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20CA" w14:textId="08F85CDB" w:rsidR="00254F12" w:rsidRPr="004556CD" w:rsidRDefault="003205C0" w:rsidP="00F82E61">
      <w:pPr>
        <w:pStyle w:val="Title"/>
        <w:rPr>
          <w:rStyle w:val="Heading1Char"/>
          <w:sz w:val="41"/>
          <w:szCs w:val="41"/>
        </w:rPr>
      </w:pPr>
      <w:bookmarkStart w:id="0" w:name="_Toc106305998"/>
      <w:r>
        <w:rPr>
          <w:noProof/>
        </w:rPr>
        <w:drawing>
          <wp:anchor distT="0" distB="0" distL="114300" distR="114300" simplePos="0" relativeHeight="251658240" behindDoc="1" locked="0" layoutInCell="1" allowOverlap="1" wp14:anchorId="790D5C16" wp14:editId="6BB0B36B">
            <wp:simplePos x="0" y="0"/>
            <wp:positionH relativeFrom="page">
              <wp:align>left</wp:align>
            </wp:positionH>
            <wp:positionV relativeFrom="page">
              <wp:align>top</wp:align>
            </wp:positionV>
            <wp:extent cx="7559999" cy="10689565"/>
            <wp:effectExtent l="0" t="0" r="3175" b="0"/>
            <wp:wrapNone/>
            <wp:docPr id="964595447" name="Yellow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Yellow Background">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999" cy="10689565"/>
                    </a:xfrm>
                    <a:prstGeom prst="rect">
                      <a:avLst/>
                    </a:prstGeom>
                  </pic:spPr>
                </pic:pic>
              </a:graphicData>
            </a:graphic>
            <wp14:sizeRelH relativeFrom="page">
              <wp14:pctWidth>0</wp14:pctWidth>
            </wp14:sizeRelH>
            <wp14:sizeRelV relativeFrom="page">
              <wp14:pctHeight>0</wp14:pctHeight>
            </wp14:sizeRelV>
          </wp:anchor>
        </w:drawing>
      </w:r>
      <w:bookmarkStart w:id="1" w:name="_Toc185408977"/>
      <w:bookmarkStart w:id="2" w:name="_Toc185410786"/>
      <w:bookmarkStart w:id="3" w:name="_Toc185430026"/>
      <w:bookmarkStart w:id="4" w:name="_Toc185430133"/>
      <w:bookmarkStart w:id="5" w:name="_Toc185430248"/>
      <w:bookmarkStart w:id="6" w:name="_Toc185511632"/>
      <w:bookmarkStart w:id="7" w:name="_Toc185586407"/>
      <w:bookmarkStart w:id="8" w:name="_Toc187909227"/>
      <w:bookmarkStart w:id="9" w:name="_Toc211856389"/>
      <w:bookmarkStart w:id="10" w:name="_Toc212371663"/>
      <w:sdt>
        <w:sdtPr>
          <w:rPr>
            <w:rStyle w:val="Heading1Char"/>
            <w:sz w:val="41"/>
            <w:szCs w:val="41"/>
          </w:rPr>
          <w:alias w:val="Document Title"/>
          <w:tag w:val=""/>
          <w:id w:val="-432211567"/>
          <w:placeholder>
            <w:docPart w:val="CAFA5F0A7E3748B08DBFBA6C9FAEF980"/>
          </w:placeholder>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382730" w:rsidRPr="004556CD">
            <w:rPr>
              <w:rStyle w:val="Heading1Char"/>
              <w:sz w:val="41"/>
              <w:szCs w:val="41"/>
            </w:rPr>
            <w:t xml:space="preserve">Solar </w:t>
          </w:r>
          <w:r w:rsidR="00894A55" w:rsidRPr="004556CD">
            <w:rPr>
              <w:rStyle w:val="Heading1Char"/>
              <w:sz w:val="41"/>
              <w:szCs w:val="41"/>
            </w:rPr>
            <w:t>for Apartments</w:t>
          </w:r>
          <w:r w:rsidR="00382730" w:rsidRPr="004556CD">
            <w:rPr>
              <w:rStyle w:val="Heading1Char"/>
              <w:sz w:val="41"/>
              <w:szCs w:val="41"/>
            </w:rPr>
            <w:t xml:space="preserve"> </w:t>
          </w:r>
          <w:r w:rsidR="00CA7413" w:rsidRPr="004556CD">
            <w:rPr>
              <w:rStyle w:val="Heading1Char"/>
              <w:sz w:val="41"/>
              <w:szCs w:val="41"/>
            </w:rPr>
            <w:t xml:space="preserve">Audit </w:t>
          </w:r>
          <w:r w:rsidR="00382730" w:rsidRPr="004556CD">
            <w:rPr>
              <w:rStyle w:val="Heading1Char"/>
              <w:sz w:val="41"/>
              <w:szCs w:val="41"/>
            </w:rPr>
            <w:t xml:space="preserve">Checklist </w:t>
          </w:r>
          <w:r w:rsidR="00654E0A">
            <w:rPr>
              <w:rStyle w:val="Heading1Char"/>
              <w:sz w:val="41"/>
              <w:szCs w:val="41"/>
            </w:rPr>
            <w:t>(</w:t>
          </w:r>
          <w:r w:rsidR="00270C16">
            <w:rPr>
              <w:rStyle w:val="Heading1Char"/>
              <w:sz w:val="41"/>
              <w:szCs w:val="41"/>
            </w:rPr>
            <w:t>v</w:t>
          </w:r>
          <w:r w:rsidR="00241624" w:rsidRPr="004556CD">
            <w:rPr>
              <w:rStyle w:val="Heading1Char"/>
              <w:sz w:val="41"/>
              <w:szCs w:val="41"/>
            </w:rPr>
            <w:t xml:space="preserve">ersion </w:t>
          </w:r>
          <w:r w:rsidR="00894A55" w:rsidRPr="004556CD">
            <w:rPr>
              <w:rStyle w:val="Heading1Char"/>
              <w:sz w:val="41"/>
              <w:szCs w:val="41"/>
            </w:rPr>
            <w:t>1.</w:t>
          </w:r>
          <w:r w:rsidR="000004A5">
            <w:rPr>
              <w:rStyle w:val="Heading1Char"/>
              <w:sz w:val="41"/>
              <w:szCs w:val="41"/>
            </w:rPr>
            <w:t>1</w:t>
          </w:r>
          <w:r w:rsidR="00654E0A">
            <w:rPr>
              <w:rStyle w:val="Heading1Char"/>
              <w:sz w:val="41"/>
              <w:szCs w:val="41"/>
            </w:rPr>
            <w:t>)</w:t>
          </w:r>
        </w:sdtContent>
      </w:sdt>
      <w:bookmarkEnd w:id="1"/>
      <w:bookmarkEnd w:id="2"/>
      <w:bookmarkEnd w:id="3"/>
      <w:bookmarkEnd w:id="4"/>
      <w:bookmarkEnd w:id="5"/>
      <w:bookmarkEnd w:id="6"/>
      <w:bookmarkEnd w:id="7"/>
      <w:bookmarkEnd w:id="8"/>
      <w:bookmarkEnd w:id="9"/>
      <w:bookmarkEnd w:id="10"/>
    </w:p>
    <w:sdt>
      <w:sdtPr>
        <w:alias w:val="Subtitle"/>
        <w:tag w:val=""/>
        <w:id w:val="328029620"/>
        <w:placeholder>
          <w:docPart w:val="2BE237C6FEE64853A69281B3ECDEB68B"/>
        </w:placeholder>
        <w:dataBinding w:prefixMappings="xmlns:ns0='http://purl.org/dc/elements/1.1/' xmlns:ns1='http://schemas.openxmlformats.org/package/2006/metadata/core-properties' " w:xpath="/ns1:coreProperties[1]/ns0:subject[1]" w:storeItemID="{6C3C8BC8-F283-45AE-878A-BAB7291924A1}"/>
        <w:text/>
      </w:sdtPr>
      <w:sdtEndPr/>
      <w:sdtContent>
        <w:p w14:paraId="358BD301" w14:textId="57F29266" w:rsidR="004C1F02" w:rsidRDefault="007D2095" w:rsidP="00B760B4">
          <w:pPr>
            <w:pStyle w:val="Subtitle"/>
          </w:pPr>
          <w:r w:rsidRPr="7E6EE026">
            <w:t xml:space="preserve">Auditors for the Solar </w:t>
          </w:r>
          <w:r w:rsidR="009B7D86" w:rsidRPr="7E6EE026">
            <w:t>for Apartments p</w:t>
          </w:r>
          <w:r w:rsidRPr="7E6EE026">
            <w:t>rogram use this checklist when they conduct audit inspections of solar PV installations on apartments</w:t>
          </w:r>
          <w:r w:rsidR="00270C16" w:rsidRPr="7E6EE026">
            <w:t>, units and townhouses.</w:t>
          </w:r>
        </w:p>
      </w:sdtContent>
    </w:sdt>
    <w:p w14:paraId="502A9D3C" w14:textId="77777777" w:rsidR="00254F12" w:rsidRPr="004C1F02" w:rsidRDefault="00254F12" w:rsidP="004E51DB">
      <w:pPr>
        <w:pStyle w:val="xVicLogo"/>
        <w:framePr w:wrap="around"/>
      </w:pPr>
      <w:r w:rsidRPr="004C1F02">
        <w:rPr>
          <w:noProof/>
        </w:rPr>
        <w:drawing>
          <wp:inline distT="0" distB="0" distL="0" distR="0" wp14:anchorId="24C7543F" wp14:editId="28BEB307">
            <wp:extent cx="2080320" cy="396000"/>
            <wp:effectExtent l="0" t="0" r="0" b="4445"/>
            <wp:docPr id="36" name="Cover_Logo_StateGovt" descr="Solar Victoria and 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olar Victoria and Victoria State Government">
                      <a:extLst>
                        <a:ext uri="{C183D7F6-B498-43B3-948B-1728B52AA6E4}">
                          <adec:decorative xmlns:adec="http://schemas.microsoft.com/office/drawing/2017/decorative" val="0"/>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080320" cy="396000"/>
                    </a:xfrm>
                    <a:prstGeom prst="rect">
                      <a:avLst/>
                    </a:prstGeom>
                  </pic:spPr>
                </pic:pic>
              </a:graphicData>
            </a:graphic>
          </wp:inline>
        </w:drawing>
      </w:r>
    </w:p>
    <w:p w14:paraId="3511FC5D" w14:textId="481A0D26" w:rsidR="00081719" w:rsidRPr="00703A49" w:rsidRDefault="00B760B4" w:rsidP="00A066E1">
      <w:pPr>
        <w:pStyle w:val="xPartnerLogo"/>
        <w:framePr w:wrap="around"/>
      </w:pPr>
      <w:hyperlink r:id="rId18" w:tooltip="Visit DEECA" w:history="1">
        <w:r w:rsidRPr="00A066E1">
          <w:rPr>
            <w:position w:val="28"/>
          </w:rPr>
          <w:t>solar.vic.gov.au</w:t>
        </w:r>
      </w:hyperlink>
      <w:r w:rsidRPr="00703A49">
        <w:tab/>
      </w:r>
      <w:r w:rsidR="00081719" w:rsidRPr="00703A49">
        <w:t> </w:t>
      </w:r>
    </w:p>
    <w:p w14:paraId="0DDEF8C4" w14:textId="401BF155" w:rsidR="00254F12" w:rsidRPr="004C1F02" w:rsidRDefault="00254F12" w:rsidP="004C1F02"/>
    <w:p w14:paraId="3DFA353F" w14:textId="41B4F26B" w:rsidR="00254F12" w:rsidRPr="004C1F02" w:rsidRDefault="00254F12" w:rsidP="004C1F02">
      <w:pPr>
        <w:sectPr w:rsidR="00254F12" w:rsidRPr="004C1F02" w:rsidSect="00E00DC8">
          <w:footerReference w:type="even" r:id="rId19"/>
          <w:footerReference w:type="default" r:id="rId20"/>
          <w:type w:val="continuous"/>
          <w:pgSz w:w="11907" w:h="16839" w:code="9"/>
          <w:pgMar w:top="1134" w:right="1134" w:bottom="1134" w:left="1134" w:header="284" w:footer="284" w:gutter="0"/>
          <w:cols w:space="454"/>
          <w:noEndnote/>
          <w:titlePg/>
          <w:docGrid w:linePitch="360"/>
        </w:sectPr>
      </w:pPr>
    </w:p>
    <w:p w14:paraId="0A28123D" w14:textId="77777777" w:rsidR="00073EF4" w:rsidRDefault="00073EF4" w:rsidP="003214C0">
      <w:pPr>
        <w:pStyle w:val="DisclaimerText"/>
        <w:framePr w:wrap="around"/>
      </w:pPr>
      <w:bookmarkStart w:id="11" w:name="_Hlk131848832"/>
      <w:bookmarkEnd w:id="0"/>
      <w:r>
        <w:rPr>
          <w:noProof/>
        </w:rPr>
        <w:lastRenderedPageBreak/>
        <mc:AlternateContent>
          <mc:Choice Requires="wps">
            <w:drawing>
              <wp:inline distT="0" distB="0" distL="0" distR="0" wp14:anchorId="180C19E3" wp14:editId="2349D25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3A9BCA2B" w:rsidR="00073EF4" w:rsidRDefault="00EE4D70" w:rsidP="001167C6">
                            <w:pPr>
                              <w:pStyle w:val="SmallBodyText"/>
                            </w:pPr>
                            <w:r>
                              <w:t>DEECA</w:t>
                            </w:r>
                            <w:r w:rsidR="001167C6">
                              <w:t xml:space="preserve"> is committed</w:t>
                            </w:r>
                            <w:r w:rsidR="00091C13">
                              <w:t xml:space="preserve"> </w:t>
                            </w:r>
                            <w:r w:rsidR="001167C6">
                              <w:t>to genuinely partnering with Victorian Traditional</w:t>
                            </w:r>
                            <w:r w:rsidR="00091C13">
                              <w:t xml:space="preserve"> </w:t>
                            </w:r>
                            <w:r w:rsidR="001167C6">
                              <w:t>Owners and</w:t>
                            </w:r>
                            <w:r w:rsidR="00091C13">
                              <w:t xml:space="preserve"> </w:t>
                            </w:r>
                            <w:r w:rsidR="001167C6">
                              <w:t>Victoria’s Aboriginal community to</w:t>
                            </w:r>
                            <w:r w:rsidR="00091C13">
                              <w:t xml:space="preserve"> </w:t>
                            </w:r>
                            <w:r w:rsidR="001167C6">
                              <w:t>progress</w:t>
                            </w:r>
                            <w:r w:rsidR="00091C13">
                              <w:t xml:space="preserve"> </w:t>
                            </w:r>
                            <w:r w:rsidR="001167C6">
                              <w:t>their</w:t>
                            </w:r>
                            <w:r w:rsidR="00091C13">
                              <w:t xml:space="preserve">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80C19E3"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3A9BCA2B" w:rsidR="00073EF4" w:rsidRDefault="00EE4D70" w:rsidP="001167C6">
                      <w:pPr>
                        <w:pStyle w:val="SmallBodyText"/>
                      </w:pPr>
                      <w:r>
                        <w:t>DEECA</w:t>
                      </w:r>
                      <w:r w:rsidR="001167C6">
                        <w:t xml:space="preserve"> is committed</w:t>
                      </w:r>
                      <w:r w:rsidR="00091C13">
                        <w:t xml:space="preserve"> </w:t>
                      </w:r>
                      <w:r w:rsidR="001167C6">
                        <w:t>to genuinely partnering with Victorian Traditional</w:t>
                      </w:r>
                      <w:r w:rsidR="00091C13">
                        <w:t xml:space="preserve"> </w:t>
                      </w:r>
                      <w:r w:rsidR="001167C6">
                        <w:t>Owners and</w:t>
                      </w:r>
                      <w:r w:rsidR="00091C13">
                        <w:t xml:space="preserve"> </w:t>
                      </w:r>
                      <w:r w:rsidR="001167C6">
                        <w:t>Victoria’s Aboriginal community to</w:t>
                      </w:r>
                      <w:r w:rsidR="00091C13">
                        <w:t xml:space="preserve"> </w:t>
                      </w:r>
                      <w:r w:rsidR="001167C6">
                        <w:t>progress</w:t>
                      </w:r>
                      <w:r w:rsidR="00091C13">
                        <w:t xml:space="preserve"> </w:t>
                      </w:r>
                      <w:r w:rsidR="001167C6">
                        <w:t>their</w:t>
                      </w:r>
                      <w:r w:rsidR="00091C13">
                        <w:t xml:space="preserve">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21701E9" wp14:editId="27B12B3A">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C986F86" w14:textId="45BD9C02" w:rsidR="000C6309" w:rsidRDefault="000C6309" w:rsidP="7E6EE026">
      <w:pPr>
        <w:pStyle w:val="DisclaimerTextLeft"/>
        <w:framePr w:wrap="around"/>
        <w:spacing w:before="200" w:after="220"/>
      </w:pPr>
      <w:r w:rsidRPr="7E6EE026">
        <w:t xml:space="preserve">The </w:t>
      </w:r>
      <w:proofErr w:type="spellStart"/>
      <w:r w:rsidRPr="7E6EE026">
        <w:t>Mirring</w:t>
      </w:r>
      <w:proofErr w:type="spellEnd"/>
      <w:r w:rsidRPr="7E6EE026">
        <w:t xml:space="preserve"> artwork is reproduced with the permission of the Artist, Thomas Day of Gunditjmara, Yorta </w:t>
      </w:r>
      <w:proofErr w:type="spellStart"/>
      <w:r w:rsidRPr="7E6EE026">
        <w:t>Yorta</w:t>
      </w:r>
      <w:proofErr w:type="spellEnd"/>
      <w:r w:rsidRPr="7E6EE026">
        <w:t xml:space="preserve"> and Wemba </w:t>
      </w:r>
      <w:proofErr w:type="spellStart"/>
      <w:r w:rsidRPr="7E6EE026">
        <w:t>Wemba</w:t>
      </w:r>
      <w:proofErr w:type="spellEnd"/>
      <w:r w:rsidRPr="7E6EE026">
        <w:t xml:space="preserve"> Country.</w:t>
      </w:r>
    </w:p>
    <w:p w14:paraId="3E505D84" w14:textId="310827E6" w:rsidR="006614E4" w:rsidRPr="006614E4" w:rsidRDefault="006614E4" w:rsidP="00A52913">
      <w:pPr>
        <w:pStyle w:val="DisclaimerTextLeft"/>
        <w:framePr w:wrap="around"/>
      </w:pPr>
      <w:r w:rsidRPr="00576720">
        <w:t>©</w:t>
      </w:r>
      <w:bookmarkStart w:id="12" w:name="_Copyright"/>
      <w:bookmarkEnd w:id="1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46242D" w:rsidRPr="0024267D">
        <w:t xml:space="preserve">, </w:t>
      </w:r>
      <w:r w:rsidR="00E80379">
        <w:t xml:space="preserve">October </w:t>
      </w:r>
      <w:r w:rsidR="0046242D" w:rsidRPr="0024267D">
        <w:t>2025.</w:t>
      </w:r>
    </w:p>
    <w:p w14:paraId="2C206300" w14:textId="77777777" w:rsidR="00740ECE" w:rsidRPr="00C87F39" w:rsidRDefault="00740ECE" w:rsidP="00BA4E50">
      <w:pPr>
        <w:pStyle w:val="DisclaimerTextRightBold"/>
        <w:framePr w:wrap="around"/>
      </w:pPr>
      <w:bookmarkStart w:id="13" w:name="_CreativeCommonsMarker"/>
      <w:bookmarkStart w:id="14" w:name="_CreativeCommonsContent"/>
      <w:bookmarkEnd w:id="11"/>
      <w:bookmarkEnd w:id="13"/>
      <w:r w:rsidRPr="00C87F39">
        <w:t>Creative Commons</w:t>
      </w:r>
    </w:p>
    <w:p w14:paraId="7182CCDD" w14:textId="0858BCB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2" w:tooltip="Creative Commons website" w:history="1">
        <w:r w:rsidRPr="00973D7E">
          <w:rPr>
            <w:rStyle w:val="Hyperlink"/>
            <w:color w:val="232222" w:themeColor="text1"/>
          </w:rPr>
          <w:t>Creative Commons website</w:t>
        </w:r>
      </w:hyperlink>
      <w:r w:rsidRPr="00973D7E">
        <w:t xml:space="preserve"> (</w:t>
      </w:r>
      <w:hyperlink r:id="rId23" w:history="1">
        <w:r w:rsidRPr="00973D7E">
          <w:rPr>
            <w:rStyle w:val="Hyperlink"/>
            <w:color w:val="232222" w:themeColor="text1"/>
            <w:u w:val="none"/>
          </w:rPr>
          <w:t>http://creativecommons.org/licenses/by/4.0/</w:t>
        </w:r>
      </w:hyperlink>
      <w:r w:rsidRPr="00973D7E">
        <w:t>).</w:t>
      </w:r>
    </w:p>
    <w:p w14:paraId="41FA40A2" w14:textId="77777777" w:rsidR="00740ECE" w:rsidRPr="00973D7E" w:rsidRDefault="00740ECE" w:rsidP="7E6EE026">
      <w:pPr>
        <w:pStyle w:val="DisclaimerTextLeft"/>
        <w:framePr w:wrap="around"/>
        <w:rPr>
          <w:strike/>
        </w:rPr>
      </w:pPr>
      <w:r w:rsidRPr="7E6EE026">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59A5820B" w14:textId="77777777" w:rsidR="00EE6677" w:rsidRDefault="00EE6677" w:rsidP="00BA4E50">
      <w:pPr>
        <w:pStyle w:val="DisclaimerTextRightBold"/>
        <w:framePr w:wrap="around"/>
        <w:rPr>
          <w:bCs/>
        </w:rPr>
      </w:pPr>
      <w:r w:rsidRPr="00EE6677">
        <w:rPr>
          <w:bCs/>
        </w:rPr>
        <w:t xml:space="preserve">ISBN 978-1-76176-664-0 (pdf/word/online) </w:t>
      </w:r>
    </w:p>
    <w:p w14:paraId="474E8CEC" w14:textId="5757AD70" w:rsidR="00740ECE" w:rsidRPr="00BA4E50" w:rsidRDefault="00740ECE" w:rsidP="00BA4E50">
      <w:pPr>
        <w:pStyle w:val="DisclaimerTextRightBold"/>
        <w:framePr w:wrap="around"/>
      </w:pPr>
      <w:r w:rsidRPr="00C87F39">
        <w:t>Disclaimer</w:t>
      </w:r>
    </w:p>
    <w:p w14:paraId="2B812290"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1417A636" w14:textId="77777777" w:rsidR="00740ECE" w:rsidRPr="00BA4E50" w:rsidRDefault="00740ECE" w:rsidP="00BA4E50">
      <w:pPr>
        <w:pStyle w:val="DisclaimerTextRightBold12pt"/>
        <w:framePr w:wrap="around"/>
      </w:pPr>
      <w:r w:rsidRPr="00F15EE0">
        <w:t>Accessibility</w:t>
      </w:r>
    </w:p>
    <w:p w14:paraId="6A502C6C" w14:textId="5B80CA0B" w:rsidR="00740ECE" w:rsidRPr="000B497E" w:rsidRDefault="000C6309" w:rsidP="000C6309">
      <w:pPr>
        <w:pStyle w:val="DisclaimerTextRight12pt"/>
        <w:framePr w:wrap="around"/>
      </w:pPr>
      <w:r>
        <w:t xml:space="preserve">To receive this publication in an alternative format, please contact Solar Victoria at </w:t>
      </w:r>
      <w:hyperlink r:id="rId24">
        <w:r w:rsidRPr="70A4C6D7">
          <w:rPr>
            <w:rStyle w:val="Hyperlink"/>
          </w:rPr>
          <w:t>comms@team.solar.vic.gov.au</w:t>
        </w:r>
      </w:hyperlink>
      <w:r>
        <w:t xml:space="preserve">. This document is also available on the internet at </w:t>
      </w:r>
      <w:r>
        <w:br/>
      </w:r>
      <w:bookmarkEnd w:id="14"/>
      <w:r>
        <w:fldChar w:fldCharType="begin"/>
      </w:r>
      <w:r>
        <w:instrText>HYPERLINK "http://www.solar.vic.gov.au" \h</w:instrText>
      </w:r>
      <w:r>
        <w:fldChar w:fldCharType="separate"/>
      </w:r>
      <w:r w:rsidRPr="70A4C6D7">
        <w:rPr>
          <w:rStyle w:val="Hyperlink"/>
        </w:rPr>
        <w:t>solar.vic.gov.au</w:t>
      </w:r>
      <w:r>
        <w:fldChar w:fldCharType="end"/>
      </w:r>
      <w:r>
        <w:t>.</w:t>
      </w:r>
    </w:p>
    <w:p w14:paraId="067471A3" w14:textId="77777777" w:rsidR="00EC10E8" w:rsidRPr="003055C4" w:rsidRDefault="00EC10E8" w:rsidP="00EC10E8">
      <w:pPr>
        <w:pStyle w:val="BoldBodyText"/>
      </w:pPr>
      <w:r w:rsidRPr="00064813">
        <w:t>Acknowledgements</w:t>
      </w:r>
    </w:p>
    <w:p w14:paraId="3C383FC0" w14:textId="2B0210BC" w:rsidR="00EC10E8" w:rsidRPr="00576720" w:rsidRDefault="00A61390" w:rsidP="7E6EE026">
      <w:pPr>
        <w:pStyle w:val="BodyText"/>
      </w:pPr>
      <w:r w:rsidRPr="7E6EE026">
        <w:t xml:space="preserve">Solar Victoria collaborated with Energy Safe Victoria and </w:t>
      </w:r>
      <w:proofErr w:type="spellStart"/>
      <w:r w:rsidRPr="7E6EE026">
        <w:t>TechSafe</w:t>
      </w:r>
      <w:proofErr w:type="spellEnd"/>
      <w:r w:rsidRPr="7E6EE026">
        <w:t xml:space="preserve"> Australia to develop this audit checklist.</w:t>
      </w:r>
      <w:r w:rsidRPr="7E6EE026">
        <w:rPr>
          <w:rStyle w:val="CommentReference"/>
          <w:sz w:val="20"/>
          <w:szCs w:val="20"/>
        </w:rPr>
        <w:t xml:space="preserve"> </w:t>
      </w:r>
    </w:p>
    <w:p w14:paraId="6FACA03D" w14:textId="77777777" w:rsidR="00CC3C31" w:rsidRDefault="00DC5C5B" w:rsidP="000F2D81">
      <w:pPr>
        <w:pStyle w:val="BodyText"/>
      </w:pPr>
      <w:r>
        <w:t>For more information about Solar Victoria’s commitment</w:t>
      </w:r>
      <w:r w:rsidR="0044491F">
        <w:t xml:space="preserve"> </w:t>
      </w:r>
      <w:r>
        <w:t>to safety and quality, including</w:t>
      </w:r>
      <w:r w:rsidR="0044491F">
        <w:t xml:space="preserve"> </w:t>
      </w:r>
      <w:r>
        <w:t>our audit program</w:t>
      </w:r>
      <w:r w:rsidR="00133205">
        <w:t xml:space="preserve"> and </w:t>
      </w:r>
      <w:r w:rsidR="00A75DCC">
        <w:t>requirements for participat</w:t>
      </w:r>
      <w:r w:rsidR="007D16BF">
        <w:t xml:space="preserve">ion </w:t>
      </w:r>
      <w:r w:rsidR="00A75DCC">
        <w:t>in the Solar Homes Program,</w:t>
      </w:r>
      <w:r>
        <w:t xml:space="preserve"> visit</w:t>
      </w:r>
      <w:r w:rsidR="007A05D2">
        <w:t>:</w:t>
      </w:r>
      <w:r w:rsidR="00A75DCC">
        <w:t xml:space="preserve"> </w:t>
      </w:r>
    </w:p>
    <w:p w14:paraId="20C51E07" w14:textId="2C7716A6" w:rsidR="00DC5C5B" w:rsidRDefault="00DC5C5B" w:rsidP="000F2D81">
      <w:pPr>
        <w:pStyle w:val="BodyText"/>
        <w:sectPr w:rsidR="00DC5C5B" w:rsidSect="00F82E61">
          <w:pgSz w:w="11907" w:h="16839" w:code="9"/>
          <w:pgMar w:top="1134" w:right="1134" w:bottom="1134" w:left="1134" w:header="284" w:footer="284" w:gutter="0"/>
          <w:cols w:space="454"/>
          <w:noEndnote/>
          <w:titlePg/>
          <w:docGrid w:linePitch="360"/>
        </w:sectPr>
      </w:pPr>
      <w:hyperlink r:id="rId25" w:history="1">
        <w:r w:rsidRPr="007A05D2">
          <w:rPr>
            <w:rStyle w:val="Hyperlink"/>
          </w:rPr>
          <w:t>solar.vic.gov.au/industry</w:t>
        </w:r>
      </w:hyperlink>
    </w:p>
    <w:p w14:paraId="0D1CBC08" w14:textId="77777777" w:rsidR="007C6FF2" w:rsidRPr="00F7242A" w:rsidRDefault="007C6FF2" w:rsidP="007C6FF2">
      <w:pPr>
        <w:pStyle w:val="TOCHeading"/>
      </w:pPr>
      <w:bookmarkStart w:id="15" w:name="_TOCMarker"/>
      <w:bookmarkStart w:id="16" w:name="_Toc185241677"/>
      <w:bookmarkStart w:id="17" w:name="_Toc185248233"/>
      <w:bookmarkEnd w:id="15"/>
      <w:r w:rsidRPr="00474212">
        <w:lastRenderedPageBreak/>
        <w:t>Contents</w:t>
      </w:r>
    </w:p>
    <w:p w14:paraId="404DEAAF" w14:textId="2DEE7A07" w:rsidR="004332A2" w:rsidRDefault="007C6FF2">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anchor="_Toc212371664" w:history="1">
        <w:r w:rsidR="004332A2" w:rsidRPr="00CD2F2D">
          <w:rPr>
            <w:rStyle w:val="Hyperlink"/>
          </w:rPr>
          <w:t>1. Understanding this audit checklist</w:t>
        </w:r>
        <w:r w:rsidR="004332A2">
          <w:rPr>
            <w:webHidden/>
          </w:rPr>
          <w:tab/>
        </w:r>
        <w:r w:rsidR="004332A2">
          <w:rPr>
            <w:webHidden/>
          </w:rPr>
          <w:fldChar w:fldCharType="begin"/>
        </w:r>
        <w:r w:rsidR="004332A2">
          <w:rPr>
            <w:webHidden/>
          </w:rPr>
          <w:instrText xml:space="preserve"> PAGEREF _Toc212371664 \h </w:instrText>
        </w:r>
        <w:r w:rsidR="004332A2">
          <w:rPr>
            <w:webHidden/>
          </w:rPr>
        </w:r>
        <w:r w:rsidR="004332A2">
          <w:rPr>
            <w:webHidden/>
          </w:rPr>
          <w:fldChar w:fldCharType="separate"/>
        </w:r>
        <w:r w:rsidR="004332A2">
          <w:rPr>
            <w:webHidden/>
          </w:rPr>
          <w:t>1</w:t>
        </w:r>
        <w:r w:rsidR="004332A2">
          <w:rPr>
            <w:webHidden/>
          </w:rPr>
          <w:fldChar w:fldCharType="end"/>
        </w:r>
      </w:hyperlink>
    </w:p>
    <w:p w14:paraId="08310648" w14:textId="2F4BC158" w:rsidR="004332A2" w:rsidRDefault="004332A2">
      <w:pPr>
        <w:pStyle w:val="TOC2"/>
        <w:rPr>
          <w:rFonts w:eastAsiaTheme="minorEastAsia" w:cstheme="minorBidi"/>
          <w:color w:val="auto"/>
          <w:kern w:val="2"/>
          <w:sz w:val="24"/>
          <w:szCs w:val="24"/>
          <w14:ligatures w14:val="standardContextual"/>
        </w:rPr>
      </w:pPr>
      <w:hyperlink w:anchor="_Toc212371665" w:history="1">
        <w:r w:rsidRPr="00CD2F2D">
          <w:rPr>
            <w:rStyle w:val="Hyperlink"/>
          </w:rPr>
          <w:t>1.1 What do auditors look at when they conduct inspections?</w:t>
        </w:r>
        <w:r>
          <w:rPr>
            <w:webHidden/>
          </w:rPr>
          <w:tab/>
        </w:r>
        <w:r>
          <w:rPr>
            <w:webHidden/>
          </w:rPr>
          <w:fldChar w:fldCharType="begin"/>
        </w:r>
        <w:r>
          <w:rPr>
            <w:webHidden/>
          </w:rPr>
          <w:instrText xml:space="preserve"> PAGEREF _Toc212371665 \h </w:instrText>
        </w:r>
        <w:r>
          <w:rPr>
            <w:webHidden/>
          </w:rPr>
        </w:r>
        <w:r>
          <w:rPr>
            <w:webHidden/>
          </w:rPr>
          <w:fldChar w:fldCharType="separate"/>
        </w:r>
        <w:r>
          <w:rPr>
            <w:webHidden/>
          </w:rPr>
          <w:t>1</w:t>
        </w:r>
        <w:r>
          <w:rPr>
            <w:webHidden/>
          </w:rPr>
          <w:fldChar w:fldCharType="end"/>
        </w:r>
      </w:hyperlink>
    </w:p>
    <w:p w14:paraId="5BCAAF4D" w14:textId="5B205C39" w:rsidR="004332A2" w:rsidRDefault="004332A2">
      <w:pPr>
        <w:pStyle w:val="TOC2"/>
        <w:rPr>
          <w:rFonts w:eastAsiaTheme="minorEastAsia" w:cstheme="minorBidi"/>
          <w:color w:val="auto"/>
          <w:kern w:val="2"/>
          <w:sz w:val="24"/>
          <w:szCs w:val="24"/>
          <w14:ligatures w14:val="standardContextual"/>
        </w:rPr>
      </w:pPr>
      <w:hyperlink w:anchor="_Toc212371666" w:history="1">
        <w:r w:rsidRPr="00CD2F2D">
          <w:rPr>
            <w:rStyle w:val="Hyperlink"/>
          </w:rPr>
          <w:t>1.2 What do these ratings mean?</w:t>
        </w:r>
        <w:r>
          <w:rPr>
            <w:webHidden/>
          </w:rPr>
          <w:tab/>
        </w:r>
        <w:r>
          <w:rPr>
            <w:webHidden/>
          </w:rPr>
          <w:fldChar w:fldCharType="begin"/>
        </w:r>
        <w:r>
          <w:rPr>
            <w:webHidden/>
          </w:rPr>
          <w:instrText xml:space="preserve"> PAGEREF _Toc212371666 \h </w:instrText>
        </w:r>
        <w:r>
          <w:rPr>
            <w:webHidden/>
          </w:rPr>
        </w:r>
        <w:r>
          <w:rPr>
            <w:webHidden/>
          </w:rPr>
          <w:fldChar w:fldCharType="separate"/>
        </w:r>
        <w:r>
          <w:rPr>
            <w:webHidden/>
          </w:rPr>
          <w:t>1</w:t>
        </w:r>
        <w:r>
          <w:rPr>
            <w:webHidden/>
          </w:rPr>
          <w:fldChar w:fldCharType="end"/>
        </w:r>
      </w:hyperlink>
    </w:p>
    <w:p w14:paraId="09B41131" w14:textId="32DF9EDC" w:rsidR="004332A2" w:rsidRDefault="004332A2">
      <w:pPr>
        <w:pStyle w:val="TOC2"/>
        <w:rPr>
          <w:rFonts w:eastAsiaTheme="minorEastAsia" w:cstheme="minorBidi"/>
          <w:color w:val="auto"/>
          <w:kern w:val="2"/>
          <w:sz w:val="24"/>
          <w:szCs w:val="24"/>
          <w14:ligatures w14:val="standardContextual"/>
        </w:rPr>
      </w:pPr>
      <w:hyperlink w:anchor="_Toc212371667" w:history="1">
        <w:r w:rsidRPr="00CD2F2D">
          <w:rPr>
            <w:rStyle w:val="Hyperlink"/>
          </w:rPr>
          <w:t>1.3 Changes to this checklist</w:t>
        </w:r>
        <w:r>
          <w:rPr>
            <w:webHidden/>
          </w:rPr>
          <w:tab/>
        </w:r>
        <w:r>
          <w:rPr>
            <w:webHidden/>
          </w:rPr>
          <w:fldChar w:fldCharType="begin"/>
        </w:r>
        <w:r>
          <w:rPr>
            <w:webHidden/>
          </w:rPr>
          <w:instrText xml:space="preserve"> PAGEREF _Toc212371667 \h </w:instrText>
        </w:r>
        <w:r>
          <w:rPr>
            <w:webHidden/>
          </w:rPr>
        </w:r>
        <w:r>
          <w:rPr>
            <w:webHidden/>
          </w:rPr>
          <w:fldChar w:fldCharType="separate"/>
        </w:r>
        <w:r>
          <w:rPr>
            <w:webHidden/>
          </w:rPr>
          <w:t>2</w:t>
        </w:r>
        <w:r>
          <w:rPr>
            <w:webHidden/>
          </w:rPr>
          <w:fldChar w:fldCharType="end"/>
        </w:r>
      </w:hyperlink>
    </w:p>
    <w:p w14:paraId="5C042DB6" w14:textId="329B0AB0" w:rsidR="004332A2" w:rsidRDefault="004332A2">
      <w:pPr>
        <w:pStyle w:val="TOC1"/>
        <w:rPr>
          <w:rFonts w:eastAsiaTheme="minorEastAsia" w:cstheme="minorBidi"/>
          <w:b w:val="0"/>
          <w:color w:val="auto"/>
          <w:kern w:val="2"/>
          <w14:ligatures w14:val="standardContextual"/>
        </w:rPr>
      </w:pPr>
      <w:hyperlink w:anchor="_Toc212371668" w:history="1">
        <w:r w:rsidRPr="00CD2F2D">
          <w:rPr>
            <w:rStyle w:val="Hyperlink"/>
          </w:rPr>
          <w:t>2. Solar for Apartments audit checklist items</w:t>
        </w:r>
        <w:r>
          <w:rPr>
            <w:webHidden/>
          </w:rPr>
          <w:tab/>
        </w:r>
        <w:r>
          <w:rPr>
            <w:webHidden/>
          </w:rPr>
          <w:fldChar w:fldCharType="begin"/>
        </w:r>
        <w:r>
          <w:rPr>
            <w:webHidden/>
          </w:rPr>
          <w:instrText xml:space="preserve"> PAGEREF _Toc212371668 \h </w:instrText>
        </w:r>
        <w:r>
          <w:rPr>
            <w:webHidden/>
          </w:rPr>
        </w:r>
        <w:r>
          <w:rPr>
            <w:webHidden/>
          </w:rPr>
          <w:fldChar w:fldCharType="separate"/>
        </w:r>
        <w:r>
          <w:rPr>
            <w:webHidden/>
          </w:rPr>
          <w:t>3</w:t>
        </w:r>
        <w:r>
          <w:rPr>
            <w:webHidden/>
          </w:rPr>
          <w:fldChar w:fldCharType="end"/>
        </w:r>
      </w:hyperlink>
    </w:p>
    <w:p w14:paraId="275A7FB4" w14:textId="6EE1224C" w:rsidR="004332A2" w:rsidRDefault="004332A2">
      <w:pPr>
        <w:pStyle w:val="TOC2"/>
        <w:rPr>
          <w:rFonts w:eastAsiaTheme="minorEastAsia" w:cstheme="minorBidi"/>
          <w:color w:val="auto"/>
          <w:kern w:val="2"/>
          <w:sz w:val="24"/>
          <w:szCs w:val="24"/>
          <w14:ligatures w14:val="standardContextual"/>
        </w:rPr>
      </w:pPr>
      <w:hyperlink w:anchor="_Toc212371669" w:history="1">
        <w:r w:rsidRPr="00CD2F2D">
          <w:rPr>
            <w:rStyle w:val="Hyperlink"/>
          </w:rPr>
          <w:t>2.1 Power conversion equipment</w:t>
        </w:r>
        <w:r>
          <w:rPr>
            <w:webHidden/>
          </w:rPr>
          <w:tab/>
        </w:r>
        <w:r>
          <w:rPr>
            <w:webHidden/>
          </w:rPr>
          <w:fldChar w:fldCharType="begin"/>
        </w:r>
        <w:r>
          <w:rPr>
            <w:webHidden/>
          </w:rPr>
          <w:instrText xml:space="preserve"> PAGEREF _Toc212371669 \h </w:instrText>
        </w:r>
        <w:r>
          <w:rPr>
            <w:webHidden/>
          </w:rPr>
        </w:r>
        <w:r>
          <w:rPr>
            <w:webHidden/>
          </w:rPr>
          <w:fldChar w:fldCharType="separate"/>
        </w:r>
        <w:r>
          <w:rPr>
            <w:webHidden/>
          </w:rPr>
          <w:t>3</w:t>
        </w:r>
        <w:r>
          <w:rPr>
            <w:webHidden/>
          </w:rPr>
          <w:fldChar w:fldCharType="end"/>
        </w:r>
      </w:hyperlink>
    </w:p>
    <w:p w14:paraId="55E1D509" w14:textId="30985FE4" w:rsidR="004332A2" w:rsidRDefault="004332A2">
      <w:pPr>
        <w:pStyle w:val="TOC2"/>
        <w:rPr>
          <w:rFonts w:eastAsiaTheme="minorEastAsia" w:cstheme="minorBidi"/>
          <w:color w:val="auto"/>
          <w:kern w:val="2"/>
          <w:sz w:val="24"/>
          <w:szCs w:val="24"/>
          <w14:ligatures w14:val="standardContextual"/>
        </w:rPr>
      </w:pPr>
      <w:hyperlink w:anchor="_Toc212371670" w:history="1">
        <w:r w:rsidRPr="00CD2F2D">
          <w:rPr>
            <w:rStyle w:val="Hyperlink"/>
          </w:rPr>
          <w:t>2.2 Ground DC isolation</w:t>
        </w:r>
        <w:r>
          <w:rPr>
            <w:webHidden/>
          </w:rPr>
          <w:tab/>
        </w:r>
        <w:r>
          <w:rPr>
            <w:webHidden/>
          </w:rPr>
          <w:fldChar w:fldCharType="begin"/>
        </w:r>
        <w:r>
          <w:rPr>
            <w:webHidden/>
          </w:rPr>
          <w:instrText xml:space="preserve"> PAGEREF _Toc212371670 \h </w:instrText>
        </w:r>
        <w:r>
          <w:rPr>
            <w:webHidden/>
          </w:rPr>
        </w:r>
        <w:r>
          <w:rPr>
            <w:webHidden/>
          </w:rPr>
          <w:fldChar w:fldCharType="separate"/>
        </w:r>
        <w:r>
          <w:rPr>
            <w:webHidden/>
          </w:rPr>
          <w:t>7</w:t>
        </w:r>
        <w:r>
          <w:rPr>
            <w:webHidden/>
          </w:rPr>
          <w:fldChar w:fldCharType="end"/>
        </w:r>
      </w:hyperlink>
    </w:p>
    <w:p w14:paraId="53B6A065" w14:textId="790F0587" w:rsidR="004332A2" w:rsidRDefault="004332A2">
      <w:pPr>
        <w:pStyle w:val="TOC2"/>
        <w:rPr>
          <w:rFonts w:eastAsiaTheme="minorEastAsia" w:cstheme="minorBidi"/>
          <w:color w:val="auto"/>
          <w:kern w:val="2"/>
          <w:sz w:val="24"/>
          <w:szCs w:val="24"/>
          <w14:ligatures w14:val="standardContextual"/>
        </w:rPr>
      </w:pPr>
      <w:hyperlink w:anchor="_Toc212371671" w:history="1">
        <w:r w:rsidRPr="00CD2F2D">
          <w:rPr>
            <w:rStyle w:val="Hyperlink"/>
          </w:rPr>
          <w:t>2.3 PV array</w:t>
        </w:r>
        <w:r>
          <w:rPr>
            <w:webHidden/>
          </w:rPr>
          <w:tab/>
        </w:r>
        <w:r>
          <w:rPr>
            <w:webHidden/>
          </w:rPr>
          <w:fldChar w:fldCharType="begin"/>
        </w:r>
        <w:r>
          <w:rPr>
            <w:webHidden/>
          </w:rPr>
          <w:instrText xml:space="preserve"> PAGEREF _Toc212371671 \h </w:instrText>
        </w:r>
        <w:r>
          <w:rPr>
            <w:webHidden/>
          </w:rPr>
        </w:r>
        <w:r>
          <w:rPr>
            <w:webHidden/>
          </w:rPr>
          <w:fldChar w:fldCharType="separate"/>
        </w:r>
        <w:r>
          <w:rPr>
            <w:webHidden/>
          </w:rPr>
          <w:t>11</w:t>
        </w:r>
        <w:r>
          <w:rPr>
            <w:webHidden/>
          </w:rPr>
          <w:fldChar w:fldCharType="end"/>
        </w:r>
      </w:hyperlink>
    </w:p>
    <w:p w14:paraId="203432A3" w14:textId="4266CA38" w:rsidR="004332A2" w:rsidRDefault="004332A2">
      <w:pPr>
        <w:pStyle w:val="TOC2"/>
        <w:rPr>
          <w:rFonts w:eastAsiaTheme="minorEastAsia" w:cstheme="minorBidi"/>
          <w:color w:val="auto"/>
          <w:kern w:val="2"/>
          <w:sz w:val="24"/>
          <w:szCs w:val="24"/>
          <w14:ligatures w14:val="standardContextual"/>
        </w:rPr>
      </w:pPr>
      <w:hyperlink w:anchor="_Toc212371672" w:history="1">
        <w:r w:rsidRPr="00CD2F2D">
          <w:rPr>
            <w:rStyle w:val="Hyperlink"/>
          </w:rPr>
          <w:t>2.4 Performance</w:t>
        </w:r>
        <w:r>
          <w:rPr>
            <w:webHidden/>
          </w:rPr>
          <w:tab/>
        </w:r>
        <w:r>
          <w:rPr>
            <w:webHidden/>
          </w:rPr>
          <w:fldChar w:fldCharType="begin"/>
        </w:r>
        <w:r>
          <w:rPr>
            <w:webHidden/>
          </w:rPr>
          <w:instrText xml:space="preserve"> PAGEREF _Toc212371672 \h </w:instrText>
        </w:r>
        <w:r>
          <w:rPr>
            <w:webHidden/>
          </w:rPr>
        </w:r>
        <w:r>
          <w:rPr>
            <w:webHidden/>
          </w:rPr>
          <w:fldChar w:fldCharType="separate"/>
        </w:r>
        <w:r>
          <w:rPr>
            <w:webHidden/>
          </w:rPr>
          <w:t>15</w:t>
        </w:r>
        <w:r>
          <w:rPr>
            <w:webHidden/>
          </w:rPr>
          <w:fldChar w:fldCharType="end"/>
        </w:r>
      </w:hyperlink>
    </w:p>
    <w:p w14:paraId="0D8758EE" w14:textId="5454A291" w:rsidR="004332A2" w:rsidRDefault="004332A2">
      <w:pPr>
        <w:pStyle w:val="TOC2"/>
        <w:rPr>
          <w:rFonts w:eastAsiaTheme="minorEastAsia" w:cstheme="minorBidi"/>
          <w:color w:val="auto"/>
          <w:kern w:val="2"/>
          <w:sz w:val="24"/>
          <w:szCs w:val="24"/>
          <w14:ligatures w14:val="standardContextual"/>
        </w:rPr>
      </w:pPr>
      <w:hyperlink w:anchor="_Toc212371673" w:history="1">
        <w:r w:rsidRPr="00CD2F2D">
          <w:rPr>
            <w:rStyle w:val="Hyperlink"/>
          </w:rPr>
          <w:t>2.5 Roof DC isolation</w:t>
        </w:r>
        <w:r>
          <w:rPr>
            <w:webHidden/>
          </w:rPr>
          <w:tab/>
        </w:r>
        <w:r>
          <w:rPr>
            <w:webHidden/>
          </w:rPr>
          <w:fldChar w:fldCharType="begin"/>
        </w:r>
        <w:r>
          <w:rPr>
            <w:webHidden/>
          </w:rPr>
          <w:instrText xml:space="preserve"> PAGEREF _Toc212371673 \h </w:instrText>
        </w:r>
        <w:r>
          <w:rPr>
            <w:webHidden/>
          </w:rPr>
        </w:r>
        <w:r>
          <w:rPr>
            <w:webHidden/>
          </w:rPr>
          <w:fldChar w:fldCharType="separate"/>
        </w:r>
        <w:r>
          <w:rPr>
            <w:webHidden/>
          </w:rPr>
          <w:t>16</w:t>
        </w:r>
        <w:r>
          <w:rPr>
            <w:webHidden/>
          </w:rPr>
          <w:fldChar w:fldCharType="end"/>
        </w:r>
      </w:hyperlink>
    </w:p>
    <w:p w14:paraId="1C6B6167" w14:textId="27B2DB44" w:rsidR="004332A2" w:rsidRDefault="004332A2">
      <w:pPr>
        <w:pStyle w:val="TOC2"/>
        <w:rPr>
          <w:rFonts w:eastAsiaTheme="minorEastAsia" w:cstheme="minorBidi"/>
          <w:color w:val="auto"/>
          <w:kern w:val="2"/>
          <w:sz w:val="24"/>
          <w:szCs w:val="24"/>
          <w14:ligatures w14:val="standardContextual"/>
        </w:rPr>
      </w:pPr>
      <w:hyperlink w:anchor="_Toc212371674" w:history="1">
        <w:r w:rsidRPr="00CD2F2D">
          <w:rPr>
            <w:rStyle w:val="Hyperlink"/>
          </w:rPr>
          <w:t>2.6 Disconnection point</w:t>
        </w:r>
        <w:r>
          <w:rPr>
            <w:webHidden/>
          </w:rPr>
          <w:tab/>
        </w:r>
        <w:r>
          <w:rPr>
            <w:webHidden/>
          </w:rPr>
          <w:fldChar w:fldCharType="begin"/>
        </w:r>
        <w:r>
          <w:rPr>
            <w:webHidden/>
          </w:rPr>
          <w:instrText xml:space="preserve"> PAGEREF _Toc212371674 \h </w:instrText>
        </w:r>
        <w:r>
          <w:rPr>
            <w:webHidden/>
          </w:rPr>
        </w:r>
        <w:r>
          <w:rPr>
            <w:webHidden/>
          </w:rPr>
          <w:fldChar w:fldCharType="separate"/>
        </w:r>
        <w:r>
          <w:rPr>
            <w:webHidden/>
          </w:rPr>
          <w:t>20</w:t>
        </w:r>
        <w:r>
          <w:rPr>
            <w:webHidden/>
          </w:rPr>
          <w:fldChar w:fldCharType="end"/>
        </w:r>
      </w:hyperlink>
    </w:p>
    <w:p w14:paraId="5E847612" w14:textId="781F51ED" w:rsidR="004332A2" w:rsidRDefault="004332A2">
      <w:pPr>
        <w:pStyle w:val="TOC2"/>
        <w:rPr>
          <w:rFonts w:eastAsiaTheme="minorEastAsia" w:cstheme="minorBidi"/>
          <w:color w:val="auto"/>
          <w:kern w:val="2"/>
          <w:sz w:val="24"/>
          <w:szCs w:val="24"/>
          <w14:ligatures w14:val="standardContextual"/>
        </w:rPr>
      </w:pPr>
      <w:hyperlink w:anchor="_Toc212371675" w:history="1">
        <w:r w:rsidRPr="00CD2F2D">
          <w:rPr>
            <w:rStyle w:val="Hyperlink"/>
          </w:rPr>
          <w:t>2.7 Array components</w:t>
        </w:r>
        <w:r>
          <w:rPr>
            <w:webHidden/>
          </w:rPr>
          <w:tab/>
        </w:r>
        <w:r>
          <w:rPr>
            <w:webHidden/>
          </w:rPr>
          <w:fldChar w:fldCharType="begin"/>
        </w:r>
        <w:r>
          <w:rPr>
            <w:webHidden/>
          </w:rPr>
          <w:instrText xml:space="preserve"> PAGEREF _Toc212371675 \h </w:instrText>
        </w:r>
        <w:r>
          <w:rPr>
            <w:webHidden/>
          </w:rPr>
        </w:r>
        <w:r>
          <w:rPr>
            <w:webHidden/>
          </w:rPr>
          <w:fldChar w:fldCharType="separate"/>
        </w:r>
        <w:r>
          <w:rPr>
            <w:webHidden/>
          </w:rPr>
          <w:t>22</w:t>
        </w:r>
        <w:r>
          <w:rPr>
            <w:webHidden/>
          </w:rPr>
          <w:fldChar w:fldCharType="end"/>
        </w:r>
      </w:hyperlink>
    </w:p>
    <w:p w14:paraId="1AB27F96" w14:textId="0D18AFB5" w:rsidR="004332A2" w:rsidRDefault="004332A2">
      <w:pPr>
        <w:pStyle w:val="TOC2"/>
        <w:rPr>
          <w:rFonts w:eastAsiaTheme="minorEastAsia" w:cstheme="minorBidi"/>
          <w:color w:val="auto"/>
          <w:kern w:val="2"/>
          <w:sz w:val="24"/>
          <w:szCs w:val="24"/>
          <w14:ligatures w14:val="standardContextual"/>
        </w:rPr>
      </w:pPr>
      <w:hyperlink w:anchor="_Toc212371676" w:history="1">
        <w:r w:rsidRPr="00CD2F2D">
          <w:rPr>
            <w:rStyle w:val="Hyperlink"/>
          </w:rPr>
          <w:t>2.8 Wiring</w:t>
        </w:r>
        <w:r>
          <w:rPr>
            <w:webHidden/>
          </w:rPr>
          <w:tab/>
        </w:r>
        <w:r>
          <w:rPr>
            <w:webHidden/>
          </w:rPr>
          <w:fldChar w:fldCharType="begin"/>
        </w:r>
        <w:r>
          <w:rPr>
            <w:webHidden/>
          </w:rPr>
          <w:instrText xml:space="preserve"> PAGEREF _Toc212371676 \h </w:instrText>
        </w:r>
        <w:r>
          <w:rPr>
            <w:webHidden/>
          </w:rPr>
        </w:r>
        <w:r>
          <w:rPr>
            <w:webHidden/>
          </w:rPr>
          <w:fldChar w:fldCharType="separate"/>
        </w:r>
        <w:r>
          <w:rPr>
            <w:webHidden/>
          </w:rPr>
          <w:t>25</w:t>
        </w:r>
        <w:r>
          <w:rPr>
            <w:webHidden/>
          </w:rPr>
          <w:fldChar w:fldCharType="end"/>
        </w:r>
      </w:hyperlink>
    </w:p>
    <w:p w14:paraId="4CD5584F" w14:textId="7448990B" w:rsidR="004332A2" w:rsidRDefault="004332A2">
      <w:pPr>
        <w:pStyle w:val="TOC2"/>
        <w:rPr>
          <w:rFonts w:eastAsiaTheme="minorEastAsia" w:cstheme="minorBidi"/>
          <w:color w:val="auto"/>
          <w:kern w:val="2"/>
          <w:sz w:val="24"/>
          <w:szCs w:val="24"/>
          <w14:ligatures w14:val="standardContextual"/>
        </w:rPr>
      </w:pPr>
      <w:hyperlink w:anchor="_Toc212371677" w:history="1">
        <w:r w:rsidRPr="00CD2F2D">
          <w:rPr>
            <w:rStyle w:val="Hyperlink"/>
          </w:rPr>
          <w:t>2.9 Switchboard</w:t>
        </w:r>
        <w:r>
          <w:rPr>
            <w:webHidden/>
          </w:rPr>
          <w:tab/>
        </w:r>
        <w:r>
          <w:rPr>
            <w:webHidden/>
          </w:rPr>
          <w:fldChar w:fldCharType="begin"/>
        </w:r>
        <w:r>
          <w:rPr>
            <w:webHidden/>
          </w:rPr>
          <w:instrText xml:space="preserve"> PAGEREF _Toc212371677 \h </w:instrText>
        </w:r>
        <w:r>
          <w:rPr>
            <w:webHidden/>
          </w:rPr>
        </w:r>
        <w:r>
          <w:rPr>
            <w:webHidden/>
          </w:rPr>
          <w:fldChar w:fldCharType="separate"/>
        </w:r>
        <w:r>
          <w:rPr>
            <w:webHidden/>
          </w:rPr>
          <w:t>30</w:t>
        </w:r>
        <w:r>
          <w:rPr>
            <w:webHidden/>
          </w:rPr>
          <w:fldChar w:fldCharType="end"/>
        </w:r>
      </w:hyperlink>
    </w:p>
    <w:p w14:paraId="2FA9BF18" w14:textId="26B29FDD" w:rsidR="004332A2" w:rsidRDefault="004332A2">
      <w:pPr>
        <w:pStyle w:val="TOC2"/>
        <w:rPr>
          <w:rFonts w:eastAsiaTheme="minorEastAsia" w:cstheme="minorBidi"/>
          <w:color w:val="auto"/>
          <w:kern w:val="2"/>
          <w:sz w:val="24"/>
          <w:szCs w:val="24"/>
          <w14:ligatures w14:val="standardContextual"/>
        </w:rPr>
      </w:pPr>
      <w:hyperlink w:anchor="_Toc212371678" w:history="1">
        <w:r w:rsidRPr="00CD2F2D">
          <w:rPr>
            <w:rStyle w:val="Hyperlink"/>
          </w:rPr>
          <w:t>2.10 Documentation</w:t>
        </w:r>
        <w:r>
          <w:rPr>
            <w:webHidden/>
          </w:rPr>
          <w:tab/>
        </w:r>
        <w:r>
          <w:rPr>
            <w:webHidden/>
          </w:rPr>
          <w:fldChar w:fldCharType="begin"/>
        </w:r>
        <w:r>
          <w:rPr>
            <w:webHidden/>
          </w:rPr>
          <w:instrText xml:space="preserve"> PAGEREF _Toc212371678 \h </w:instrText>
        </w:r>
        <w:r>
          <w:rPr>
            <w:webHidden/>
          </w:rPr>
        </w:r>
        <w:r>
          <w:rPr>
            <w:webHidden/>
          </w:rPr>
          <w:fldChar w:fldCharType="separate"/>
        </w:r>
        <w:r>
          <w:rPr>
            <w:webHidden/>
          </w:rPr>
          <w:t>33</w:t>
        </w:r>
        <w:r>
          <w:rPr>
            <w:webHidden/>
          </w:rPr>
          <w:fldChar w:fldCharType="end"/>
        </w:r>
      </w:hyperlink>
    </w:p>
    <w:p w14:paraId="1E14C0E1" w14:textId="2C9BD5D0" w:rsidR="004332A2" w:rsidRDefault="004332A2">
      <w:pPr>
        <w:pStyle w:val="TOC2"/>
        <w:rPr>
          <w:rFonts w:eastAsiaTheme="minorEastAsia" w:cstheme="minorBidi"/>
          <w:color w:val="auto"/>
          <w:kern w:val="2"/>
          <w:sz w:val="24"/>
          <w:szCs w:val="24"/>
          <w14:ligatures w14:val="standardContextual"/>
        </w:rPr>
      </w:pPr>
      <w:hyperlink w:anchor="_Toc212371679" w:history="1">
        <w:r w:rsidRPr="00CD2F2D">
          <w:rPr>
            <w:rStyle w:val="Hyperlink"/>
          </w:rPr>
          <w:t>2.11 Inverter power sharing devices (IPSD)</w:t>
        </w:r>
        <w:r>
          <w:rPr>
            <w:webHidden/>
          </w:rPr>
          <w:tab/>
        </w:r>
        <w:r>
          <w:rPr>
            <w:webHidden/>
          </w:rPr>
          <w:fldChar w:fldCharType="begin"/>
        </w:r>
        <w:r>
          <w:rPr>
            <w:webHidden/>
          </w:rPr>
          <w:instrText xml:space="preserve"> PAGEREF _Toc212371679 \h </w:instrText>
        </w:r>
        <w:r>
          <w:rPr>
            <w:webHidden/>
          </w:rPr>
        </w:r>
        <w:r>
          <w:rPr>
            <w:webHidden/>
          </w:rPr>
          <w:fldChar w:fldCharType="separate"/>
        </w:r>
        <w:r>
          <w:rPr>
            <w:webHidden/>
          </w:rPr>
          <w:t>34</w:t>
        </w:r>
        <w:r>
          <w:rPr>
            <w:webHidden/>
          </w:rPr>
          <w:fldChar w:fldCharType="end"/>
        </w:r>
      </w:hyperlink>
    </w:p>
    <w:p w14:paraId="57DEA839" w14:textId="68B5090F" w:rsidR="007C6FF2" w:rsidRDefault="007C6FF2" w:rsidP="007C6FF2">
      <w:pPr>
        <w:pStyle w:val="Heading2"/>
        <w:numPr>
          <w:ilvl w:val="0"/>
          <w:numId w:val="0"/>
        </w:numPr>
        <w:spacing w:before="0"/>
        <w:sectPr w:rsidR="007C6FF2" w:rsidSect="00E00DC8">
          <w:pgSz w:w="11907" w:h="16839" w:code="9"/>
          <w:pgMar w:top="1134" w:right="1134" w:bottom="1134" w:left="1134" w:header="284" w:footer="284" w:gutter="0"/>
          <w:pgNumType w:start="1"/>
          <w:cols w:space="454"/>
          <w:noEndnote/>
          <w:docGrid w:linePitch="360"/>
        </w:sectPr>
      </w:pPr>
      <w:r w:rsidRPr="00347D4E">
        <w:fldChar w:fldCharType="end"/>
      </w:r>
    </w:p>
    <w:p w14:paraId="4FFCCC1F" w14:textId="533ECE97" w:rsidR="00AA25AA" w:rsidRDefault="00AA25AA" w:rsidP="00AA25AA">
      <w:pPr>
        <w:pStyle w:val="Heading1"/>
      </w:pPr>
      <w:bookmarkStart w:id="18" w:name="_Toc212371664"/>
      <w:r>
        <w:lastRenderedPageBreak/>
        <w:t>Understanding th</w:t>
      </w:r>
      <w:r w:rsidR="0091587A">
        <w:t>is audit c</w:t>
      </w:r>
      <w:r>
        <w:t>hecklist</w:t>
      </w:r>
      <w:bookmarkEnd w:id="18"/>
    </w:p>
    <w:p w14:paraId="1BE2E332" w14:textId="05437BD4" w:rsidR="003B38DF" w:rsidRPr="00D042E6" w:rsidRDefault="003B38DF" w:rsidP="7E6EE026">
      <w:pPr>
        <w:pStyle w:val="BodyText"/>
      </w:pPr>
      <w:r w:rsidRPr="7E6EE026">
        <w:t xml:space="preserve">Auditors for the Solar </w:t>
      </w:r>
      <w:r w:rsidR="009B7D86" w:rsidRPr="7E6EE026">
        <w:t>for Apartments p</w:t>
      </w:r>
      <w:r w:rsidRPr="7E6EE026">
        <w:t>rogram use this checklist when they conduct audit inspections of solar PV installations on apartments</w:t>
      </w:r>
      <w:r w:rsidR="003918C4" w:rsidRPr="7E6EE026">
        <w:t>, units and townhouses.</w:t>
      </w:r>
    </w:p>
    <w:bookmarkEnd w:id="16"/>
    <w:bookmarkEnd w:id="17"/>
    <w:p w14:paraId="2D2EDEB5" w14:textId="2917EAA9" w:rsidR="00827862" w:rsidRPr="00827862" w:rsidRDefault="00827862" w:rsidP="00827862">
      <w:pPr>
        <w:pStyle w:val="BodyText"/>
      </w:pPr>
      <w:r>
        <w:t xml:space="preserve">This </w:t>
      </w:r>
      <w:r w:rsidR="00653FAB">
        <w:t>Solar for Apartments audit checklist:</w:t>
      </w:r>
    </w:p>
    <w:p w14:paraId="5772A6CD" w14:textId="51CDD2E8" w:rsidR="00241624" w:rsidRDefault="00653FAB" w:rsidP="00A8379D">
      <w:pPr>
        <w:pStyle w:val="ListNumber2"/>
        <w:numPr>
          <w:ilvl w:val="1"/>
          <w:numId w:val="26"/>
        </w:numPr>
      </w:pPr>
      <w:r>
        <w:t>i</w:t>
      </w:r>
      <w:r w:rsidR="00241624">
        <w:t xml:space="preserve">s specific to the Solar </w:t>
      </w:r>
      <w:r w:rsidR="00C63BEE">
        <w:t xml:space="preserve">for </w:t>
      </w:r>
      <w:r w:rsidR="008D10B9">
        <w:t>Apartments</w:t>
      </w:r>
      <w:r w:rsidR="00241624">
        <w:t xml:space="preserve"> </w:t>
      </w:r>
      <w:r w:rsidR="00C63BEE">
        <w:t>program</w:t>
      </w:r>
    </w:p>
    <w:p w14:paraId="6475DF7C" w14:textId="683F4CE6" w:rsidR="00241624" w:rsidRDefault="00C63BEE" w:rsidP="00A8379D">
      <w:pPr>
        <w:pStyle w:val="ListNumber2"/>
        <w:numPr>
          <w:ilvl w:val="1"/>
          <w:numId w:val="26"/>
        </w:numPr>
      </w:pPr>
      <w:r>
        <w:t>c</w:t>
      </w:r>
      <w:r w:rsidR="00241624">
        <w:t xml:space="preserve">omprises the questions for the audit of rebated </w:t>
      </w:r>
      <w:r w:rsidR="00B526FD">
        <w:t>Solar for Apartments</w:t>
      </w:r>
      <w:r w:rsidR="00241624">
        <w:t xml:space="preserve"> installations nominally performed within six months of the solar PV installation date – focusing on safety and standards.</w:t>
      </w:r>
    </w:p>
    <w:p w14:paraId="190B9029" w14:textId="081B6D29" w:rsidR="00241624" w:rsidRDefault="00C63BEE" w:rsidP="00A8379D">
      <w:pPr>
        <w:pStyle w:val="ListNumber2"/>
        <w:numPr>
          <w:ilvl w:val="1"/>
          <w:numId w:val="26"/>
        </w:numPr>
      </w:pPr>
      <w:r>
        <w:t>i</w:t>
      </w:r>
      <w:r w:rsidR="00241624">
        <w:t>s NOT and should not be regarded as an audit checklist for solar PV installations</w:t>
      </w:r>
      <w:r w:rsidR="00B526FD">
        <w:t xml:space="preserve"> in an apartment setting</w:t>
      </w:r>
      <w:r w:rsidR="00241624">
        <w:t xml:space="preserve"> more broadly</w:t>
      </w:r>
    </w:p>
    <w:p w14:paraId="6BA62EE3" w14:textId="2AFCD298" w:rsidR="00241624" w:rsidRPr="00F56E47" w:rsidRDefault="00C63BEE" w:rsidP="00A8379D">
      <w:pPr>
        <w:pStyle w:val="ListNumber2"/>
        <w:numPr>
          <w:ilvl w:val="1"/>
          <w:numId w:val="26"/>
        </w:numPr>
      </w:pPr>
      <w:r>
        <w:t>i</w:t>
      </w:r>
      <w:r w:rsidR="00241624">
        <w:t>s NOT a checklist for installing a solar PV system</w:t>
      </w:r>
      <w:r w:rsidR="00B526FD">
        <w:t xml:space="preserve"> in an apartment setting. </w:t>
      </w:r>
    </w:p>
    <w:p w14:paraId="3CE872E0" w14:textId="6EC51CFB" w:rsidR="00241624" w:rsidRPr="00C63BEE" w:rsidRDefault="00241624" w:rsidP="00C63BEE">
      <w:pPr>
        <w:pStyle w:val="Heading2"/>
      </w:pPr>
      <w:bookmarkStart w:id="19" w:name="_Toc185248234"/>
      <w:bookmarkStart w:id="20" w:name="_Toc212371665"/>
      <w:r w:rsidRPr="00C63BEE">
        <w:t>What do auditors look at when they conduct inspections?</w:t>
      </w:r>
      <w:bookmarkEnd w:id="19"/>
      <w:bookmarkEnd w:id="20"/>
      <w:r w:rsidRPr="00C63BEE">
        <w:t xml:space="preserve"> </w:t>
      </w:r>
    </w:p>
    <w:p w14:paraId="4A62CE45" w14:textId="4B8FFDD7" w:rsidR="002E31E7" w:rsidRDefault="00241624" w:rsidP="00241624">
      <w:pPr>
        <w:pStyle w:val="BodyText"/>
      </w:pPr>
      <w:r>
        <w:t xml:space="preserve">Auditors </w:t>
      </w:r>
      <w:bookmarkStart w:id="21" w:name="_Toc4060449"/>
      <w:bookmarkStart w:id="22" w:name="_Toc132706726"/>
      <w:bookmarkStart w:id="23" w:name="_Toc132706771"/>
      <w:bookmarkStart w:id="24" w:name="_Toc132706781"/>
      <w:bookmarkStart w:id="25" w:name="_Toc132706789"/>
      <w:bookmarkStart w:id="26" w:name="_Toc132706796"/>
      <w:bookmarkStart w:id="27" w:name="_Toc132706835"/>
      <w:bookmarkStart w:id="28" w:name="_Toc132707234"/>
      <w:bookmarkStart w:id="29" w:name="_Toc132707345"/>
      <w:bookmarkStart w:id="30" w:name="_Toc132707652"/>
      <w:bookmarkStart w:id="31" w:name="_Toc132707671"/>
      <w:bookmarkStart w:id="32" w:name="_Toc132815935"/>
      <w:bookmarkStart w:id="33" w:name="_Toc132815952"/>
      <w:r>
        <w:t xml:space="preserve">will assess the following components of an installed solar PV system: </w:t>
      </w:r>
    </w:p>
    <w:p w14:paraId="0D8731BB" w14:textId="0E620F90" w:rsidR="003B0106" w:rsidRDefault="003B0106" w:rsidP="00A8379D">
      <w:pPr>
        <w:pStyle w:val="ListNumber2"/>
        <w:numPr>
          <w:ilvl w:val="1"/>
          <w:numId w:val="29"/>
        </w:numPr>
      </w:pPr>
      <w:r>
        <w:t xml:space="preserve">Power </w:t>
      </w:r>
      <w:r w:rsidR="0017370D">
        <w:t>c</w:t>
      </w:r>
      <w:r>
        <w:t xml:space="preserve">onversion </w:t>
      </w:r>
      <w:r w:rsidR="0017370D">
        <w:t>e</w:t>
      </w:r>
      <w:r>
        <w:t>quipment</w:t>
      </w:r>
      <w:r w:rsidR="00AF3F23">
        <w:t>.</w:t>
      </w:r>
    </w:p>
    <w:p w14:paraId="392184AC" w14:textId="62FBBC6F" w:rsidR="003B0106" w:rsidRDefault="003B0106" w:rsidP="00A8379D">
      <w:pPr>
        <w:pStyle w:val="ListNumber2"/>
        <w:numPr>
          <w:ilvl w:val="1"/>
          <w:numId w:val="29"/>
        </w:numPr>
      </w:pPr>
      <w:r>
        <w:t xml:space="preserve">Ground DC </w:t>
      </w:r>
      <w:r w:rsidR="0017370D">
        <w:t>i</w:t>
      </w:r>
      <w:r>
        <w:t>solation</w:t>
      </w:r>
      <w:r w:rsidR="00AF3F23">
        <w:t>.</w:t>
      </w:r>
    </w:p>
    <w:p w14:paraId="0C206FBB" w14:textId="6E78E635" w:rsidR="003B0106" w:rsidRDefault="003B0106" w:rsidP="00A8379D">
      <w:pPr>
        <w:pStyle w:val="ListNumber2"/>
        <w:numPr>
          <w:ilvl w:val="1"/>
          <w:numId w:val="29"/>
        </w:numPr>
      </w:pPr>
      <w:r>
        <w:t xml:space="preserve">PV </w:t>
      </w:r>
      <w:r w:rsidR="0017370D">
        <w:t>a</w:t>
      </w:r>
      <w:r>
        <w:t>rray</w:t>
      </w:r>
      <w:r w:rsidR="00AF3F23">
        <w:t>.</w:t>
      </w:r>
    </w:p>
    <w:p w14:paraId="0E4BB59C" w14:textId="7453909D" w:rsidR="003B0106" w:rsidRDefault="003B0106" w:rsidP="00A8379D">
      <w:pPr>
        <w:pStyle w:val="ListNumber2"/>
        <w:numPr>
          <w:ilvl w:val="1"/>
          <w:numId w:val="29"/>
        </w:numPr>
      </w:pPr>
      <w:r>
        <w:t>Performance</w:t>
      </w:r>
      <w:r w:rsidR="00AF3F23">
        <w:t>.</w:t>
      </w:r>
    </w:p>
    <w:p w14:paraId="3E2E0C1C" w14:textId="2F247112" w:rsidR="003B0106" w:rsidRDefault="003B0106" w:rsidP="00A8379D">
      <w:pPr>
        <w:pStyle w:val="ListNumber2"/>
        <w:numPr>
          <w:ilvl w:val="1"/>
          <w:numId w:val="29"/>
        </w:numPr>
      </w:pPr>
      <w:r>
        <w:t xml:space="preserve">Roof DC </w:t>
      </w:r>
      <w:r w:rsidR="0017370D">
        <w:t>i</w:t>
      </w:r>
      <w:r>
        <w:t>solation</w:t>
      </w:r>
      <w:r w:rsidR="00AF3F23">
        <w:t>.</w:t>
      </w:r>
    </w:p>
    <w:p w14:paraId="28F1840C" w14:textId="24129615" w:rsidR="003B0106" w:rsidRDefault="003B0106" w:rsidP="00A8379D">
      <w:pPr>
        <w:pStyle w:val="ListNumber2"/>
        <w:numPr>
          <w:ilvl w:val="1"/>
          <w:numId w:val="29"/>
        </w:numPr>
      </w:pPr>
      <w:r>
        <w:t xml:space="preserve">Disconnection </w:t>
      </w:r>
      <w:r w:rsidR="0017370D">
        <w:t>p</w:t>
      </w:r>
      <w:r>
        <w:t>oint</w:t>
      </w:r>
      <w:r w:rsidR="00AF3F23">
        <w:t>.</w:t>
      </w:r>
    </w:p>
    <w:p w14:paraId="2B729487" w14:textId="78147599" w:rsidR="003B0106" w:rsidRDefault="003B0106" w:rsidP="00A8379D">
      <w:pPr>
        <w:pStyle w:val="ListNumber2"/>
        <w:numPr>
          <w:ilvl w:val="1"/>
          <w:numId w:val="29"/>
        </w:numPr>
      </w:pPr>
      <w:r>
        <w:t xml:space="preserve">Array </w:t>
      </w:r>
      <w:r w:rsidR="0017370D">
        <w:t>c</w:t>
      </w:r>
      <w:r>
        <w:t>omponents</w:t>
      </w:r>
      <w:r w:rsidR="00AF3F23">
        <w:t>.</w:t>
      </w:r>
    </w:p>
    <w:p w14:paraId="62D98725" w14:textId="0BA7B71B" w:rsidR="003B0106" w:rsidRDefault="003B0106" w:rsidP="00A8379D">
      <w:pPr>
        <w:pStyle w:val="ListNumber2"/>
        <w:numPr>
          <w:ilvl w:val="1"/>
          <w:numId w:val="29"/>
        </w:numPr>
      </w:pPr>
      <w:r>
        <w:t>Wiring</w:t>
      </w:r>
      <w:r w:rsidR="00AF3F23">
        <w:t>.</w:t>
      </w:r>
    </w:p>
    <w:p w14:paraId="2BBDAB52" w14:textId="3C28374A" w:rsidR="003B0106" w:rsidRDefault="003B0106" w:rsidP="00A8379D">
      <w:pPr>
        <w:pStyle w:val="ListNumber2"/>
        <w:numPr>
          <w:ilvl w:val="1"/>
          <w:numId w:val="29"/>
        </w:numPr>
      </w:pPr>
      <w:r>
        <w:t>Switchboard</w:t>
      </w:r>
      <w:r w:rsidR="00AF3F23">
        <w:t>.</w:t>
      </w:r>
    </w:p>
    <w:p w14:paraId="78B95796" w14:textId="693A4B6E" w:rsidR="0017370D" w:rsidRDefault="003B0106" w:rsidP="00AF5BB3">
      <w:pPr>
        <w:pStyle w:val="ListNumber2"/>
        <w:numPr>
          <w:ilvl w:val="1"/>
          <w:numId w:val="29"/>
        </w:numPr>
      </w:pPr>
      <w:r>
        <w:t>Documentation</w:t>
      </w:r>
      <w:r w:rsidR="00AF3F23">
        <w:t>.</w:t>
      </w:r>
    </w:p>
    <w:p w14:paraId="4A8800F9" w14:textId="60DC2662" w:rsidR="008D10B9" w:rsidRDefault="004C2B9C" w:rsidP="0017370D">
      <w:pPr>
        <w:pStyle w:val="ListNumber2"/>
        <w:numPr>
          <w:ilvl w:val="1"/>
          <w:numId w:val="29"/>
        </w:numPr>
      </w:pPr>
      <w:r w:rsidRPr="7E6EE026">
        <w:t>I</w:t>
      </w:r>
      <w:r w:rsidR="00A87653" w:rsidRPr="7E6EE026">
        <w:t>nverter power sharing devices</w:t>
      </w:r>
      <w:r w:rsidRPr="7E6EE026">
        <w:t xml:space="preserve"> (IPSD)</w:t>
      </w:r>
      <w:r w:rsidR="003970C2" w:rsidRPr="7E6EE026">
        <w:t xml:space="preserve">, including </w:t>
      </w:r>
      <w:proofErr w:type="spellStart"/>
      <w:r w:rsidR="003970C2" w:rsidRPr="7E6EE026">
        <w:t>SolShare</w:t>
      </w:r>
      <w:proofErr w:type="spellEnd"/>
      <w:r w:rsidR="00AF3F23" w:rsidRPr="7E6EE026">
        <w:t>.</w:t>
      </w:r>
      <w:r w:rsidR="003970C2" w:rsidRPr="7E6EE026">
        <w:t xml:space="preserve"> </w:t>
      </w:r>
    </w:p>
    <w:p w14:paraId="2F62F7DD" w14:textId="77777777" w:rsidR="00B0463F" w:rsidRPr="00C63BEE" w:rsidRDefault="00241624" w:rsidP="00C63BEE">
      <w:pPr>
        <w:pStyle w:val="Heading2"/>
      </w:pPr>
      <w:bookmarkStart w:id="34" w:name="_Toc185248235"/>
      <w:bookmarkStart w:id="35" w:name="_Toc212371666"/>
      <w:r w:rsidRPr="00C63BEE">
        <w:t>What do these ratings mean?</w:t>
      </w:r>
      <w:bookmarkEnd w:id="34"/>
      <w:bookmarkEnd w:id="35"/>
    </w:p>
    <w:tbl>
      <w:tblPr>
        <w:tblStyle w:val="TableGrid"/>
        <w:tblW w:w="5000" w:type="pct"/>
        <w:tblLook w:val="00A0" w:firstRow="1" w:lastRow="0" w:firstColumn="1" w:lastColumn="0" w:noHBand="0" w:noVBand="0"/>
      </w:tblPr>
      <w:tblGrid>
        <w:gridCol w:w="3214"/>
        <w:gridCol w:w="6425"/>
      </w:tblGrid>
      <w:tr w:rsidR="008075C7" w:rsidRPr="004774EC" w14:paraId="4F62FFA7" w14:textId="77777777" w:rsidTr="7E6EE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3BD0AC7" w14:textId="77777777" w:rsidR="008075C7" w:rsidRPr="008C06B8" w:rsidRDefault="008075C7">
            <w:pPr>
              <w:pStyle w:val="TableHeadingLeft"/>
            </w:pPr>
            <w:r>
              <w:t>Rating</w:t>
            </w:r>
          </w:p>
        </w:tc>
        <w:tc>
          <w:tcPr>
            <w:cnfStyle w:val="000010000000" w:firstRow="0" w:lastRow="0" w:firstColumn="0" w:lastColumn="0" w:oddVBand="1" w:evenVBand="0" w:oddHBand="0" w:evenHBand="0" w:firstRowFirstColumn="0" w:firstRowLastColumn="0" w:lastRowFirstColumn="0" w:lastRowLastColumn="0"/>
            <w:tcW w:w="3333" w:type="pct"/>
          </w:tcPr>
          <w:p w14:paraId="56532944" w14:textId="77777777" w:rsidR="008075C7" w:rsidRPr="008C06B8" w:rsidRDefault="008075C7">
            <w:pPr>
              <w:pStyle w:val="TableHeadingLeft"/>
            </w:pPr>
            <w:r>
              <w:t>Explanation</w:t>
            </w:r>
          </w:p>
        </w:tc>
      </w:tr>
      <w:tr w:rsidR="008075C7" w:rsidRPr="004774EC" w14:paraId="66E8DCE8" w14:textId="77777777" w:rsidTr="7E6EE026">
        <w:tc>
          <w:tcPr>
            <w:cnfStyle w:val="001000000000" w:firstRow="0" w:lastRow="0" w:firstColumn="1" w:lastColumn="0" w:oddVBand="0" w:evenVBand="0" w:oddHBand="0" w:evenHBand="0" w:firstRowFirstColumn="0" w:firstRowLastColumn="0" w:lastRowFirstColumn="0" w:lastRowLastColumn="0"/>
            <w:tcW w:w="1667" w:type="pct"/>
          </w:tcPr>
          <w:p w14:paraId="23F67D5D" w14:textId="77777777" w:rsidR="008075C7" w:rsidRPr="008C06B8" w:rsidRDefault="008075C7">
            <w:pPr>
              <w:pStyle w:val="TableTextLeft"/>
            </w:pPr>
            <w:r>
              <w:t>Unsafe</w:t>
            </w:r>
            <w:r w:rsidRPr="008C06B8">
              <w:t xml:space="preserve"> </w:t>
            </w:r>
          </w:p>
        </w:tc>
        <w:tc>
          <w:tcPr>
            <w:cnfStyle w:val="000010000000" w:firstRow="0" w:lastRow="0" w:firstColumn="0" w:lastColumn="0" w:oddVBand="1" w:evenVBand="0" w:oddHBand="0" w:evenHBand="0" w:firstRowFirstColumn="0" w:firstRowLastColumn="0" w:lastRowFirstColumn="0" w:lastRowLastColumn="0"/>
            <w:tcW w:w="3333" w:type="pct"/>
          </w:tcPr>
          <w:p w14:paraId="42342E81" w14:textId="77777777" w:rsidR="008075C7" w:rsidRPr="008C06B8" w:rsidRDefault="008075C7" w:rsidP="7E6EE026">
            <w:pPr>
              <w:pStyle w:val="TableTextLeft"/>
            </w:pPr>
            <w:r w:rsidRPr="7E6EE026">
              <w:t>This means there is a safety hazard which poses an imminent risk of damage to property or persons and that the system will be shut down until rendered safe.</w:t>
            </w:r>
          </w:p>
        </w:tc>
      </w:tr>
      <w:tr w:rsidR="008075C7" w:rsidRPr="004774EC" w14:paraId="64C1BE07" w14:textId="77777777" w:rsidTr="7E6EE026">
        <w:tc>
          <w:tcPr>
            <w:cnfStyle w:val="001000000000" w:firstRow="0" w:lastRow="0" w:firstColumn="1" w:lastColumn="0" w:oddVBand="0" w:evenVBand="0" w:oddHBand="0" w:evenHBand="0" w:firstRowFirstColumn="0" w:firstRowLastColumn="0" w:lastRowFirstColumn="0" w:lastRowLastColumn="0"/>
            <w:tcW w:w="1667" w:type="pct"/>
          </w:tcPr>
          <w:p w14:paraId="0E6FAC84" w14:textId="77777777" w:rsidR="008075C7" w:rsidRPr="008C06B8" w:rsidRDefault="008075C7">
            <w:pPr>
              <w:pStyle w:val="TableTextLeft"/>
            </w:pPr>
            <w:r>
              <w:t>Needs Rectification</w:t>
            </w:r>
          </w:p>
        </w:tc>
        <w:tc>
          <w:tcPr>
            <w:cnfStyle w:val="000010000000" w:firstRow="0" w:lastRow="0" w:firstColumn="0" w:lastColumn="0" w:oddVBand="1" w:evenVBand="0" w:oddHBand="0" w:evenHBand="0" w:firstRowFirstColumn="0" w:firstRowLastColumn="0" w:lastRowFirstColumn="0" w:lastRowLastColumn="0"/>
            <w:tcW w:w="3333" w:type="pct"/>
          </w:tcPr>
          <w:p w14:paraId="6D39FD92" w14:textId="77777777" w:rsidR="008075C7" w:rsidRPr="008C06B8" w:rsidRDefault="008075C7">
            <w:pPr>
              <w:pStyle w:val="TableTextLeft"/>
            </w:pPr>
            <w:r>
              <w:t>This means the system does not meet key safety and quality clauses in the standards/guidelines for installation. The installation does not pose an imminent safety risk but may be at risk of becoming unsafe in the future. The system requires priority rectification by the retailer and installer.</w:t>
            </w:r>
          </w:p>
        </w:tc>
      </w:tr>
      <w:tr w:rsidR="008075C7" w:rsidRPr="004774EC" w14:paraId="33798DE9" w14:textId="77777777" w:rsidTr="7E6EE026">
        <w:tc>
          <w:tcPr>
            <w:cnfStyle w:val="001000000000" w:firstRow="0" w:lastRow="0" w:firstColumn="1" w:lastColumn="0" w:oddVBand="0" w:evenVBand="0" w:oddHBand="0" w:evenHBand="0" w:firstRowFirstColumn="0" w:firstRowLastColumn="0" w:lastRowFirstColumn="0" w:lastRowLastColumn="0"/>
            <w:tcW w:w="1667" w:type="pct"/>
          </w:tcPr>
          <w:p w14:paraId="77A3F346" w14:textId="77777777" w:rsidR="008075C7" w:rsidRPr="008C06B8" w:rsidRDefault="008075C7">
            <w:pPr>
              <w:pStyle w:val="TableTextLeft"/>
            </w:pPr>
            <w:r>
              <w:t>Improvements Identified (For Information)</w:t>
            </w:r>
          </w:p>
        </w:tc>
        <w:tc>
          <w:tcPr>
            <w:cnfStyle w:val="000010000000" w:firstRow="0" w:lastRow="0" w:firstColumn="0" w:lastColumn="0" w:oddVBand="1" w:evenVBand="0" w:oddHBand="0" w:evenHBand="0" w:firstRowFirstColumn="0" w:firstRowLastColumn="0" w:lastRowFirstColumn="0" w:lastRowLastColumn="0"/>
            <w:tcW w:w="3333" w:type="pct"/>
          </w:tcPr>
          <w:p w14:paraId="67B8B160" w14:textId="77777777" w:rsidR="008075C7" w:rsidRPr="008C06B8" w:rsidRDefault="008075C7" w:rsidP="7E6EE026">
            <w:pPr>
              <w:pStyle w:val="TableTextLeft"/>
            </w:pPr>
            <w:r w:rsidRPr="7E6EE026">
              <w:t xml:space="preserve">This means the system does not pose a safety risk but was found to not comply with all standards and guidelines. </w:t>
            </w:r>
          </w:p>
        </w:tc>
      </w:tr>
      <w:tr w:rsidR="008075C7" w:rsidRPr="004774EC" w14:paraId="19AA6F88" w14:textId="77777777" w:rsidTr="7E6EE026">
        <w:tc>
          <w:tcPr>
            <w:cnfStyle w:val="001000000000" w:firstRow="0" w:lastRow="0" w:firstColumn="1" w:lastColumn="0" w:oddVBand="0" w:evenVBand="0" w:oddHBand="0" w:evenHBand="0" w:firstRowFirstColumn="0" w:firstRowLastColumn="0" w:lastRowFirstColumn="0" w:lastRowLastColumn="0"/>
            <w:tcW w:w="1667" w:type="pct"/>
          </w:tcPr>
          <w:p w14:paraId="5945FBE9" w14:textId="77777777" w:rsidR="008075C7" w:rsidRPr="008C06B8" w:rsidRDefault="008075C7">
            <w:pPr>
              <w:pStyle w:val="TableTextLeft"/>
            </w:pPr>
            <w:r>
              <w:t>Adequate</w:t>
            </w:r>
          </w:p>
        </w:tc>
        <w:tc>
          <w:tcPr>
            <w:cnfStyle w:val="000010000000" w:firstRow="0" w:lastRow="0" w:firstColumn="0" w:lastColumn="0" w:oddVBand="1" w:evenVBand="0" w:oddHBand="0" w:evenHBand="0" w:firstRowFirstColumn="0" w:firstRowLastColumn="0" w:lastRowFirstColumn="0" w:lastRowLastColumn="0"/>
            <w:tcW w:w="3333" w:type="pct"/>
          </w:tcPr>
          <w:p w14:paraId="6CDDF26F" w14:textId="77777777" w:rsidR="008075C7" w:rsidRDefault="008075C7" w:rsidP="7E6EE026">
            <w:pPr>
              <w:pStyle w:val="TableTextLeft"/>
            </w:pPr>
            <w:r w:rsidRPr="7E6EE026">
              <w:t xml:space="preserve">This means no evidence of material non-compliance with standards or guidelines was identified and that the system was installed satisfactorily.   </w:t>
            </w:r>
          </w:p>
        </w:tc>
      </w:tr>
    </w:tbl>
    <w:p w14:paraId="537D72A0" w14:textId="6B71174F" w:rsidR="00622C5A" w:rsidRDefault="00622C5A" w:rsidP="00622C5A">
      <w:pPr>
        <w:pStyle w:val="BodyText"/>
      </w:pPr>
    </w:p>
    <w:p w14:paraId="06F7D198" w14:textId="4DBCB1A8" w:rsidR="00B0463F" w:rsidRPr="002100D8" w:rsidRDefault="00B0463F" w:rsidP="002100D8">
      <w:pPr>
        <w:pStyle w:val="Heading2"/>
      </w:pPr>
      <w:bookmarkStart w:id="36" w:name="_Toc185248236"/>
      <w:bookmarkStart w:id="37" w:name="_Toc212371667"/>
      <w:r w:rsidRPr="002100D8">
        <w:lastRenderedPageBreak/>
        <w:t xml:space="preserve">Changes to </w:t>
      </w:r>
      <w:r w:rsidR="002100D8">
        <w:t>this c</w:t>
      </w:r>
      <w:r w:rsidRPr="002100D8">
        <w:t>hecklist</w:t>
      </w:r>
      <w:bookmarkEnd w:id="36"/>
      <w:bookmarkEnd w:id="37"/>
    </w:p>
    <w:p w14:paraId="702757F0" w14:textId="4B65B828" w:rsidR="00D96A4A" w:rsidRDefault="00040529" w:rsidP="00B0463F">
      <w:pPr>
        <w:pStyle w:val="BodyText"/>
      </w:pPr>
      <w:r w:rsidRPr="00040529">
        <w:t>Th</w:t>
      </w:r>
      <w:r w:rsidR="00DB6CB2">
        <w:t xml:space="preserve">is </w:t>
      </w:r>
      <w:r w:rsidRPr="00040529">
        <w:t xml:space="preserve">Solar for Apartments checklist is based </w:t>
      </w:r>
      <w:r w:rsidR="00DB6CB2">
        <w:t>on v</w:t>
      </w:r>
      <w:r w:rsidRPr="00040529">
        <w:t xml:space="preserve">ersion 3.4 of the </w:t>
      </w:r>
      <w:r w:rsidR="00DB6CB2">
        <w:t xml:space="preserve">Solar </w:t>
      </w:r>
      <w:r w:rsidRPr="00040529">
        <w:t xml:space="preserve">PV </w:t>
      </w:r>
      <w:r w:rsidR="00DB6CB2">
        <w:t>Audit C</w:t>
      </w:r>
      <w:r w:rsidRPr="00040529">
        <w:t>hecklist</w:t>
      </w:r>
      <w:r w:rsidR="004909EE">
        <w:t xml:space="preserve">. </w:t>
      </w:r>
      <w:r w:rsidR="00187036">
        <w:t xml:space="preserve">Minor changes </w:t>
      </w:r>
      <w:r w:rsidR="00D96A4A">
        <w:t xml:space="preserve">applied to this checklist </w:t>
      </w:r>
      <w:r w:rsidR="00D87F65" w:rsidRPr="002F2467">
        <w:t>reflect the new AS/NZ 4777.1:2024</w:t>
      </w:r>
      <w:r w:rsidR="00D87F65">
        <w:t>,</w:t>
      </w:r>
      <w:r w:rsidR="00D87F65" w:rsidRPr="002F2467">
        <w:t xml:space="preserve"> which focuses on inverters.</w:t>
      </w:r>
      <w:r w:rsidR="00D87F65">
        <w:t xml:space="preserve"> </w:t>
      </w:r>
    </w:p>
    <w:p w14:paraId="31EBD9DE" w14:textId="79B6B83A" w:rsidR="002100D8" w:rsidRDefault="00D96A4A" w:rsidP="7E6EE026">
      <w:pPr>
        <w:pStyle w:val="BodyText"/>
      </w:pPr>
      <w:r>
        <w:t xml:space="preserve">We added </w:t>
      </w:r>
      <w:r w:rsidR="6AE6A62E">
        <w:t>t</w:t>
      </w:r>
      <w:r w:rsidR="195FFE65">
        <w:t>wo</w:t>
      </w:r>
      <w:r w:rsidR="4A3AC557">
        <w:t xml:space="preserve"> </w:t>
      </w:r>
      <w:r w:rsidR="00D87F65" w:rsidRPr="002F2467">
        <w:t xml:space="preserve">new questions </w:t>
      </w:r>
      <w:r w:rsidR="00D87F65">
        <w:t xml:space="preserve">to </w:t>
      </w:r>
      <w:r w:rsidR="00D87F65" w:rsidRPr="002F2467">
        <w:t xml:space="preserve">cover new detail covered by the standard and </w:t>
      </w:r>
      <w:r w:rsidR="68677A6D">
        <w:t xml:space="preserve">applied </w:t>
      </w:r>
      <w:r w:rsidR="0062555E">
        <w:t>upgrad</w:t>
      </w:r>
      <w:r w:rsidR="0213256A">
        <w:t>es to</w:t>
      </w:r>
      <w:r w:rsidR="0062555E">
        <w:t xml:space="preserve"> </w:t>
      </w:r>
      <w:r w:rsidR="189C023D">
        <w:t>s</w:t>
      </w:r>
      <w:r w:rsidR="5E6B7419">
        <w:t>ix</w:t>
      </w:r>
      <w:r w:rsidR="00D87F65" w:rsidRPr="002F2467">
        <w:t xml:space="preserve"> question</w:t>
      </w:r>
      <w:r w:rsidR="00EB63D6">
        <w:t>s</w:t>
      </w:r>
      <w:r w:rsidR="00D87F65" w:rsidRPr="002F2467">
        <w:t>.</w:t>
      </w:r>
      <w:r w:rsidR="006234AB">
        <w:t xml:space="preserve"> </w:t>
      </w:r>
      <w:r w:rsidR="0089555E" w:rsidRPr="7E6EE026">
        <w:t xml:space="preserve">Most new questions </w:t>
      </w:r>
      <w:r w:rsidR="00FA6AE8" w:rsidRPr="7E6EE026">
        <w:t xml:space="preserve">in this </w:t>
      </w:r>
      <w:r w:rsidR="0089555E" w:rsidRPr="7E6EE026">
        <w:t xml:space="preserve">checklist </w:t>
      </w:r>
      <w:r w:rsidR="00040529" w:rsidRPr="7E6EE026">
        <w:t xml:space="preserve">cover </w:t>
      </w:r>
      <w:r w:rsidR="00006A4E" w:rsidRPr="7E6EE026">
        <w:t xml:space="preserve">inverter power sharing devices, including </w:t>
      </w:r>
      <w:proofErr w:type="spellStart"/>
      <w:r w:rsidR="00040529" w:rsidRPr="7E6EE026">
        <w:t>Sol</w:t>
      </w:r>
      <w:r w:rsidR="00FA6AE8" w:rsidRPr="7E6EE026">
        <w:t>S</w:t>
      </w:r>
      <w:r w:rsidR="00040529" w:rsidRPr="7E6EE026">
        <w:t>hare</w:t>
      </w:r>
      <w:proofErr w:type="spellEnd"/>
      <w:r w:rsidR="00006A4E" w:rsidRPr="7E6EE026">
        <w:t>, i</w:t>
      </w:r>
      <w:r w:rsidR="00040529" w:rsidRPr="7E6EE026">
        <w:t xml:space="preserve">n its own category, as well as </w:t>
      </w:r>
      <w:r w:rsidR="005A57DD">
        <w:t xml:space="preserve">five </w:t>
      </w:r>
      <w:r w:rsidR="00040529" w:rsidRPr="7E6EE026">
        <w:t xml:space="preserve">wiring and </w:t>
      </w:r>
      <w:r w:rsidR="005A57DD">
        <w:t xml:space="preserve">two </w:t>
      </w:r>
      <w:r w:rsidR="00040529" w:rsidRPr="7E6EE026">
        <w:t>switchboard questions specific to apartments</w:t>
      </w:r>
      <w:r w:rsidR="00784FCC" w:rsidRPr="7E6EE026">
        <w:t>.</w:t>
      </w:r>
    </w:p>
    <w:p w14:paraId="7BD78508" w14:textId="69F3E0B0" w:rsidR="00B0463F" w:rsidRDefault="00F00D3E" w:rsidP="00B0463F">
      <w:pPr>
        <w:pStyle w:val="BodyText"/>
      </w:pPr>
      <w:r>
        <w:t>Updated c</w:t>
      </w:r>
      <w:r w:rsidR="00B0463F">
        <w:t xml:space="preserve">hecklist </w:t>
      </w:r>
      <w:r w:rsidR="00826F66">
        <w:t>i</w:t>
      </w:r>
      <w:r w:rsidR="00B0463F">
        <w:t xml:space="preserve">tems </w:t>
      </w:r>
      <w:r w:rsidR="00225860">
        <w:t xml:space="preserve">are </w:t>
      </w:r>
      <w:r w:rsidR="00B0463F">
        <w:t>highlighted for information purposes only:</w:t>
      </w:r>
    </w:p>
    <w:p w14:paraId="0F6FCF69" w14:textId="46F28BE1" w:rsidR="00B0463F" w:rsidRDefault="00B0463F" w:rsidP="002100D8">
      <w:pPr>
        <w:pStyle w:val="ListBullet"/>
      </w:pPr>
      <w:r w:rsidRPr="7E6EE026">
        <w:rPr>
          <w:shd w:val="clear" w:color="auto" w:fill="FAC5A2" w:themeFill="accent1" w:themeFillTint="99"/>
        </w:rPr>
        <w:t>Orange fill checklist items</w:t>
      </w:r>
      <w:r w:rsidRPr="7E6EE026">
        <w:t xml:space="preserve"> indicate new questions</w:t>
      </w:r>
    </w:p>
    <w:p w14:paraId="4C98ABD3" w14:textId="68878C68" w:rsidR="00B0463F" w:rsidRDefault="0068366C" w:rsidP="002100D8">
      <w:pPr>
        <w:pStyle w:val="ListBullet"/>
      </w:pPr>
      <w:r w:rsidRPr="7E6EE026">
        <w:rPr>
          <w:highlight w:val="lightGray"/>
          <w:shd w:val="clear" w:color="auto" w:fill="FAC5A2" w:themeFill="accent1" w:themeFillTint="99"/>
        </w:rPr>
        <w:t>G</w:t>
      </w:r>
      <w:r w:rsidR="00B0463F" w:rsidRPr="7E6EE026">
        <w:rPr>
          <w:highlight w:val="lightGray"/>
          <w:shd w:val="clear" w:color="auto" w:fill="FAC5A2" w:themeFill="accent1" w:themeFillTint="99"/>
        </w:rPr>
        <w:t>r</w:t>
      </w:r>
      <w:r w:rsidRPr="7E6EE026">
        <w:rPr>
          <w:highlight w:val="lightGray"/>
          <w:shd w:val="clear" w:color="auto" w:fill="FAC5A2" w:themeFill="accent1" w:themeFillTint="99"/>
        </w:rPr>
        <w:t>ey</w:t>
      </w:r>
      <w:r w:rsidR="00B0463F" w:rsidRPr="7E6EE026">
        <w:rPr>
          <w:highlight w:val="lightGray"/>
        </w:rPr>
        <w:t xml:space="preserve"> fill checklist items</w:t>
      </w:r>
      <w:r w:rsidR="00B0463F" w:rsidRPr="7E6EE026">
        <w:t xml:space="preserve"> indicate changes to ratings or wordings</w:t>
      </w:r>
    </w:p>
    <w:p w14:paraId="7B03FBA0" w14:textId="27CCB801" w:rsidR="00B526FD" w:rsidRPr="00B0463F" w:rsidRDefault="00AE24D8" w:rsidP="002100D8">
      <w:pPr>
        <w:pStyle w:val="ListBullet"/>
        <w:sectPr w:rsidR="00B526FD" w:rsidRPr="00B0463F" w:rsidSect="00E00DC8">
          <w:pgSz w:w="11907" w:h="16839" w:code="9"/>
          <w:pgMar w:top="1134" w:right="1134" w:bottom="1134" w:left="1134" w:header="284" w:footer="284" w:gutter="0"/>
          <w:pgNumType w:start="1"/>
          <w:cols w:space="454"/>
          <w:noEndnote/>
          <w:docGrid w:linePitch="360"/>
        </w:sectPr>
      </w:pPr>
      <w:r w:rsidRPr="7E6EE026">
        <w:rPr>
          <w:highlight w:val="yellow"/>
          <w:shd w:val="clear" w:color="auto" w:fill="8FD7F9" w:themeFill="accent5" w:themeFillTint="66"/>
        </w:rPr>
        <w:t>Yellow</w:t>
      </w:r>
      <w:r w:rsidR="00B526FD" w:rsidRPr="7E6EE026">
        <w:rPr>
          <w:highlight w:val="yellow"/>
        </w:rPr>
        <w:t xml:space="preserve"> fill checklist items</w:t>
      </w:r>
      <w:r w:rsidR="00B526FD" w:rsidRPr="7E6EE026">
        <w:t xml:space="preserve"> indicate questions specific to Solar for Apartments installations. </w:t>
      </w:r>
    </w:p>
    <w:p w14:paraId="62D92EF2" w14:textId="47BF3D14" w:rsidR="002E31E7" w:rsidRPr="00F40EDB" w:rsidRDefault="00673C2E" w:rsidP="00F40EDB">
      <w:pPr>
        <w:pStyle w:val="Heading1"/>
        <w:rPr>
          <w:rStyle w:val="SectionTitle"/>
          <w:b w:val="0"/>
        </w:rPr>
      </w:pPr>
      <w:bookmarkStart w:id="38" w:name="_Toc185241678"/>
      <w:bookmarkStart w:id="39" w:name="_Toc185248237"/>
      <w:bookmarkStart w:id="40" w:name="_Toc212371668"/>
      <w:r>
        <w:rPr>
          <w:rStyle w:val="SectionTitle"/>
          <w:b w:val="0"/>
        </w:rPr>
        <w:lastRenderedPageBreak/>
        <w:t>So</w:t>
      </w:r>
      <w:r w:rsidR="00F40EDB" w:rsidRPr="00F40EDB">
        <w:rPr>
          <w:rStyle w:val="SectionTitle"/>
          <w:b w:val="0"/>
        </w:rPr>
        <w:t xml:space="preserve">lar for Apartments </w:t>
      </w:r>
      <w:r w:rsidR="00755DDC">
        <w:rPr>
          <w:rStyle w:val="SectionTitle"/>
          <w:b w:val="0"/>
        </w:rPr>
        <w:t>a</w:t>
      </w:r>
      <w:r w:rsidR="00F40EDB" w:rsidRPr="00F40EDB">
        <w:rPr>
          <w:rStyle w:val="SectionTitle"/>
          <w:b w:val="0"/>
        </w:rPr>
        <w:t xml:space="preserve">udit </w:t>
      </w:r>
      <w:r w:rsidR="00755DDC">
        <w:rPr>
          <w:rStyle w:val="SectionTitle"/>
          <w:b w:val="0"/>
        </w:rPr>
        <w:t>c</w:t>
      </w:r>
      <w:r w:rsidR="00F40EDB" w:rsidRPr="00F40EDB">
        <w:rPr>
          <w:rStyle w:val="SectionTitle"/>
          <w:b w:val="0"/>
        </w:rPr>
        <w:t xml:space="preserve">hecklist </w:t>
      </w:r>
      <w:r w:rsidR="00654E0A">
        <w:rPr>
          <w:rStyle w:val="SectionTitle"/>
          <w:b w:val="0"/>
        </w:rPr>
        <w:t>items</w:t>
      </w:r>
      <w:bookmarkEnd w:id="38"/>
      <w:bookmarkEnd w:id="39"/>
      <w:bookmarkEnd w:id="40"/>
    </w:p>
    <w:p w14:paraId="54601F04" w14:textId="50EB267B" w:rsidR="00241624" w:rsidRPr="00B04FF8" w:rsidRDefault="00241624" w:rsidP="00B04FF8">
      <w:pPr>
        <w:pStyle w:val="Heading2"/>
      </w:pPr>
      <w:bookmarkStart w:id="41" w:name="_Toc185248238"/>
      <w:bookmarkStart w:id="42" w:name="_Toc212371669"/>
      <w:bookmarkStart w:id="43" w:name="_Toc151622093"/>
      <w:bookmarkEnd w:id="21"/>
      <w:bookmarkEnd w:id="22"/>
      <w:bookmarkEnd w:id="23"/>
      <w:bookmarkEnd w:id="24"/>
      <w:bookmarkEnd w:id="25"/>
      <w:bookmarkEnd w:id="26"/>
      <w:bookmarkEnd w:id="27"/>
      <w:bookmarkEnd w:id="28"/>
      <w:bookmarkEnd w:id="29"/>
      <w:bookmarkEnd w:id="30"/>
      <w:bookmarkEnd w:id="31"/>
      <w:bookmarkEnd w:id="32"/>
      <w:bookmarkEnd w:id="33"/>
      <w:r w:rsidRPr="00B04FF8">
        <w:t xml:space="preserve">Power </w:t>
      </w:r>
      <w:r w:rsidR="00755DDC">
        <w:t>c</w:t>
      </w:r>
      <w:r w:rsidRPr="00B04FF8">
        <w:t xml:space="preserve">onversion </w:t>
      </w:r>
      <w:r w:rsidR="00755DDC">
        <w:t>e</w:t>
      </w:r>
      <w:r w:rsidRPr="00B04FF8">
        <w:t>quipment</w:t>
      </w:r>
      <w:bookmarkEnd w:id="41"/>
      <w:bookmarkEnd w:id="42"/>
      <w:r w:rsidRPr="00B04FF8">
        <w:t xml:space="preserve"> </w:t>
      </w:r>
    </w:p>
    <w:tbl>
      <w:tblPr>
        <w:tblStyle w:val="TableGrid"/>
        <w:tblW w:w="0" w:type="auto"/>
        <w:tblLook w:val="04A0" w:firstRow="1" w:lastRow="0" w:firstColumn="1" w:lastColumn="0" w:noHBand="0" w:noVBand="1"/>
      </w:tblPr>
      <w:tblGrid>
        <w:gridCol w:w="1673"/>
        <w:gridCol w:w="3296"/>
        <w:gridCol w:w="1771"/>
        <w:gridCol w:w="2899"/>
      </w:tblGrid>
      <w:tr w:rsidR="00B0463F" w:rsidRPr="007746B0" w14:paraId="4A23CF54" w14:textId="77777777" w:rsidTr="7E6EE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355AA5B" w14:textId="683027C1" w:rsidR="00B0463F" w:rsidRPr="00BF7E2B" w:rsidRDefault="00B0463F">
            <w:pPr>
              <w:rPr>
                <w:b/>
                <w:bCs/>
              </w:rPr>
            </w:pPr>
            <w:r w:rsidRPr="00BF7E2B">
              <w:rPr>
                <w:b/>
                <w:bCs/>
              </w:rPr>
              <w:t xml:space="preserve">Checklist </w:t>
            </w:r>
            <w:r w:rsidR="00755DDC">
              <w:rPr>
                <w:b/>
                <w:bCs/>
              </w:rPr>
              <w:t>i</w:t>
            </w:r>
            <w:r w:rsidRPr="00BF7E2B">
              <w:rPr>
                <w:b/>
                <w:bCs/>
              </w:rPr>
              <w:t>tem</w:t>
            </w:r>
          </w:p>
        </w:tc>
        <w:tc>
          <w:tcPr>
            <w:tcW w:w="3389" w:type="dxa"/>
          </w:tcPr>
          <w:p w14:paraId="587524BF" w14:textId="77777777" w:rsidR="00B0463F" w:rsidRPr="007746B0" w:rsidRDefault="00B0463F">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856" w:type="dxa"/>
          </w:tcPr>
          <w:p w14:paraId="210F9C5D" w14:textId="1A72069C" w:rsidR="00B0463F" w:rsidRPr="007746B0" w:rsidRDefault="00B0463F">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Applicable </w:t>
            </w:r>
            <w:r w:rsidR="00755DDC">
              <w:rPr>
                <w:b/>
                <w:bCs/>
              </w:rPr>
              <w:t>r</w:t>
            </w:r>
            <w:r w:rsidRPr="007746B0">
              <w:rPr>
                <w:b/>
                <w:bCs/>
              </w:rPr>
              <w:t>ating</w:t>
            </w:r>
          </w:p>
        </w:tc>
        <w:tc>
          <w:tcPr>
            <w:tcW w:w="3378" w:type="dxa"/>
          </w:tcPr>
          <w:p w14:paraId="6EEE619E" w14:textId="23744CF0" w:rsidR="00B0463F" w:rsidRPr="007746B0" w:rsidRDefault="00B0463F">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Relevant Standards/ </w:t>
            </w:r>
            <w:r w:rsidR="00755DDC">
              <w:rPr>
                <w:b/>
                <w:bCs/>
              </w:rPr>
              <w:t>r</w:t>
            </w:r>
            <w:r w:rsidRPr="007746B0">
              <w:rPr>
                <w:b/>
                <w:bCs/>
              </w:rPr>
              <w:t>eferences</w:t>
            </w:r>
          </w:p>
        </w:tc>
      </w:tr>
      <w:tr w:rsidR="00B0463F" w:rsidRPr="007746B0" w14:paraId="04CAF301"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AD596C4" w14:textId="3941809B" w:rsidR="00B0463F" w:rsidRPr="00BF7E2B" w:rsidRDefault="00B0463F">
            <w:pPr>
              <w:rPr>
                <w:b/>
                <w:bCs/>
              </w:rPr>
            </w:pPr>
            <w:r w:rsidRPr="00BF7E2B">
              <w:rPr>
                <w:b/>
                <w:bCs/>
              </w:rPr>
              <w:t>PCE 1</w:t>
            </w:r>
          </w:p>
        </w:tc>
        <w:tc>
          <w:tcPr>
            <w:tcW w:w="3389" w:type="dxa"/>
            <w:shd w:val="clear" w:color="auto" w:fill="FFFFFF" w:themeFill="background1"/>
            <w:hideMark/>
          </w:tcPr>
          <w:p w14:paraId="4F05C175" w14:textId="2C6D459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IMPORTANT** Is the solar PV system fully operational at beginning of inspection (i.e. capable of producing electricity), if not is this due to installation defects?</w:t>
            </w:r>
          </w:p>
        </w:tc>
        <w:tc>
          <w:tcPr>
            <w:tcW w:w="1856" w:type="dxa"/>
            <w:shd w:val="clear" w:color="auto" w:fill="FFFFFF" w:themeFill="background1"/>
            <w:hideMark/>
          </w:tcPr>
          <w:p w14:paraId="2ADB80B1"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shd w:val="clear" w:color="auto" w:fill="FFFFFF" w:themeFill="background1"/>
            <w:hideMark/>
          </w:tcPr>
          <w:p w14:paraId="41E4E250" w14:textId="20EF87C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1.7</w:t>
            </w:r>
          </w:p>
        </w:tc>
      </w:tr>
      <w:tr w:rsidR="00B0463F" w:rsidRPr="007746B0" w14:paraId="139E5A22"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8D91BF7" w14:textId="4547ACC0" w:rsidR="00B0463F" w:rsidRPr="00BF7E2B" w:rsidRDefault="00B0463F">
            <w:pPr>
              <w:rPr>
                <w:b/>
                <w:bCs/>
              </w:rPr>
            </w:pPr>
            <w:r w:rsidRPr="00BF7E2B">
              <w:rPr>
                <w:b/>
                <w:bCs/>
              </w:rPr>
              <w:t>PCE 39</w:t>
            </w:r>
          </w:p>
        </w:tc>
        <w:tc>
          <w:tcPr>
            <w:tcW w:w="3389" w:type="dxa"/>
            <w:shd w:val="clear" w:color="auto" w:fill="FFFFFF" w:themeFill="background1"/>
            <w:hideMark/>
          </w:tcPr>
          <w:p w14:paraId="3C12D22F" w14:textId="69BB1EE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IMPORTANT ** Is the solar PV system fully operational at beginning of inspection, (i.e., capable of producing electricity), if not, is this due to external factors and not installation defects?</w:t>
            </w:r>
          </w:p>
        </w:tc>
        <w:tc>
          <w:tcPr>
            <w:tcW w:w="1856" w:type="dxa"/>
            <w:shd w:val="clear" w:color="auto" w:fill="FFFFFF" w:themeFill="background1"/>
            <w:hideMark/>
          </w:tcPr>
          <w:p w14:paraId="39162DD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shd w:val="clear" w:color="auto" w:fill="FFFFFF" w:themeFill="background1"/>
            <w:hideMark/>
          </w:tcPr>
          <w:p w14:paraId="22EA5A7E" w14:textId="4A9CBBD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1.7</w:t>
            </w:r>
          </w:p>
        </w:tc>
      </w:tr>
      <w:tr w:rsidR="00B0463F" w:rsidRPr="007746B0" w14:paraId="3560C7AE"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CF49355" w14:textId="79DEE49E" w:rsidR="00B0463F" w:rsidRPr="00BF7E2B" w:rsidRDefault="00B0463F">
            <w:pPr>
              <w:rPr>
                <w:b/>
                <w:bCs/>
              </w:rPr>
            </w:pPr>
            <w:r w:rsidRPr="00BF7E2B">
              <w:rPr>
                <w:b/>
                <w:bCs/>
              </w:rPr>
              <w:t>PCE 2</w:t>
            </w:r>
          </w:p>
        </w:tc>
        <w:tc>
          <w:tcPr>
            <w:tcW w:w="3389" w:type="dxa"/>
            <w:shd w:val="clear" w:color="auto" w:fill="FFFFFF" w:themeFill="background1"/>
            <w:hideMark/>
          </w:tcPr>
          <w:p w14:paraId="0DC4FA93" w14:textId="76F58678"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Has the inverter been installed in a location that has a safe distance from other services such as gas bottles etc?</w:t>
            </w:r>
          </w:p>
        </w:tc>
        <w:tc>
          <w:tcPr>
            <w:tcW w:w="1856" w:type="dxa"/>
            <w:shd w:val="clear" w:color="auto" w:fill="FFFFFF" w:themeFill="background1"/>
            <w:hideMark/>
          </w:tcPr>
          <w:p w14:paraId="58CD92F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tcBorders>
              <w:bottom w:val="single" w:sz="4" w:space="0" w:color="auto"/>
            </w:tcBorders>
            <w:shd w:val="clear" w:color="auto" w:fill="FFFFFF" w:themeFill="background1"/>
            <w:hideMark/>
          </w:tcPr>
          <w:p w14:paraId="618B3AEF" w14:textId="44349A3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1.7.2</w:t>
            </w:r>
          </w:p>
        </w:tc>
      </w:tr>
      <w:tr w:rsidR="00B0463F" w:rsidRPr="007746B0" w14:paraId="4ABBE1A2"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CD9246B" w14:textId="310CE3C2" w:rsidR="00B0463F" w:rsidRPr="00BF7E2B" w:rsidRDefault="00B0463F">
            <w:pPr>
              <w:rPr>
                <w:b/>
                <w:bCs/>
              </w:rPr>
            </w:pPr>
            <w:r w:rsidRPr="00BF7E2B">
              <w:rPr>
                <w:b/>
                <w:bCs/>
              </w:rPr>
              <w:t>PCE 33</w:t>
            </w:r>
          </w:p>
        </w:tc>
        <w:tc>
          <w:tcPr>
            <w:tcW w:w="3389" w:type="dxa"/>
            <w:shd w:val="clear" w:color="auto" w:fill="FFFFFF" w:themeFill="background1"/>
            <w:hideMark/>
          </w:tcPr>
          <w:p w14:paraId="1156FE48" w14:textId="568A50A8"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Has the inverter been installed in a location that has safe access and adequate working space?</w:t>
            </w:r>
          </w:p>
        </w:tc>
        <w:tc>
          <w:tcPr>
            <w:tcW w:w="1856" w:type="dxa"/>
            <w:shd w:val="clear" w:color="auto" w:fill="FFFFFF" w:themeFill="background1"/>
            <w:hideMark/>
          </w:tcPr>
          <w:p w14:paraId="5165C8BA"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378" w:type="dxa"/>
            <w:shd w:val="clear" w:color="auto" w:fill="FFFFFF" w:themeFill="background1"/>
            <w:hideMark/>
          </w:tcPr>
          <w:p w14:paraId="2D737FF3" w14:textId="77777777" w:rsidR="000B3F51"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1.7.2</w:t>
            </w:r>
          </w:p>
          <w:p w14:paraId="48D266BB" w14:textId="170171B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2.4</w:t>
            </w:r>
          </w:p>
        </w:tc>
      </w:tr>
      <w:tr w:rsidR="00B0463F" w:rsidRPr="007746B0" w14:paraId="21D22678"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4CBEB8E" w14:textId="43004F4A" w:rsidR="00B0463F" w:rsidRPr="00BF7E2B" w:rsidRDefault="00B0463F">
            <w:pPr>
              <w:rPr>
                <w:b/>
                <w:bCs/>
              </w:rPr>
            </w:pPr>
            <w:r w:rsidRPr="00BF7E2B">
              <w:rPr>
                <w:b/>
                <w:bCs/>
              </w:rPr>
              <w:t>Label 11</w:t>
            </w:r>
          </w:p>
        </w:tc>
        <w:tc>
          <w:tcPr>
            <w:tcW w:w="3389" w:type="dxa"/>
            <w:shd w:val="clear" w:color="auto" w:fill="FFFFFF" w:themeFill="background1"/>
            <w:hideMark/>
          </w:tcPr>
          <w:p w14:paraId="0FA4B01B" w14:textId="77777777" w:rsidR="000B3F51" w:rsidRDefault="00B0463F">
            <w:pPr>
              <w:cnfStyle w:val="000000000000" w:firstRow="0" w:lastRow="0" w:firstColumn="0" w:lastColumn="0" w:oddVBand="0" w:evenVBand="0" w:oddHBand="0" w:evenHBand="0" w:firstRowFirstColumn="0" w:firstRowLastColumn="0" w:lastRowFirstColumn="0" w:lastRowLastColumn="0"/>
            </w:pPr>
            <w:r w:rsidRPr="7E6EE026">
              <w:t>Has a shutdown procedure that clearly sets out the steps to safely shutdown the system, been place adjacent to and visible from the equipment to be operated in the event of a shutdown?</w:t>
            </w:r>
          </w:p>
          <w:p w14:paraId="1EA727FE" w14:textId="4972194D" w:rsidR="000B3F51" w:rsidRDefault="00B0463F">
            <w:pPr>
              <w:cnfStyle w:val="000000000000" w:firstRow="0" w:lastRow="0" w:firstColumn="0" w:lastColumn="0" w:oddVBand="0" w:evenVBand="0" w:oddHBand="0" w:evenHBand="0" w:firstRowFirstColumn="0" w:firstRowLastColumn="0" w:lastRowFirstColumn="0" w:lastRowLastColumn="0"/>
            </w:pPr>
            <w:r w:rsidRPr="7E6EE026">
              <w:t>Where the inverter is adjacent to the switchboard it is directly connected to, the shutdown procedure may be placed within that switchboard.</w:t>
            </w:r>
          </w:p>
          <w:p w14:paraId="3E18690C" w14:textId="034C3C0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 xml:space="preserve">Where PV array disconnectors have been used an additional black on yellow sign stating "WARNING: PV ARRAY </w:t>
            </w:r>
            <w:proofErr w:type="spellStart"/>
            <w:r w:rsidRPr="7E6EE026">
              <w:t>d.c.</w:t>
            </w:r>
            <w:proofErr w:type="spellEnd"/>
            <w:r w:rsidRPr="7E6EE026">
              <w:t xml:space="preserve"> ISOLATORS DO NOT DE-ENERGIZE THE PV ARRAY AND PV CABLES" must be placed with the shutdown procedure. </w:t>
            </w:r>
          </w:p>
        </w:tc>
        <w:tc>
          <w:tcPr>
            <w:tcW w:w="1856" w:type="dxa"/>
            <w:shd w:val="clear" w:color="auto" w:fill="FFFFFF" w:themeFill="background1"/>
            <w:hideMark/>
          </w:tcPr>
          <w:p w14:paraId="4982CF9E"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378" w:type="dxa"/>
            <w:shd w:val="clear" w:color="auto" w:fill="FFFFFF" w:themeFill="background1"/>
            <w:hideMark/>
          </w:tcPr>
          <w:p w14:paraId="42AD0EC8" w14:textId="77777777" w:rsidR="000B3F51"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6.2</w:t>
            </w:r>
          </w:p>
          <w:p w14:paraId="3A63CD92" w14:textId="47312033"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5.7 </w:t>
            </w:r>
          </w:p>
        </w:tc>
      </w:tr>
      <w:tr w:rsidR="00B0463F" w:rsidRPr="007746B0" w14:paraId="4F7C700D"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61A8790" w14:textId="041CE8B9" w:rsidR="00B0463F" w:rsidRPr="00BF7E2B" w:rsidRDefault="00B0463F">
            <w:pPr>
              <w:rPr>
                <w:b/>
                <w:bCs/>
              </w:rPr>
            </w:pPr>
            <w:r w:rsidRPr="00BF7E2B">
              <w:rPr>
                <w:b/>
                <w:bCs/>
              </w:rPr>
              <w:t>PCE 5A</w:t>
            </w:r>
          </w:p>
        </w:tc>
        <w:tc>
          <w:tcPr>
            <w:tcW w:w="3389" w:type="dxa"/>
            <w:shd w:val="clear" w:color="auto" w:fill="FFFFFF" w:themeFill="background1"/>
            <w:hideMark/>
          </w:tcPr>
          <w:p w14:paraId="12CF5B1C"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Enter the output reading … Kw(p) </w:t>
            </w:r>
          </w:p>
        </w:tc>
        <w:tc>
          <w:tcPr>
            <w:tcW w:w="1856" w:type="dxa"/>
            <w:shd w:val="clear" w:color="auto" w:fill="FFFFFF" w:themeFill="background1"/>
            <w:hideMark/>
          </w:tcPr>
          <w:p w14:paraId="37E6F2B3"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shd w:val="clear" w:color="auto" w:fill="FFFFFF" w:themeFill="background1"/>
            <w:hideMark/>
          </w:tcPr>
          <w:p w14:paraId="31F99957"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6D1332C8"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3E38D91" w14:textId="6418C16B" w:rsidR="00B0463F" w:rsidRPr="00BF7E2B" w:rsidRDefault="00B0463F">
            <w:pPr>
              <w:rPr>
                <w:b/>
                <w:bCs/>
              </w:rPr>
            </w:pPr>
            <w:r w:rsidRPr="00BF7E2B">
              <w:rPr>
                <w:b/>
                <w:bCs/>
              </w:rPr>
              <w:t>PCE 5B</w:t>
            </w:r>
          </w:p>
        </w:tc>
        <w:tc>
          <w:tcPr>
            <w:tcW w:w="3389" w:type="dxa"/>
            <w:shd w:val="clear" w:color="auto" w:fill="FFFFFF" w:themeFill="background1"/>
            <w:hideMark/>
          </w:tcPr>
          <w:p w14:paraId="7BBAF4A0" w14:textId="1EF2EEB1"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Enter the output reading at … am/pm</w:t>
            </w:r>
          </w:p>
        </w:tc>
        <w:tc>
          <w:tcPr>
            <w:tcW w:w="1856" w:type="dxa"/>
            <w:shd w:val="clear" w:color="auto" w:fill="FFFFFF" w:themeFill="background1"/>
            <w:hideMark/>
          </w:tcPr>
          <w:p w14:paraId="4E478F31"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shd w:val="clear" w:color="auto" w:fill="FFFFFF" w:themeFill="background1"/>
            <w:hideMark/>
          </w:tcPr>
          <w:p w14:paraId="2A4D2863"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41B473EE"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490142D" w14:textId="24C11943" w:rsidR="00B0463F" w:rsidRPr="00BF7E2B" w:rsidRDefault="00B0463F">
            <w:pPr>
              <w:rPr>
                <w:b/>
                <w:bCs/>
              </w:rPr>
            </w:pPr>
            <w:r w:rsidRPr="00BF7E2B">
              <w:rPr>
                <w:b/>
                <w:bCs/>
              </w:rPr>
              <w:t>PCE 5C</w:t>
            </w:r>
          </w:p>
        </w:tc>
        <w:tc>
          <w:tcPr>
            <w:tcW w:w="3389" w:type="dxa"/>
            <w:shd w:val="clear" w:color="auto" w:fill="FFFFFF" w:themeFill="background1"/>
            <w:hideMark/>
          </w:tcPr>
          <w:p w14:paraId="7662BD03" w14:textId="68BBBD7C"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Enter the output reading with ... weather conditions</w:t>
            </w:r>
          </w:p>
        </w:tc>
        <w:tc>
          <w:tcPr>
            <w:tcW w:w="1856" w:type="dxa"/>
            <w:shd w:val="clear" w:color="auto" w:fill="FFFFFF" w:themeFill="background1"/>
            <w:hideMark/>
          </w:tcPr>
          <w:p w14:paraId="44FA24E9"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shd w:val="clear" w:color="auto" w:fill="FFFFFF" w:themeFill="background1"/>
            <w:hideMark/>
          </w:tcPr>
          <w:p w14:paraId="4B66CC3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07E3D307"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2D03C2A" w14:textId="05613F4D" w:rsidR="00B0463F" w:rsidRPr="00BF7E2B" w:rsidRDefault="00B0463F">
            <w:pPr>
              <w:rPr>
                <w:b/>
                <w:bCs/>
              </w:rPr>
            </w:pPr>
            <w:r w:rsidRPr="00BF7E2B">
              <w:rPr>
                <w:b/>
                <w:bCs/>
              </w:rPr>
              <w:lastRenderedPageBreak/>
              <w:t>PCE 6</w:t>
            </w:r>
          </w:p>
        </w:tc>
        <w:tc>
          <w:tcPr>
            <w:tcW w:w="3389" w:type="dxa"/>
            <w:shd w:val="clear" w:color="auto" w:fill="FFFFFF" w:themeFill="background1"/>
            <w:hideMark/>
          </w:tcPr>
          <w:p w14:paraId="49A0F4C5" w14:textId="5C67833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Number of inverters, inverter(s) make and model</w:t>
            </w:r>
          </w:p>
        </w:tc>
        <w:tc>
          <w:tcPr>
            <w:tcW w:w="1856" w:type="dxa"/>
            <w:shd w:val="clear" w:color="auto" w:fill="FFFFFF" w:themeFill="background1"/>
            <w:hideMark/>
          </w:tcPr>
          <w:p w14:paraId="3EDAF76B"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shd w:val="clear" w:color="auto" w:fill="FFFFFF" w:themeFill="background1"/>
            <w:hideMark/>
          </w:tcPr>
          <w:p w14:paraId="71529324"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10C9509D" w14:textId="77777777" w:rsidTr="002C238E">
        <w:trPr>
          <w:trHeight w:val="285"/>
        </w:trPr>
        <w:tc>
          <w:tcPr>
            <w:cnfStyle w:val="001000000000" w:firstRow="0" w:lastRow="0" w:firstColumn="1" w:lastColumn="0" w:oddVBand="0" w:evenVBand="0" w:oddHBand="0" w:evenHBand="0" w:firstRowFirstColumn="0" w:firstRowLastColumn="0" w:lastRowFirstColumn="0" w:lastRowLastColumn="0"/>
            <w:tcW w:w="1843" w:type="dxa"/>
            <w:shd w:val="clear" w:color="auto" w:fill="E8E8E8" w:themeFill="text1" w:themeFillTint="1A"/>
            <w:hideMark/>
          </w:tcPr>
          <w:p w14:paraId="241929A2" w14:textId="77777777" w:rsidR="00B0463F" w:rsidRDefault="00B0463F">
            <w:pPr>
              <w:rPr>
                <w:b/>
                <w:bCs/>
              </w:rPr>
            </w:pPr>
            <w:r w:rsidRPr="00BF7E2B">
              <w:rPr>
                <w:b/>
                <w:bCs/>
              </w:rPr>
              <w:t>PCE 7</w:t>
            </w:r>
          </w:p>
          <w:p w14:paraId="4A236C43" w14:textId="6708B27A" w:rsidR="00C61848" w:rsidRPr="00C61848" w:rsidRDefault="00C61848">
            <w:pPr>
              <w:rPr>
                <w:i/>
                <w:iCs/>
              </w:rPr>
            </w:pPr>
            <w:r w:rsidRPr="00C61848">
              <w:rPr>
                <w:i/>
                <w:iCs/>
              </w:rPr>
              <w:t>Updated item</w:t>
            </w:r>
          </w:p>
        </w:tc>
        <w:tc>
          <w:tcPr>
            <w:tcW w:w="3389" w:type="dxa"/>
            <w:shd w:val="clear" w:color="auto" w:fill="E8E8E8" w:themeFill="text1" w:themeFillTint="1A"/>
            <w:hideMark/>
          </w:tcPr>
          <w:p w14:paraId="4BFD336F" w14:textId="2288AF06" w:rsidR="00B0463F" w:rsidRPr="007746B0" w:rsidRDefault="00DE6E60">
            <w:pPr>
              <w:cnfStyle w:val="000000000000" w:firstRow="0" w:lastRow="0" w:firstColumn="0" w:lastColumn="0" w:oddVBand="0" w:evenVBand="0" w:oddHBand="0" w:evenHBand="0" w:firstRowFirstColumn="0" w:firstRowLastColumn="0" w:lastRowFirstColumn="0" w:lastRowLastColumn="0"/>
            </w:pPr>
            <w:r w:rsidRPr="00DE6E60">
              <w:t>Does the installed inverter match Make and Model data provided by Solar Victoria?</w:t>
            </w:r>
          </w:p>
        </w:tc>
        <w:tc>
          <w:tcPr>
            <w:tcW w:w="1856" w:type="dxa"/>
            <w:shd w:val="clear" w:color="auto" w:fill="E8E8E8" w:themeFill="text1" w:themeFillTint="1A"/>
            <w:hideMark/>
          </w:tcPr>
          <w:p w14:paraId="4BAB1525"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shd w:val="clear" w:color="auto" w:fill="E8E8E8" w:themeFill="text1" w:themeFillTint="1A"/>
            <w:hideMark/>
          </w:tcPr>
          <w:p w14:paraId="7D5714E3" w14:textId="1ECDD20D" w:rsidR="00B0463F" w:rsidRPr="007746B0" w:rsidRDefault="00DE6E60">
            <w:pPr>
              <w:cnfStyle w:val="000000000000" w:firstRow="0" w:lastRow="0" w:firstColumn="0" w:lastColumn="0" w:oddVBand="0" w:evenVBand="0" w:oddHBand="0" w:evenHBand="0" w:firstRowFirstColumn="0" w:firstRowLastColumn="0" w:lastRowFirstColumn="0" w:lastRowLastColumn="0"/>
            </w:pPr>
            <w:r>
              <w:t>N/A</w:t>
            </w:r>
          </w:p>
        </w:tc>
      </w:tr>
      <w:tr w:rsidR="00B0463F" w:rsidRPr="007746B0" w14:paraId="09445AC5"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6264C2A" w14:textId="13BD7799" w:rsidR="00B0463F" w:rsidRPr="00BF7E2B" w:rsidRDefault="00B0463F">
            <w:pPr>
              <w:rPr>
                <w:b/>
                <w:bCs/>
              </w:rPr>
            </w:pPr>
            <w:r w:rsidRPr="00BF7E2B">
              <w:rPr>
                <w:b/>
                <w:bCs/>
              </w:rPr>
              <w:t>PCE 8</w:t>
            </w:r>
          </w:p>
        </w:tc>
        <w:tc>
          <w:tcPr>
            <w:tcW w:w="3389" w:type="dxa"/>
            <w:shd w:val="clear" w:color="auto" w:fill="FFFFFF" w:themeFill="background1"/>
            <w:hideMark/>
          </w:tcPr>
          <w:p w14:paraId="5644926A" w14:textId="0A21A59B"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System type – string/optimisers/microinverters</w:t>
            </w:r>
          </w:p>
        </w:tc>
        <w:tc>
          <w:tcPr>
            <w:tcW w:w="1856" w:type="dxa"/>
            <w:shd w:val="clear" w:color="auto" w:fill="FFFFFF" w:themeFill="background1"/>
            <w:hideMark/>
          </w:tcPr>
          <w:p w14:paraId="1FB1DE54"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shd w:val="clear" w:color="auto" w:fill="FFFFFF" w:themeFill="background1"/>
            <w:hideMark/>
          </w:tcPr>
          <w:p w14:paraId="05AAECA0"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10D3111A"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E5AE43A" w14:textId="66A1D5C3" w:rsidR="00B0463F" w:rsidRPr="00BF7E2B" w:rsidRDefault="00B0463F">
            <w:pPr>
              <w:rPr>
                <w:b/>
                <w:bCs/>
              </w:rPr>
            </w:pPr>
            <w:r w:rsidRPr="00BF7E2B">
              <w:rPr>
                <w:b/>
                <w:bCs/>
              </w:rPr>
              <w:t>PCE 36</w:t>
            </w:r>
          </w:p>
        </w:tc>
        <w:tc>
          <w:tcPr>
            <w:tcW w:w="3389" w:type="dxa"/>
            <w:shd w:val="clear" w:color="auto" w:fill="FFFFFF" w:themeFill="background1"/>
            <w:hideMark/>
          </w:tcPr>
          <w:p w14:paraId="1FF24270" w14:textId="3577A8D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At the PCE has either an adjacent and physically separate load break disconnection device OR a load break disconnection device that is part of and within the PCE and conforming to AS/NZS 4777.2 been provided, where applicable?</w:t>
            </w:r>
          </w:p>
        </w:tc>
        <w:tc>
          <w:tcPr>
            <w:tcW w:w="1856" w:type="dxa"/>
            <w:shd w:val="clear" w:color="auto" w:fill="FFFFFF" w:themeFill="background1"/>
            <w:hideMark/>
          </w:tcPr>
          <w:p w14:paraId="2BEB9376"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shd w:val="clear" w:color="auto" w:fill="FFFFFF" w:themeFill="background1"/>
            <w:hideMark/>
          </w:tcPr>
          <w:p w14:paraId="0784E85E" w14:textId="699287FB"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4.5.3.1</w:t>
            </w:r>
          </w:p>
        </w:tc>
      </w:tr>
      <w:tr w:rsidR="00B0463F" w:rsidRPr="007746B0" w14:paraId="11A8F1CA"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C43D9B5" w14:textId="4A94EEDC" w:rsidR="00B0463F" w:rsidRPr="00BF7E2B" w:rsidRDefault="00B0463F">
            <w:pPr>
              <w:rPr>
                <w:b/>
                <w:bCs/>
              </w:rPr>
            </w:pPr>
            <w:r w:rsidRPr="00BF7E2B">
              <w:rPr>
                <w:b/>
                <w:bCs/>
              </w:rPr>
              <w:t>PCE 10</w:t>
            </w:r>
          </w:p>
        </w:tc>
        <w:tc>
          <w:tcPr>
            <w:tcW w:w="3389" w:type="dxa"/>
            <w:shd w:val="clear" w:color="auto" w:fill="FFFFFF" w:themeFill="background1"/>
            <w:hideMark/>
          </w:tcPr>
          <w:p w14:paraId="22039E44" w14:textId="4E9C54F3"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IP Rating</w:t>
            </w:r>
          </w:p>
        </w:tc>
        <w:tc>
          <w:tcPr>
            <w:tcW w:w="1856" w:type="dxa"/>
            <w:shd w:val="clear" w:color="auto" w:fill="FFFFFF" w:themeFill="background1"/>
            <w:hideMark/>
          </w:tcPr>
          <w:p w14:paraId="7FDB624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shd w:val="clear" w:color="auto" w:fill="FFFFFF" w:themeFill="background1"/>
            <w:hideMark/>
          </w:tcPr>
          <w:p w14:paraId="1E572EBE" w14:textId="2780B46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6188F67E"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9507FCB" w14:textId="5E73BEC0" w:rsidR="00B0463F" w:rsidRPr="00BF7E2B" w:rsidRDefault="00B0463F">
            <w:pPr>
              <w:rPr>
                <w:b/>
                <w:bCs/>
              </w:rPr>
            </w:pPr>
            <w:r w:rsidRPr="00BF7E2B">
              <w:rPr>
                <w:b/>
                <w:bCs/>
              </w:rPr>
              <w:t>PCE 11</w:t>
            </w:r>
          </w:p>
        </w:tc>
        <w:tc>
          <w:tcPr>
            <w:tcW w:w="3389" w:type="dxa"/>
            <w:shd w:val="clear" w:color="auto" w:fill="FFFFFF" w:themeFill="background1"/>
            <w:hideMark/>
          </w:tcPr>
          <w:p w14:paraId="40434512" w14:textId="0A8C4A5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Number of inverter/s installed</w:t>
            </w:r>
          </w:p>
        </w:tc>
        <w:tc>
          <w:tcPr>
            <w:tcW w:w="1856" w:type="dxa"/>
            <w:shd w:val="clear" w:color="auto" w:fill="FFFFFF" w:themeFill="background1"/>
            <w:hideMark/>
          </w:tcPr>
          <w:p w14:paraId="6FBD9176"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shd w:val="clear" w:color="auto" w:fill="FFFFFF" w:themeFill="background1"/>
            <w:hideMark/>
          </w:tcPr>
          <w:p w14:paraId="56825879" w14:textId="0F94CFFF"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6B38E17E"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E652620" w14:textId="1969A8BD" w:rsidR="00B0463F" w:rsidRPr="00BF7E2B" w:rsidRDefault="00B0463F">
            <w:pPr>
              <w:rPr>
                <w:b/>
                <w:bCs/>
              </w:rPr>
            </w:pPr>
            <w:r w:rsidRPr="00BF7E2B">
              <w:rPr>
                <w:b/>
                <w:bCs/>
              </w:rPr>
              <w:t>PCE 12</w:t>
            </w:r>
          </w:p>
        </w:tc>
        <w:tc>
          <w:tcPr>
            <w:tcW w:w="3389" w:type="dxa"/>
            <w:shd w:val="clear" w:color="auto" w:fill="FFFFFF" w:themeFill="background1"/>
            <w:hideMark/>
          </w:tcPr>
          <w:p w14:paraId="6974781B" w14:textId="430D247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Power Rating (KW)</w:t>
            </w:r>
          </w:p>
        </w:tc>
        <w:tc>
          <w:tcPr>
            <w:tcW w:w="1856" w:type="dxa"/>
            <w:shd w:val="clear" w:color="auto" w:fill="FFFFFF" w:themeFill="background1"/>
            <w:hideMark/>
          </w:tcPr>
          <w:p w14:paraId="3430A5E3"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shd w:val="clear" w:color="auto" w:fill="FFFFFF" w:themeFill="background1"/>
            <w:hideMark/>
          </w:tcPr>
          <w:p w14:paraId="4958B587" w14:textId="5AFC2C8C"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7B06A919"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02F9CBB" w14:textId="057B1E19" w:rsidR="00B0463F" w:rsidRPr="00BF7E2B" w:rsidRDefault="00B0463F">
            <w:pPr>
              <w:rPr>
                <w:b/>
                <w:bCs/>
              </w:rPr>
            </w:pPr>
            <w:r w:rsidRPr="00BF7E2B">
              <w:rPr>
                <w:b/>
                <w:bCs/>
              </w:rPr>
              <w:t>PCE 13</w:t>
            </w:r>
          </w:p>
        </w:tc>
        <w:tc>
          <w:tcPr>
            <w:tcW w:w="3389" w:type="dxa"/>
            <w:shd w:val="clear" w:color="auto" w:fill="FFFFFF" w:themeFill="background1"/>
            <w:hideMark/>
          </w:tcPr>
          <w:p w14:paraId="3D9C7273" w14:textId="6A3C541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Type – transformer/transformer-less</w:t>
            </w:r>
          </w:p>
        </w:tc>
        <w:tc>
          <w:tcPr>
            <w:tcW w:w="1856" w:type="dxa"/>
            <w:shd w:val="clear" w:color="auto" w:fill="FFFFFF" w:themeFill="background1"/>
            <w:hideMark/>
          </w:tcPr>
          <w:p w14:paraId="35DF6851"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shd w:val="clear" w:color="auto" w:fill="FFFFFF" w:themeFill="background1"/>
            <w:hideMark/>
          </w:tcPr>
          <w:p w14:paraId="56B1B8AD" w14:textId="1745D89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7D78C223"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99225A2" w14:textId="5F3E6AD7" w:rsidR="00B0463F" w:rsidRPr="00BF7E2B" w:rsidRDefault="00B0463F">
            <w:pPr>
              <w:rPr>
                <w:b/>
                <w:bCs/>
              </w:rPr>
            </w:pPr>
            <w:r w:rsidRPr="00BF7E2B">
              <w:rPr>
                <w:b/>
                <w:bCs/>
              </w:rPr>
              <w:t>PCE 14</w:t>
            </w:r>
          </w:p>
        </w:tc>
        <w:tc>
          <w:tcPr>
            <w:tcW w:w="3389" w:type="dxa"/>
            <w:shd w:val="clear" w:color="auto" w:fill="FFFFFF" w:themeFill="background1"/>
            <w:hideMark/>
          </w:tcPr>
          <w:p w14:paraId="06BA93F1" w14:textId="27733ABF"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Inom – circuit breaker in switchboard must be at least this rating</w:t>
            </w:r>
          </w:p>
        </w:tc>
        <w:tc>
          <w:tcPr>
            <w:tcW w:w="1856" w:type="dxa"/>
            <w:shd w:val="clear" w:color="auto" w:fill="FFFFFF" w:themeFill="background1"/>
            <w:hideMark/>
          </w:tcPr>
          <w:p w14:paraId="3ECA4118"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shd w:val="clear" w:color="auto" w:fill="FFFFFF" w:themeFill="background1"/>
            <w:hideMark/>
          </w:tcPr>
          <w:p w14:paraId="70300690" w14:textId="6D92071E"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1547A9B2"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CBCB46D" w14:textId="78959810" w:rsidR="00B0463F" w:rsidRPr="00BF7E2B" w:rsidRDefault="00B0463F">
            <w:pPr>
              <w:rPr>
                <w:b/>
                <w:bCs/>
              </w:rPr>
            </w:pPr>
            <w:r w:rsidRPr="00BF7E2B">
              <w:rPr>
                <w:b/>
                <w:bCs/>
              </w:rPr>
              <w:t>PCE 17</w:t>
            </w:r>
          </w:p>
        </w:tc>
        <w:tc>
          <w:tcPr>
            <w:tcW w:w="3389" w:type="dxa"/>
            <w:shd w:val="clear" w:color="auto" w:fill="FFFFFF" w:themeFill="background1"/>
            <w:hideMark/>
          </w:tcPr>
          <w:p w14:paraId="0E6268E1" w14:textId="0AA167F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VDC max</w:t>
            </w:r>
          </w:p>
        </w:tc>
        <w:tc>
          <w:tcPr>
            <w:tcW w:w="1856" w:type="dxa"/>
            <w:shd w:val="clear" w:color="auto" w:fill="FFFFFF" w:themeFill="background1"/>
            <w:hideMark/>
          </w:tcPr>
          <w:p w14:paraId="705E4AD0"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shd w:val="clear" w:color="auto" w:fill="FFFFFF" w:themeFill="background1"/>
            <w:hideMark/>
          </w:tcPr>
          <w:p w14:paraId="6C690DEA" w14:textId="1627FEF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39493AF9"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945C37D" w14:textId="1DF7957A" w:rsidR="00B0463F" w:rsidRPr="00BF7E2B" w:rsidRDefault="00B0463F">
            <w:pPr>
              <w:rPr>
                <w:b/>
                <w:bCs/>
              </w:rPr>
            </w:pPr>
            <w:r w:rsidRPr="00BF7E2B">
              <w:rPr>
                <w:b/>
                <w:bCs/>
              </w:rPr>
              <w:t>PCE 18</w:t>
            </w:r>
          </w:p>
        </w:tc>
        <w:tc>
          <w:tcPr>
            <w:tcW w:w="3389" w:type="dxa"/>
            <w:shd w:val="clear" w:color="auto" w:fill="FFFFFF" w:themeFill="background1"/>
            <w:hideMark/>
          </w:tcPr>
          <w:p w14:paraId="04698A99" w14:textId="6D1D1EA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IDC Max</w:t>
            </w:r>
          </w:p>
        </w:tc>
        <w:tc>
          <w:tcPr>
            <w:tcW w:w="1856" w:type="dxa"/>
            <w:shd w:val="clear" w:color="auto" w:fill="FFFFFF" w:themeFill="background1"/>
            <w:hideMark/>
          </w:tcPr>
          <w:p w14:paraId="5FF6D08B"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shd w:val="clear" w:color="auto" w:fill="FFFFFF" w:themeFill="background1"/>
            <w:hideMark/>
          </w:tcPr>
          <w:p w14:paraId="1AAB50D8" w14:textId="176C0C8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14E564CC"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9682764" w14:textId="3E2E1FF2" w:rsidR="00B0463F" w:rsidRPr="00BF7E2B" w:rsidRDefault="00B0463F">
            <w:pPr>
              <w:rPr>
                <w:b/>
                <w:bCs/>
              </w:rPr>
            </w:pPr>
            <w:r w:rsidRPr="00BF7E2B">
              <w:rPr>
                <w:b/>
                <w:bCs/>
              </w:rPr>
              <w:t>PCE 19</w:t>
            </w:r>
          </w:p>
        </w:tc>
        <w:tc>
          <w:tcPr>
            <w:tcW w:w="3389" w:type="dxa"/>
            <w:tcBorders>
              <w:bottom w:val="single" w:sz="4" w:space="0" w:color="auto"/>
            </w:tcBorders>
            <w:shd w:val="clear" w:color="auto" w:fill="FFFFFF" w:themeFill="background1"/>
            <w:hideMark/>
          </w:tcPr>
          <w:p w14:paraId="3BBC055D" w14:textId="112DDCE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Number of MPPTs</w:t>
            </w:r>
          </w:p>
        </w:tc>
        <w:tc>
          <w:tcPr>
            <w:tcW w:w="1856" w:type="dxa"/>
            <w:shd w:val="clear" w:color="auto" w:fill="FFFFFF" w:themeFill="background1"/>
            <w:hideMark/>
          </w:tcPr>
          <w:p w14:paraId="3726990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378" w:type="dxa"/>
            <w:tcBorders>
              <w:bottom w:val="single" w:sz="4" w:space="0" w:color="auto"/>
            </w:tcBorders>
            <w:shd w:val="clear" w:color="auto" w:fill="FFFFFF" w:themeFill="background1"/>
            <w:hideMark/>
          </w:tcPr>
          <w:p w14:paraId="5ECA6083" w14:textId="2729CB53"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B0463F" w:rsidRPr="007746B0" w14:paraId="11890D26"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F58AC78" w14:textId="3E504A5A" w:rsidR="00B0463F" w:rsidRPr="00BF7E2B" w:rsidRDefault="00B0463F">
            <w:pPr>
              <w:rPr>
                <w:b/>
                <w:bCs/>
              </w:rPr>
            </w:pPr>
            <w:r w:rsidRPr="00BF7E2B">
              <w:rPr>
                <w:b/>
                <w:bCs/>
              </w:rPr>
              <w:t>PCE 21</w:t>
            </w:r>
          </w:p>
        </w:tc>
        <w:tc>
          <w:tcPr>
            <w:tcW w:w="3389" w:type="dxa"/>
            <w:shd w:val="clear" w:color="auto" w:fill="FFFFFF" w:themeFill="background1"/>
            <w:hideMark/>
          </w:tcPr>
          <w:p w14:paraId="47DD4093" w14:textId="0969E3AE"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For string inverter systems, if the inverter is located further than 3 metres from the switchboard, has an AC isolator been provided at the inverter, that is suitably rated and securable in the open position?</w:t>
            </w:r>
          </w:p>
        </w:tc>
        <w:tc>
          <w:tcPr>
            <w:tcW w:w="1856" w:type="dxa"/>
            <w:shd w:val="clear" w:color="auto" w:fill="FFFFFF" w:themeFill="background1"/>
            <w:hideMark/>
          </w:tcPr>
          <w:p w14:paraId="0E031E19"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shd w:val="clear" w:color="auto" w:fill="FFFFFF" w:themeFill="background1"/>
            <w:hideMark/>
          </w:tcPr>
          <w:p w14:paraId="28A65EA1" w14:textId="294124C1"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3.4.3.2</w:t>
            </w:r>
          </w:p>
        </w:tc>
      </w:tr>
      <w:tr w:rsidR="00B0463F" w:rsidRPr="007746B0" w14:paraId="33E1AAB9"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1CA294B" w14:textId="432BD395" w:rsidR="00B0463F" w:rsidRPr="00BF7E2B" w:rsidRDefault="00B0463F">
            <w:pPr>
              <w:rPr>
                <w:b/>
                <w:color w:val="FF0000"/>
              </w:rPr>
            </w:pPr>
            <w:r w:rsidRPr="00BF7E2B">
              <w:rPr>
                <w:b/>
                <w:bCs/>
              </w:rPr>
              <w:t>PCE 22</w:t>
            </w:r>
          </w:p>
        </w:tc>
        <w:tc>
          <w:tcPr>
            <w:tcW w:w="3389" w:type="dxa"/>
            <w:shd w:val="clear" w:color="auto" w:fill="FFFFFF" w:themeFill="background1"/>
            <w:hideMark/>
          </w:tcPr>
          <w:p w14:paraId="539F0ED1" w14:textId="5FE26DCF"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 xml:space="preserve">Is the inverter installed in an appropriate location and in accordance </w:t>
            </w:r>
            <w:bookmarkStart w:id="44" w:name="_Int_uFrS18Ga"/>
            <w:proofErr w:type="gramStart"/>
            <w:r w:rsidRPr="7E6EE026">
              <w:t>to</w:t>
            </w:r>
            <w:bookmarkEnd w:id="44"/>
            <w:proofErr w:type="gramEnd"/>
            <w:r w:rsidRPr="7E6EE026">
              <w:t xml:space="preserve"> manufacturer</w:t>
            </w:r>
            <w:r w:rsidR="000B3F51" w:rsidRPr="7E6EE026">
              <w:t>’</w:t>
            </w:r>
            <w:r w:rsidRPr="7E6EE026">
              <w:t>s instructions such that it does not pose an imminent safety risk but may be at risk of becoming unsafe in the future? (e.g. IP rating, restricted locations)?</w:t>
            </w:r>
          </w:p>
        </w:tc>
        <w:tc>
          <w:tcPr>
            <w:tcW w:w="1856" w:type="dxa"/>
            <w:shd w:val="clear" w:color="auto" w:fill="FFFFFF" w:themeFill="background1"/>
            <w:hideMark/>
          </w:tcPr>
          <w:p w14:paraId="18084956"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tcBorders>
              <w:bottom w:val="single" w:sz="4" w:space="0" w:color="auto"/>
            </w:tcBorders>
            <w:shd w:val="clear" w:color="auto" w:fill="FFFFFF" w:themeFill="background1"/>
            <w:hideMark/>
          </w:tcPr>
          <w:p w14:paraId="4EE7B4D9" w14:textId="77777777" w:rsidR="000B3F51"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1.7.2</w:t>
            </w:r>
          </w:p>
          <w:p w14:paraId="10F220D1" w14:textId="00EAE88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2.4</w:t>
            </w:r>
          </w:p>
        </w:tc>
      </w:tr>
      <w:tr w:rsidR="00B0463F" w:rsidRPr="007746B0" w14:paraId="421847B8"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35F48E8" w14:textId="0C9B853B" w:rsidR="00B0463F" w:rsidRPr="00BF7E2B" w:rsidRDefault="00B0463F">
            <w:pPr>
              <w:rPr>
                <w:b/>
                <w:bCs/>
              </w:rPr>
            </w:pPr>
            <w:r w:rsidRPr="00BF7E2B">
              <w:rPr>
                <w:b/>
                <w:bCs/>
              </w:rPr>
              <w:lastRenderedPageBreak/>
              <w:t>PCE 34</w:t>
            </w:r>
          </w:p>
        </w:tc>
        <w:tc>
          <w:tcPr>
            <w:tcW w:w="3389" w:type="dxa"/>
            <w:shd w:val="clear" w:color="auto" w:fill="FFFFFF" w:themeFill="background1"/>
            <w:hideMark/>
          </w:tcPr>
          <w:p w14:paraId="297CD3FC" w14:textId="7383ABB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 xml:space="preserve">Is the inverter installed in an appropriate location and in accordance </w:t>
            </w:r>
            <w:r w:rsidR="007310BC" w:rsidRPr="7E6EE026">
              <w:t>with</w:t>
            </w:r>
            <w:r w:rsidRPr="7E6EE026">
              <w:t xml:space="preserve"> manufacturers’ instructions and whilst not posing a safety risk, was found to not comply with all standards (e.g. direct sunlight, clearance requirements).</w:t>
            </w:r>
          </w:p>
        </w:tc>
        <w:tc>
          <w:tcPr>
            <w:tcW w:w="1856" w:type="dxa"/>
            <w:shd w:val="clear" w:color="auto" w:fill="FFFFFF" w:themeFill="background1"/>
            <w:hideMark/>
          </w:tcPr>
          <w:p w14:paraId="34DD2D0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378" w:type="dxa"/>
            <w:shd w:val="clear" w:color="auto" w:fill="FFFFFF" w:themeFill="background1"/>
            <w:hideMark/>
          </w:tcPr>
          <w:p w14:paraId="7D6165CD" w14:textId="77777777" w:rsidR="000B3F51"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3000:2018 Clause 1.7.2 </w:t>
            </w:r>
          </w:p>
          <w:p w14:paraId="241483FD" w14:textId="37B3877C"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2.4</w:t>
            </w:r>
          </w:p>
        </w:tc>
      </w:tr>
      <w:tr w:rsidR="00B0463F" w:rsidRPr="007746B0" w14:paraId="09969686"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8842A45" w14:textId="1C8B6DCC" w:rsidR="00B0463F" w:rsidRPr="00BF7E2B" w:rsidRDefault="00B0463F">
            <w:pPr>
              <w:rPr>
                <w:b/>
                <w:bCs/>
              </w:rPr>
            </w:pPr>
            <w:r w:rsidRPr="00BF7E2B">
              <w:rPr>
                <w:b/>
                <w:bCs/>
              </w:rPr>
              <w:t>PCE 24</w:t>
            </w:r>
          </w:p>
        </w:tc>
        <w:tc>
          <w:tcPr>
            <w:tcW w:w="3389" w:type="dxa"/>
            <w:shd w:val="clear" w:color="auto" w:fill="FFFFFF" w:themeFill="background1"/>
            <w:hideMark/>
          </w:tcPr>
          <w:p w14:paraId="41567D65" w14:textId="1688BE7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Does the AC cable supplying the inverter have suitable strain relief?</w:t>
            </w:r>
          </w:p>
        </w:tc>
        <w:tc>
          <w:tcPr>
            <w:tcW w:w="1856" w:type="dxa"/>
            <w:shd w:val="clear" w:color="auto" w:fill="FFFFFF" w:themeFill="background1"/>
            <w:hideMark/>
          </w:tcPr>
          <w:p w14:paraId="2E156DD9"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378" w:type="dxa"/>
            <w:shd w:val="clear" w:color="auto" w:fill="FFFFFF" w:themeFill="background1"/>
            <w:hideMark/>
          </w:tcPr>
          <w:p w14:paraId="62534B04" w14:textId="77777777" w:rsidR="007310BC"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3.3.2.8</w:t>
            </w:r>
          </w:p>
          <w:p w14:paraId="0723F5BA" w14:textId="05D89EDD"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4777.1:2024 Clauses 4.3.3 </w:t>
            </w:r>
          </w:p>
        </w:tc>
      </w:tr>
      <w:tr w:rsidR="00B0463F" w:rsidRPr="007746B0" w14:paraId="306227AE"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1193DC3" w14:textId="2BFFFC8F" w:rsidR="00B0463F" w:rsidRPr="00BF7E2B" w:rsidRDefault="00B0463F">
            <w:pPr>
              <w:rPr>
                <w:b/>
                <w:bCs/>
              </w:rPr>
            </w:pPr>
            <w:r w:rsidRPr="00BF7E2B">
              <w:rPr>
                <w:b/>
                <w:bCs/>
              </w:rPr>
              <w:t>PCE 25</w:t>
            </w:r>
          </w:p>
        </w:tc>
        <w:tc>
          <w:tcPr>
            <w:tcW w:w="3389" w:type="dxa"/>
            <w:shd w:val="clear" w:color="auto" w:fill="FFFFFF" w:themeFill="background1"/>
            <w:hideMark/>
          </w:tcPr>
          <w:p w14:paraId="70634CAF" w14:textId="3071C44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there evidence of loose connections in the AC cables and connections with signs of heat?</w:t>
            </w:r>
          </w:p>
        </w:tc>
        <w:tc>
          <w:tcPr>
            <w:tcW w:w="1856" w:type="dxa"/>
            <w:shd w:val="clear" w:color="auto" w:fill="FFFFFF" w:themeFill="background1"/>
            <w:hideMark/>
          </w:tcPr>
          <w:p w14:paraId="2C81D6A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Unsafe</w:t>
            </w:r>
          </w:p>
        </w:tc>
        <w:tc>
          <w:tcPr>
            <w:tcW w:w="3378" w:type="dxa"/>
            <w:shd w:val="clear" w:color="auto" w:fill="FFFFFF" w:themeFill="background1"/>
            <w:hideMark/>
          </w:tcPr>
          <w:p w14:paraId="0C15837E" w14:textId="178399E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3.7.2.3</w:t>
            </w:r>
          </w:p>
        </w:tc>
      </w:tr>
      <w:tr w:rsidR="00B0463F" w:rsidRPr="007746B0" w14:paraId="53DFFAF6"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0990CD0" w14:textId="4F65D1FC" w:rsidR="00B0463F" w:rsidRPr="00BF7E2B" w:rsidRDefault="00B0463F">
            <w:pPr>
              <w:rPr>
                <w:b/>
                <w:bCs/>
              </w:rPr>
            </w:pPr>
            <w:r w:rsidRPr="00BF7E2B">
              <w:rPr>
                <w:b/>
                <w:bCs/>
              </w:rPr>
              <w:t>PCE 35</w:t>
            </w:r>
          </w:p>
        </w:tc>
        <w:tc>
          <w:tcPr>
            <w:tcW w:w="3389" w:type="dxa"/>
            <w:shd w:val="clear" w:color="auto" w:fill="FFFFFF" w:themeFill="background1"/>
            <w:hideMark/>
          </w:tcPr>
          <w:p w14:paraId="4A8D4FCB" w14:textId="09FAF168"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there evidence of loose connections in the AC</w:t>
            </w:r>
            <w:r w:rsidR="007310BC">
              <w:t xml:space="preserve"> </w:t>
            </w:r>
            <w:r w:rsidRPr="007746B0">
              <w:t>cables and connections with no signs of heat?</w:t>
            </w:r>
          </w:p>
        </w:tc>
        <w:tc>
          <w:tcPr>
            <w:tcW w:w="1856" w:type="dxa"/>
            <w:shd w:val="clear" w:color="auto" w:fill="FFFFFF" w:themeFill="background1"/>
            <w:hideMark/>
          </w:tcPr>
          <w:p w14:paraId="2A3AFC7C"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tcBorders>
              <w:bottom w:val="single" w:sz="4" w:space="0" w:color="auto"/>
            </w:tcBorders>
            <w:shd w:val="clear" w:color="auto" w:fill="FFFFFF" w:themeFill="background1"/>
            <w:hideMark/>
          </w:tcPr>
          <w:p w14:paraId="33F4DD71" w14:textId="198CF37D"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3.7.2.3</w:t>
            </w:r>
          </w:p>
        </w:tc>
      </w:tr>
      <w:tr w:rsidR="00B0463F" w:rsidRPr="007746B0" w14:paraId="13ABFBB7"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2AB9113" w14:textId="103586A5" w:rsidR="00B0463F" w:rsidRPr="00BF7E2B" w:rsidRDefault="00B0463F">
            <w:pPr>
              <w:rPr>
                <w:b/>
                <w:bCs/>
              </w:rPr>
            </w:pPr>
            <w:r w:rsidRPr="00BF7E2B">
              <w:rPr>
                <w:b/>
                <w:bCs/>
              </w:rPr>
              <w:t>PCE 26</w:t>
            </w:r>
          </w:p>
        </w:tc>
        <w:tc>
          <w:tcPr>
            <w:tcW w:w="3389" w:type="dxa"/>
            <w:shd w:val="clear" w:color="auto" w:fill="FFFFFF" w:themeFill="background1"/>
            <w:hideMark/>
          </w:tcPr>
          <w:p w14:paraId="1AE95A59" w14:textId="707B101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Are the AC cables connecting to the inverter mechanically secured in such a manner that they cannot be inadvertently unplugged from the inverter?</w:t>
            </w:r>
          </w:p>
        </w:tc>
        <w:tc>
          <w:tcPr>
            <w:tcW w:w="1856" w:type="dxa"/>
            <w:shd w:val="clear" w:color="auto" w:fill="FFFFFF" w:themeFill="background1"/>
            <w:hideMark/>
          </w:tcPr>
          <w:p w14:paraId="053BD703"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shd w:val="clear" w:color="auto" w:fill="FFFFFF" w:themeFill="background1"/>
            <w:hideMark/>
          </w:tcPr>
          <w:p w14:paraId="63B436E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4777.1:2024 Clause 4.3.3 </w:t>
            </w:r>
          </w:p>
        </w:tc>
      </w:tr>
      <w:tr w:rsidR="00B0463F" w:rsidRPr="007746B0" w14:paraId="3485A979"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7E4583F" w14:textId="3C259D12" w:rsidR="00B0463F" w:rsidRPr="00BF7E2B" w:rsidRDefault="00B0463F">
            <w:pPr>
              <w:rPr>
                <w:b/>
                <w:bCs/>
              </w:rPr>
            </w:pPr>
            <w:r w:rsidRPr="00BF7E2B">
              <w:rPr>
                <w:b/>
                <w:bCs/>
              </w:rPr>
              <w:t>PCE 37</w:t>
            </w:r>
          </w:p>
        </w:tc>
        <w:tc>
          <w:tcPr>
            <w:tcW w:w="3389" w:type="dxa"/>
            <w:shd w:val="clear" w:color="auto" w:fill="FFFFFF" w:themeFill="background1"/>
            <w:hideMark/>
          </w:tcPr>
          <w:p w14:paraId="17C66078" w14:textId="77777777" w:rsidR="007310BC" w:rsidRDefault="00B0463F">
            <w:pPr>
              <w:cnfStyle w:val="000000000000" w:firstRow="0" w:lastRow="0" w:firstColumn="0" w:lastColumn="0" w:oddVBand="0" w:evenVBand="0" w:oddHBand="0" w:evenHBand="0" w:firstRowFirstColumn="0" w:firstRowLastColumn="0" w:lastRowFirstColumn="0" w:lastRowLastColumn="0"/>
            </w:pPr>
            <w:r w:rsidRPr="007746B0">
              <w:t>If installed have all PCE DC plugs, sockets and connectors been installed to the following requirements?</w:t>
            </w:r>
            <w:r w:rsidR="007310BC">
              <w:t>’</w:t>
            </w:r>
          </w:p>
          <w:p w14:paraId="1417C420" w14:textId="77777777" w:rsidR="007310BC" w:rsidRDefault="00B0463F" w:rsidP="007310BC">
            <w:pPr>
              <w:pStyle w:val="TableTextBullet2"/>
              <w:cnfStyle w:val="000000000000" w:firstRow="0" w:lastRow="0" w:firstColumn="0" w:lastColumn="0" w:oddVBand="0" w:evenVBand="0" w:oddHBand="0" w:evenHBand="0" w:firstRowFirstColumn="0" w:firstRowLastColumn="0" w:lastRowFirstColumn="0" w:lastRowLastColumn="0"/>
            </w:pPr>
            <w:r w:rsidRPr="007746B0">
              <w:t>Installed to minimise strain on the connectors.</w:t>
            </w:r>
          </w:p>
          <w:p w14:paraId="3540261D" w14:textId="77777777" w:rsidR="002B3035" w:rsidRDefault="00B0463F" w:rsidP="007310BC">
            <w:pPr>
              <w:pStyle w:val="TableTextBullet2"/>
              <w:cnfStyle w:val="000000000000" w:firstRow="0" w:lastRow="0" w:firstColumn="0" w:lastColumn="0" w:oddVBand="0" w:evenVBand="0" w:oddHBand="0" w:evenHBand="0" w:firstRowFirstColumn="0" w:firstRowLastColumn="0" w:lastRowFirstColumn="0" w:lastRowLastColumn="0"/>
            </w:pPr>
            <w:r w:rsidRPr="7E6EE026">
              <w:t>Installed to maintain the IP rating.</w:t>
            </w:r>
          </w:p>
          <w:p w14:paraId="54C52DCC" w14:textId="77777777" w:rsidR="002B3035" w:rsidRDefault="00B0463F" w:rsidP="007310BC">
            <w:pPr>
              <w:pStyle w:val="TableTextBullet2"/>
              <w:cnfStyle w:val="000000000000" w:firstRow="0" w:lastRow="0" w:firstColumn="0" w:lastColumn="0" w:oddVBand="0" w:evenVBand="0" w:oddHBand="0" w:evenHBand="0" w:firstRowFirstColumn="0" w:firstRowLastColumn="0" w:lastRowFirstColumn="0" w:lastRowLastColumn="0"/>
            </w:pPr>
            <w:r w:rsidRPr="7E6EE026">
              <w:t>Installed on PV DC cables conforming to the plug, socket and connector manufacturer's requirements.</w:t>
            </w:r>
          </w:p>
          <w:p w14:paraId="513B2374" w14:textId="77777777" w:rsidR="002B3035" w:rsidRDefault="00B0463F" w:rsidP="007310BC">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Only mated with those from the same manufacturer and designed to be mated together. </w:t>
            </w:r>
          </w:p>
          <w:p w14:paraId="1E1A4EA4" w14:textId="071F2781" w:rsidR="00B0463F" w:rsidRPr="007746B0" w:rsidRDefault="00B0463F" w:rsidP="007310BC">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Terminated using a tool (where required) designed for the purpose and technique specified by the plug, socket or connector manufacturer's instructions. </w:t>
            </w:r>
          </w:p>
        </w:tc>
        <w:tc>
          <w:tcPr>
            <w:tcW w:w="1856" w:type="dxa"/>
            <w:shd w:val="clear" w:color="auto" w:fill="FFFFFF" w:themeFill="background1"/>
            <w:hideMark/>
          </w:tcPr>
          <w:p w14:paraId="7247B6A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shd w:val="clear" w:color="auto" w:fill="FFFFFF" w:themeFill="background1"/>
            <w:hideMark/>
          </w:tcPr>
          <w:p w14:paraId="44380787" w14:textId="0A079D7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4.3.9.1</w:t>
            </w:r>
          </w:p>
        </w:tc>
      </w:tr>
      <w:tr w:rsidR="00B0463F" w:rsidRPr="007746B0" w14:paraId="5F386541"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6C36239" w14:textId="64CBFDB1" w:rsidR="00B0463F" w:rsidRPr="00BF7E2B" w:rsidRDefault="00B0463F">
            <w:pPr>
              <w:rPr>
                <w:b/>
                <w:bCs/>
              </w:rPr>
            </w:pPr>
            <w:r w:rsidRPr="00BF7E2B">
              <w:rPr>
                <w:b/>
                <w:bCs/>
              </w:rPr>
              <w:t>PCE 31</w:t>
            </w:r>
          </w:p>
        </w:tc>
        <w:tc>
          <w:tcPr>
            <w:tcW w:w="3389" w:type="dxa"/>
            <w:shd w:val="clear" w:color="auto" w:fill="FFFFFF" w:themeFill="background1"/>
            <w:hideMark/>
          </w:tcPr>
          <w:p w14:paraId="109BE154" w14:textId="00D0665E"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 inverter securely and safely installed in line with the manufacturers’ instructions?</w:t>
            </w:r>
          </w:p>
        </w:tc>
        <w:tc>
          <w:tcPr>
            <w:tcW w:w="1856" w:type="dxa"/>
            <w:shd w:val="clear" w:color="auto" w:fill="FFFFFF" w:themeFill="background1"/>
            <w:hideMark/>
          </w:tcPr>
          <w:p w14:paraId="472004F8"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shd w:val="clear" w:color="auto" w:fill="FFFFFF" w:themeFill="background1"/>
            <w:hideMark/>
          </w:tcPr>
          <w:p w14:paraId="326B7370" w14:textId="55F3C95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3000 Clause 1.7.1</w:t>
            </w:r>
          </w:p>
        </w:tc>
      </w:tr>
      <w:tr w:rsidR="00B0463F" w:rsidRPr="007746B0" w14:paraId="5411E551"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hideMark/>
          </w:tcPr>
          <w:p w14:paraId="11915917" w14:textId="047EDF81" w:rsidR="00B0463F" w:rsidRPr="00BF7E2B" w:rsidRDefault="00B0463F">
            <w:pPr>
              <w:rPr>
                <w:b/>
                <w:bCs/>
              </w:rPr>
            </w:pPr>
            <w:r w:rsidRPr="00BF7E2B">
              <w:rPr>
                <w:b/>
                <w:bCs/>
              </w:rPr>
              <w:t>PCE 38</w:t>
            </w:r>
          </w:p>
        </w:tc>
        <w:tc>
          <w:tcPr>
            <w:tcW w:w="3389" w:type="dxa"/>
            <w:tcBorders>
              <w:bottom w:val="single" w:sz="4" w:space="0" w:color="auto"/>
            </w:tcBorders>
            <w:shd w:val="clear" w:color="auto" w:fill="FFFFFF" w:themeFill="background1"/>
            <w:hideMark/>
          </w:tcPr>
          <w:p w14:paraId="10137F1B" w14:textId="125103D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 xml:space="preserve">Is the PCE PV input current rated to at least the PV array </w:t>
            </w:r>
            <w:proofErr w:type="spellStart"/>
            <w:r w:rsidRPr="7E6EE026">
              <w:t>Isc</w:t>
            </w:r>
            <w:proofErr w:type="spellEnd"/>
            <w:r w:rsidRPr="7E6EE026">
              <w:t xml:space="preserve"> (x1.25) of the circuit that is connected?</w:t>
            </w:r>
          </w:p>
        </w:tc>
        <w:tc>
          <w:tcPr>
            <w:tcW w:w="1856" w:type="dxa"/>
            <w:tcBorders>
              <w:bottom w:val="single" w:sz="4" w:space="0" w:color="auto"/>
            </w:tcBorders>
            <w:shd w:val="clear" w:color="auto" w:fill="FFFFFF" w:themeFill="background1"/>
            <w:hideMark/>
          </w:tcPr>
          <w:p w14:paraId="56FFE7AE"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378" w:type="dxa"/>
            <w:tcBorders>
              <w:bottom w:val="single" w:sz="4" w:space="0" w:color="auto"/>
            </w:tcBorders>
            <w:shd w:val="clear" w:color="auto" w:fill="FFFFFF" w:themeFill="background1"/>
            <w:hideMark/>
          </w:tcPr>
          <w:p w14:paraId="3267D2E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4.5.1.1 and 4.2.2 </w:t>
            </w:r>
          </w:p>
        </w:tc>
      </w:tr>
      <w:tr w:rsidR="00B0463F" w:rsidRPr="007746B0" w14:paraId="65AAE6DB"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3967F5F" w14:textId="77777777" w:rsidR="00B0463F" w:rsidRPr="00BF7E2B" w:rsidRDefault="00B0463F">
            <w:pPr>
              <w:rPr>
                <w:b/>
                <w:bCs/>
              </w:rPr>
            </w:pPr>
            <w:r w:rsidRPr="00BF7E2B">
              <w:rPr>
                <w:b/>
                <w:bCs/>
              </w:rPr>
              <w:lastRenderedPageBreak/>
              <w:t>PCE 42</w:t>
            </w:r>
          </w:p>
          <w:p w14:paraId="4D973DA0" w14:textId="3AD3C792" w:rsidR="00D117BB" w:rsidRPr="00BF7E2B" w:rsidRDefault="00D117BB" w:rsidP="7E6EE026">
            <w:pPr>
              <w:rPr>
                <w:i/>
                <w:iCs/>
              </w:rPr>
            </w:pPr>
          </w:p>
        </w:tc>
        <w:tc>
          <w:tcPr>
            <w:tcW w:w="3389" w:type="dxa"/>
            <w:shd w:val="clear" w:color="auto" w:fill="FFFFFF" w:themeFill="background1"/>
            <w:hideMark/>
          </w:tcPr>
          <w:p w14:paraId="3E23FDD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 xml:space="preserve">For a group of inverters (e.g. "AC micro inverter" type systems) with a total capacity not more than 5kVA per phase has at least 1 AC isolation device been placed adjacent to the group of inverters to provide isolation to the group? </w:t>
            </w:r>
          </w:p>
        </w:tc>
        <w:tc>
          <w:tcPr>
            <w:tcW w:w="1856" w:type="dxa"/>
            <w:shd w:val="clear" w:color="auto" w:fill="FFFFFF" w:themeFill="background1"/>
            <w:hideMark/>
          </w:tcPr>
          <w:p w14:paraId="05CEDFDB"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378" w:type="dxa"/>
            <w:shd w:val="clear" w:color="auto" w:fill="FFFFFF" w:themeFill="background1"/>
            <w:hideMark/>
          </w:tcPr>
          <w:p w14:paraId="6C6E7C7E"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3.5.2</w:t>
            </w:r>
          </w:p>
        </w:tc>
      </w:tr>
      <w:tr w:rsidR="00B0463F" w:rsidRPr="007746B0" w14:paraId="5F570957"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BF933CC" w14:textId="77777777" w:rsidR="00B0463F" w:rsidRPr="00BF7E2B" w:rsidRDefault="00B0463F">
            <w:pPr>
              <w:rPr>
                <w:b/>
                <w:bCs/>
              </w:rPr>
            </w:pPr>
            <w:r w:rsidRPr="00BF7E2B">
              <w:rPr>
                <w:b/>
                <w:bCs/>
              </w:rPr>
              <w:t>PCE 40</w:t>
            </w:r>
          </w:p>
          <w:p w14:paraId="68674DC7" w14:textId="4654B5EB" w:rsidR="00D117BB" w:rsidRPr="00BF7E2B" w:rsidRDefault="00D117BB" w:rsidP="7E6EE026">
            <w:pPr>
              <w:rPr>
                <w:b/>
                <w:bCs/>
              </w:rPr>
            </w:pPr>
          </w:p>
        </w:tc>
        <w:tc>
          <w:tcPr>
            <w:tcW w:w="3389" w:type="dxa"/>
            <w:shd w:val="clear" w:color="auto" w:fill="FFFFFF" w:themeFill="background1"/>
            <w:hideMark/>
          </w:tcPr>
          <w:p w14:paraId="5E1FAC8C" w14:textId="7CF0FF2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For groups of inverters (e.g. "AC micro inverter" type systems) with groups of inverters more than 3 meters and line of sight from each other, has a separate isolator been installed for each group of inverters?</w:t>
            </w:r>
          </w:p>
        </w:tc>
        <w:tc>
          <w:tcPr>
            <w:tcW w:w="1856" w:type="dxa"/>
            <w:shd w:val="clear" w:color="auto" w:fill="FFFFFF" w:themeFill="background1"/>
            <w:hideMark/>
          </w:tcPr>
          <w:p w14:paraId="002B6E39"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3378" w:type="dxa"/>
            <w:shd w:val="clear" w:color="auto" w:fill="FFFFFF" w:themeFill="background1"/>
            <w:hideMark/>
          </w:tcPr>
          <w:p w14:paraId="1D3041BF"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4777.1:2024 Clause 3.5.2</w:t>
            </w:r>
          </w:p>
        </w:tc>
      </w:tr>
      <w:tr w:rsidR="00B0463F" w:rsidRPr="007746B0" w14:paraId="3EA6B3A4" w14:textId="77777777" w:rsidTr="000004A5">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21314CC" w14:textId="77777777" w:rsidR="00B0463F" w:rsidRPr="00BF7E2B" w:rsidRDefault="00B0463F">
            <w:pPr>
              <w:rPr>
                <w:b/>
                <w:bCs/>
              </w:rPr>
            </w:pPr>
            <w:r w:rsidRPr="00BF7E2B">
              <w:rPr>
                <w:b/>
                <w:bCs/>
              </w:rPr>
              <w:t>PCE 41</w:t>
            </w:r>
          </w:p>
          <w:p w14:paraId="290E2560" w14:textId="55EED455" w:rsidR="00110C83" w:rsidRPr="00BF7E2B" w:rsidRDefault="00110C83" w:rsidP="7E6EE026">
            <w:pPr>
              <w:rPr>
                <w:b/>
                <w:bCs/>
              </w:rPr>
            </w:pPr>
          </w:p>
        </w:tc>
        <w:tc>
          <w:tcPr>
            <w:tcW w:w="3389" w:type="dxa"/>
            <w:shd w:val="clear" w:color="auto" w:fill="FFFFFF" w:themeFill="background1"/>
            <w:hideMark/>
          </w:tcPr>
          <w:p w14:paraId="1EBC9464"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Are AC cables supplying inverter that have been installed in an outdoor environment, been fixed with suitable fasteners? (e.g. not plastic type cable ties)</w:t>
            </w:r>
          </w:p>
        </w:tc>
        <w:tc>
          <w:tcPr>
            <w:tcW w:w="1856" w:type="dxa"/>
            <w:shd w:val="clear" w:color="auto" w:fill="FFFFFF" w:themeFill="background1"/>
            <w:hideMark/>
          </w:tcPr>
          <w:p w14:paraId="439582D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3378" w:type="dxa"/>
            <w:shd w:val="clear" w:color="auto" w:fill="FFFFFF" w:themeFill="background1"/>
            <w:hideMark/>
          </w:tcPr>
          <w:p w14:paraId="59CA3D83"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4777.1:2024 Clause 3.3.2  </w:t>
            </w:r>
          </w:p>
        </w:tc>
      </w:tr>
    </w:tbl>
    <w:p w14:paraId="4DB87BF4" w14:textId="77777777" w:rsidR="00357D54" w:rsidRDefault="00357D54">
      <w:pPr>
        <w:rPr>
          <w:rFonts w:asciiTheme="majorHAnsi" w:eastAsiaTheme="majorEastAsia" w:hAnsiTheme="majorHAnsi" w:cstheme="majorBidi"/>
          <w:b/>
          <w:color w:val="201547" w:themeColor="text2"/>
          <w:spacing w:val="-2"/>
          <w:sz w:val="32"/>
          <w:szCs w:val="26"/>
          <w:highlight w:val="lightGray"/>
        </w:rPr>
      </w:pPr>
      <w:bookmarkStart w:id="45" w:name="_Toc185248239"/>
      <w:r>
        <w:rPr>
          <w:highlight w:val="lightGray"/>
        </w:rPr>
        <w:br w:type="page"/>
      </w:r>
    </w:p>
    <w:p w14:paraId="2668F9AD" w14:textId="3FB86ADB" w:rsidR="00B0463F" w:rsidRPr="00357D54" w:rsidRDefault="00B0463F" w:rsidP="00357D54">
      <w:pPr>
        <w:pStyle w:val="Heading2"/>
      </w:pPr>
      <w:bookmarkStart w:id="46" w:name="_Toc212371670"/>
      <w:r w:rsidRPr="00357D54">
        <w:lastRenderedPageBreak/>
        <w:t xml:space="preserve">Ground DC </w:t>
      </w:r>
      <w:r w:rsidR="00755DDC">
        <w:t>i</w:t>
      </w:r>
      <w:r w:rsidRPr="00357D54">
        <w:t>solation</w:t>
      </w:r>
      <w:bookmarkEnd w:id="45"/>
      <w:bookmarkEnd w:id="46"/>
    </w:p>
    <w:tbl>
      <w:tblPr>
        <w:tblStyle w:val="TableGrid"/>
        <w:tblW w:w="0" w:type="auto"/>
        <w:tblLook w:val="04A0" w:firstRow="1" w:lastRow="0" w:firstColumn="1" w:lastColumn="0" w:noHBand="0" w:noVBand="1"/>
      </w:tblPr>
      <w:tblGrid>
        <w:gridCol w:w="1434"/>
        <w:gridCol w:w="3579"/>
        <w:gridCol w:w="1494"/>
        <w:gridCol w:w="3132"/>
      </w:tblGrid>
      <w:tr w:rsidR="005D011D" w:rsidRPr="007746B0" w14:paraId="5AB381D6" w14:textId="77777777" w:rsidTr="7E6EE02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49" w:type="dxa"/>
          </w:tcPr>
          <w:p w14:paraId="46CC654F" w14:textId="20E81AF8" w:rsidR="00B0463F" w:rsidRPr="007746B0" w:rsidRDefault="00B0463F">
            <w:pPr>
              <w:rPr>
                <w:b/>
                <w:bCs/>
              </w:rPr>
            </w:pPr>
            <w:r w:rsidRPr="007746B0">
              <w:rPr>
                <w:b/>
                <w:bCs/>
              </w:rPr>
              <w:t xml:space="preserve">Checklist </w:t>
            </w:r>
            <w:r w:rsidR="00755DDC">
              <w:rPr>
                <w:b/>
                <w:bCs/>
              </w:rPr>
              <w:t>i</w:t>
            </w:r>
            <w:r w:rsidRPr="007746B0">
              <w:rPr>
                <w:b/>
                <w:bCs/>
              </w:rPr>
              <w:t>tem</w:t>
            </w:r>
          </w:p>
        </w:tc>
        <w:tc>
          <w:tcPr>
            <w:tcW w:w="3654" w:type="dxa"/>
          </w:tcPr>
          <w:p w14:paraId="2A57621A" w14:textId="77777777" w:rsidR="00B0463F" w:rsidRPr="007746B0" w:rsidRDefault="00B0463F">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384" w:type="dxa"/>
          </w:tcPr>
          <w:p w14:paraId="755B4BDF" w14:textId="035F538B" w:rsidR="00B0463F" w:rsidRPr="007746B0" w:rsidRDefault="00B0463F">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Applicable </w:t>
            </w:r>
            <w:r w:rsidR="00755DDC">
              <w:rPr>
                <w:b/>
                <w:bCs/>
              </w:rPr>
              <w:t>r</w:t>
            </w:r>
            <w:r w:rsidRPr="007746B0">
              <w:rPr>
                <w:b/>
                <w:bCs/>
              </w:rPr>
              <w:t>ating</w:t>
            </w:r>
          </w:p>
        </w:tc>
        <w:tc>
          <w:tcPr>
            <w:tcW w:w="3152" w:type="dxa"/>
          </w:tcPr>
          <w:p w14:paraId="4A7A8E57" w14:textId="7B14BEDA" w:rsidR="00B0463F" w:rsidRPr="007746B0" w:rsidRDefault="00B0463F">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Relevant Standards/ </w:t>
            </w:r>
            <w:r w:rsidR="00966342">
              <w:rPr>
                <w:b/>
                <w:bCs/>
              </w:rPr>
              <w:t>r</w:t>
            </w:r>
            <w:r w:rsidRPr="007746B0">
              <w:rPr>
                <w:b/>
                <w:bCs/>
              </w:rPr>
              <w:t>eferences</w:t>
            </w:r>
          </w:p>
        </w:tc>
      </w:tr>
      <w:tr w:rsidR="005D011D" w:rsidRPr="007746B0" w14:paraId="4CEC6111"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3388CD9A" w14:textId="5AE735E7" w:rsidR="00B0463F" w:rsidRPr="007746B0" w:rsidRDefault="00B0463F">
            <w:pPr>
              <w:rPr>
                <w:b/>
                <w:bCs/>
              </w:rPr>
            </w:pPr>
            <w:r w:rsidRPr="007746B0">
              <w:rPr>
                <w:b/>
                <w:bCs/>
              </w:rPr>
              <w:t>G-DCI 1</w:t>
            </w:r>
          </w:p>
        </w:tc>
        <w:tc>
          <w:tcPr>
            <w:tcW w:w="3654" w:type="dxa"/>
            <w:hideMark/>
          </w:tcPr>
          <w:p w14:paraId="22446523" w14:textId="4A898A5B"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Are all components verified as not having been issued with a recall notice from manufacturers or regulators?</w:t>
            </w:r>
          </w:p>
        </w:tc>
        <w:tc>
          <w:tcPr>
            <w:tcW w:w="1384" w:type="dxa"/>
            <w:hideMark/>
          </w:tcPr>
          <w:p w14:paraId="34E8C18A" w14:textId="2576683C"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60558C18" w14:textId="39AC2AC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CEC and ACCC recalled lists, and </w:t>
            </w:r>
            <w:hyperlink r:id="rId26" w:history="1">
              <w:r w:rsidRPr="005D011D">
                <w:rPr>
                  <w:rStyle w:val="Hyperlink"/>
                </w:rPr>
                <w:t>product</w:t>
              </w:r>
              <w:r w:rsidR="005D011D" w:rsidRPr="005D011D">
                <w:rPr>
                  <w:rStyle w:val="Hyperlink"/>
                </w:rPr>
                <w:t>safety</w:t>
              </w:r>
              <w:r w:rsidRPr="005D011D">
                <w:rPr>
                  <w:rStyle w:val="Hyperlink"/>
                </w:rPr>
                <w:t>.gov.au</w:t>
              </w:r>
              <w:r w:rsidR="005D011D" w:rsidRPr="005D011D">
                <w:rPr>
                  <w:rStyle w:val="Hyperlink"/>
                </w:rPr>
                <w:t>/recalls</w:t>
              </w:r>
            </w:hyperlink>
          </w:p>
        </w:tc>
      </w:tr>
      <w:tr w:rsidR="005D011D" w:rsidRPr="007746B0" w14:paraId="2CB12128"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235495AE" w14:textId="7C51DC33" w:rsidR="00B0463F" w:rsidRPr="007746B0" w:rsidRDefault="00B0463F">
            <w:pPr>
              <w:rPr>
                <w:b/>
                <w:bCs/>
              </w:rPr>
            </w:pPr>
            <w:r w:rsidRPr="007746B0">
              <w:rPr>
                <w:b/>
                <w:bCs/>
              </w:rPr>
              <w:t>G-DCI 2</w:t>
            </w:r>
          </w:p>
        </w:tc>
        <w:tc>
          <w:tcPr>
            <w:tcW w:w="3654" w:type="dxa"/>
            <w:hideMark/>
          </w:tcPr>
          <w:p w14:paraId="7EFEF924" w14:textId="483770D8"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Are installed DC isolator(s) on the Electrical Regulator Authorities Council (ERAC) list?</w:t>
            </w:r>
          </w:p>
        </w:tc>
        <w:tc>
          <w:tcPr>
            <w:tcW w:w="1384" w:type="dxa"/>
            <w:hideMark/>
          </w:tcPr>
          <w:p w14:paraId="16A8DE7B" w14:textId="11F0F95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676BC6A9" w14:textId="64997303"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Refer to ESV and ERAC lists</w:t>
            </w:r>
          </w:p>
        </w:tc>
      </w:tr>
      <w:tr w:rsidR="005D011D" w:rsidRPr="007746B0" w14:paraId="63A8E129"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2251B441" w14:textId="6B7985B6" w:rsidR="00B0463F" w:rsidRPr="007746B0" w:rsidRDefault="00B0463F">
            <w:pPr>
              <w:rPr>
                <w:b/>
                <w:bCs/>
              </w:rPr>
            </w:pPr>
            <w:r w:rsidRPr="007746B0">
              <w:rPr>
                <w:b/>
                <w:bCs/>
              </w:rPr>
              <w:t>G-DCI 3</w:t>
            </w:r>
          </w:p>
        </w:tc>
        <w:tc>
          <w:tcPr>
            <w:tcW w:w="3654" w:type="dxa"/>
            <w:hideMark/>
          </w:tcPr>
          <w:p w14:paraId="337CE859" w14:textId="0E671DF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there evidence of loose connections in the DC cables and connections with signs of heat (sight, smell etc.)?</w:t>
            </w:r>
          </w:p>
        </w:tc>
        <w:tc>
          <w:tcPr>
            <w:tcW w:w="1384" w:type="dxa"/>
            <w:hideMark/>
          </w:tcPr>
          <w:p w14:paraId="59EA63CA" w14:textId="24F58AB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Unsafe</w:t>
            </w:r>
          </w:p>
        </w:tc>
        <w:tc>
          <w:tcPr>
            <w:tcW w:w="3152" w:type="dxa"/>
            <w:hideMark/>
          </w:tcPr>
          <w:p w14:paraId="5414349A" w14:textId="77777777" w:rsidR="00144025" w:rsidRDefault="00B0463F">
            <w:pPr>
              <w:cnfStyle w:val="000000000000" w:firstRow="0" w:lastRow="0" w:firstColumn="0" w:lastColumn="0" w:oddVBand="0" w:evenVBand="0" w:oddHBand="0" w:evenHBand="0" w:firstRowFirstColumn="0" w:firstRowLastColumn="0" w:lastRowFirstColumn="0" w:lastRowLastColumn="0"/>
            </w:pPr>
            <w:r w:rsidRPr="007746B0">
              <w:t>AS/NZS 3000:2018 Clause 3.7.2.3</w:t>
            </w:r>
          </w:p>
          <w:p w14:paraId="100324D6" w14:textId="4589D74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3.4 </w:t>
            </w:r>
          </w:p>
        </w:tc>
      </w:tr>
      <w:tr w:rsidR="005D011D" w:rsidRPr="007746B0" w14:paraId="7699E1EE"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60D2BD4E" w14:textId="7AD6425F" w:rsidR="00B0463F" w:rsidRPr="007746B0" w:rsidRDefault="00B0463F">
            <w:pPr>
              <w:rPr>
                <w:b/>
                <w:bCs/>
              </w:rPr>
            </w:pPr>
            <w:r w:rsidRPr="007746B0">
              <w:rPr>
                <w:b/>
                <w:bCs/>
              </w:rPr>
              <w:t>G-DCI 27</w:t>
            </w:r>
          </w:p>
        </w:tc>
        <w:tc>
          <w:tcPr>
            <w:tcW w:w="3654" w:type="dxa"/>
            <w:hideMark/>
          </w:tcPr>
          <w:p w14:paraId="0FB54A42" w14:textId="08BD3ECF"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there evidence of loose connections in the DC cables and connections with no signs of heat (sight, smell etc.)?</w:t>
            </w:r>
          </w:p>
        </w:tc>
        <w:tc>
          <w:tcPr>
            <w:tcW w:w="1384" w:type="dxa"/>
            <w:hideMark/>
          </w:tcPr>
          <w:p w14:paraId="38EE6F30" w14:textId="5F1F4E4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0D58C728" w14:textId="77777777" w:rsidR="00144025"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3000:2018 Clause 3.7.2.3 </w:t>
            </w:r>
          </w:p>
          <w:p w14:paraId="2E2C5A88" w14:textId="53EB84F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3.4 </w:t>
            </w:r>
          </w:p>
        </w:tc>
      </w:tr>
      <w:tr w:rsidR="005D011D" w:rsidRPr="007746B0" w14:paraId="42E3B5BC"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87D4F17" w14:textId="2632DD2D" w:rsidR="00B0463F" w:rsidRPr="007746B0" w:rsidRDefault="00B0463F">
            <w:pPr>
              <w:rPr>
                <w:b/>
                <w:bCs/>
              </w:rPr>
            </w:pPr>
            <w:r w:rsidRPr="007746B0">
              <w:rPr>
                <w:b/>
                <w:bCs/>
              </w:rPr>
              <w:t>G-DCI 5</w:t>
            </w:r>
          </w:p>
        </w:tc>
        <w:tc>
          <w:tcPr>
            <w:tcW w:w="3654" w:type="dxa"/>
            <w:hideMark/>
          </w:tcPr>
          <w:p w14:paraId="4A4FE0EC" w14:textId="085BCA0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 DC isolator (or DC C/B) able to be secured in the open position?</w:t>
            </w:r>
          </w:p>
        </w:tc>
        <w:tc>
          <w:tcPr>
            <w:tcW w:w="1384" w:type="dxa"/>
            <w:hideMark/>
          </w:tcPr>
          <w:p w14:paraId="7574A715"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152" w:type="dxa"/>
            <w:hideMark/>
          </w:tcPr>
          <w:p w14:paraId="173AB94E"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4.3.4.2.2 (e) </w:t>
            </w:r>
          </w:p>
        </w:tc>
      </w:tr>
      <w:tr w:rsidR="005D011D" w:rsidRPr="007746B0" w14:paraId="45DA0F74"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34BFC351" w14:textId="44628812" w:rsidR="00B0463F" w:rsidRPr="007746B0" w:rsidRDefault="00B0463F">
            <w:pPr>
              <w:rPr>
                <w:b/>
                <w:bCs/>
              </w:rPr>
            </w:pPr>
            <w:r w:rsidRPr="007746B0">
              <w:rPr>
                <w:b/>
                <w:bCs/>
              </w:rPr>
              <w:t>G-DCI 6b</w:t>
            </w:r>
          </w:p>
        </w:tc>
        <w:tc>
          <w:tcPr>
            <w:tcW w:w="3654" w:type="dxa"/>
            <w:hideMark/>
          </w:tcPr>
          <w:p w14:paraId="28CD81DE" w14:textId="77777777" w:rsidR="00144025" w:rsidRDefault="00B0463F">
            <w:pPr>
              <w:cnfStyle w:val="000000000000" w:firstRow="0" w:lastRow="0" w:firstColumn="0" w:lastColumn="0" w:oddVBand="0" w:evenVBand="0" w:oddHBand="0" w:evenHBand="0" w:firstRowFirstColumn="0" w:firstRowLastColumn="0" w:lastRowFirstColumn="0" w:lastRowLastColumn="0"/>
            </w:pPr>
            <w:r w:rsidRPr="007746B0">
              <w:t xml:space="preserve">Do all PCE adjacent and physically separate load break disconnection devices conform to the following requirements? </w:t>
            </w:r>
          </w:p>
          <w:p w14:paraId="2FA7FB53" w14:textId="77777777" w:rsidR="00C73AC1" w:rsidRDefault="00B0463F" w:rsidP="00144025">
            <w:pPr>
              <w:pStyle w:val="TableTextBullet2"/>
              <w:cnfStyle w:val="000000000000" w:firstRow="0" w:lastRow="0" w:firstColumn="0" w:lastColumn="0" w:oddVBand="0" w:evenVBand="0" w:oddHBand="0" w:evenHBand="0" w:firstRowFirstColumn="0" w:firstRowLastColumn="0" w:lastRowFirstColumn="0" w:lastRowLastColumn="0"/>
            </w:pPr>
            <w:r w:rsidRPr="007746B0">
              <w:t>Are readily available.</w:t>
            </w:r>
          </w:p>
          <w:p w14:paraId="1C75F559" w14:textId="77777777" w:rsidR="00C73AC1" w:rsidRDefault="00B0463F" w:rsidP="00144025">
            <w:pPr>
              <w:pStyle w:val="TableTextBullet2"/>
              <w:cnfStyle w:val="000000000000" w:firstRow="0" w:lastRow="0" w:firstColumn="0" w:lastColumn="0" w:oddVBand="0" w:evenVBand="0" w:oddHBand="0" w:evenHBand="0" w:firstRowFirstColumn="0" w:firstRowLastColumn="0" w:lastRowFirstColumn="0" w:lastRowLastColumn="0"/>
            </w:pPr>
            <w:r w:rsidRPr="7E6EE026">
              <w:t>Are adjacent to the PCE.</w:t>
            </w:r>
          </w:p>
          <w:p w14:paraId="71F460CA" w14:textId="77777777" w:rsidR="00C73AC1" w:rsidRDefault="00B0463F" w:rsidP="00144025">
            <w:pPr>
              <w:pStyle w:val="TableTextBullet2"/>
              <w:cnfStyle w:val="000000000000" w:firstRow="0" w:lastRow="0" w:firstColumn="0" w:lastColumn="0" w:oddVBand="0" w:evenVBand="0" w:oddHBand="0" w:evenHBand="0" w:firstRowFirstColumn="0" w:firstRowLastColumn="0" w:lastRowFirstColumn="0" w:lastRowLastColumn="0"/>
            </w:pPr>
            <w:r w:rsidRPr="007746B0">
              <w:t>Are contained in metal enclosures of at least 0.2mm thickness OR are mounted on a non-combustible surface that extends at least 200mm beyond the sides of the disconnector OR are mounted on non-combustible shrouds that are made of metal surface at least 0.2mm thickness.</w:t>
            </w:r>
          </w:p>
          <w:p w14:paraId="3BB4C1FC" w14:textId="679B9779" w:rsidR="00B0463F" w:rsidRPr="007746B0" w:rsidRDefault="00B0463F" w:rsidP="00144025">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Have any penetrations through a surface that protects against the spread of fire, with internal diameter greater than 5mm, sealed with a fire-retardant material. </w:t>
            </w:r>
          </w:p>
        </w:tc>
        <w:tc>
          <w:tcPr>
            <w:tcW w:w="1384" w:type="dxa"/>
            <w:hideMark/>
          </w:tcPr>
          <w:p w14:paraId="2082A5EF"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4F247CF1" w14:textId="1968B6F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4.5.4.1</w:t>
            </w:r>
          </w:p>
        </w:tc>
      </w:tr>
      <w:tr w:rsidR="005D011D" w:rsidRPr="007746B0" w14:paraId="5CF97C64"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598FB02D" w14:textId="77777777" w:rsidR="00B0463F" w:rsidRPr="007746B0" w:rsidRDefault="00B0463F">
            <w:pPr>
              <w:rPr>
                <w:b/>
                <w:bCs/>
              </w:rPr>
            </w:pPr>
            <w:r w:rsidRPr="007746B0">
              <w:rPr>
                <w:b/>
                <w:bCs/>
              </w:rPr>
              <w:t>G-DCI 7 </w:t>
            </w:r>
          </w:p>
        </w:tc>
        <w:tc>
          <w:tcPr>
            <w:tcW w:w="3654" w:type="dxa"/>
            <w:hideMark/>
          </w:tcPr>
          <w:p w14:paraId="7866A2C8" w14:textId="586761C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 xml:space="preserve">Have all load break disconnection devices been labelled with the following text? "PV ARRAY </w:t>
            </w:r>
            <w:proofErr w:type="spellStart"/>
            <w:r w:rsidRPr="7E6EE026">
              <w:t>d.c.</w:t>
            </w:r>
            <w:proofErr w:type="spellEnd"/>
            <w:r w:rsidRPr="7E6EE026">
              <w:t xml:space="preserve"> ISOLATOR"</w:t>
            </w:r>
          </w:p>
        </w:tc>
        <w:tc>
          <w:tcPr>
            <w:tcW w:w="1384" w:type="dxa"/>
            <w:hideMark/>
          </w:tcPr>
          <w:p w14:paraId="147FDD34"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152" w:type="dxa"/>
            <w:hideMark/>
          </w:tcPr>
          <w:p w14:paraId="0855C1D3" w14:textId="613F673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5.5.1 and 5.5.2.1</w:t>
            </w:r>
          </w:p>
        </w:tc>
      </w:tr>
      <w:tr w:rsidR="005D011D" w:rsidRPr="007746B0" w14:paraId="16065500"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6A25DFC4" w14:textId="309A2A75" w:rsidR="00B0463F" w:rsidRPr="007746B0" w:rsidRDefault="00B0463F">
            <w:pPr>
              <w:rPr>
                <w:b/>
                <w:bCs/>
              </w:rPr>
            </w:pPr>
            <w:r w:rsidRPr="007746B0">
              <w:rPr>
                <w:b/>
                <w:bCs/>
              </w:rPr>
              <w:t>G-DCI 8</w:t>
            </w:r>
          </w:p>
        </w:tc>
        <w:tc>
          <w:tcPr>
            <w:tcW w:w="3654" w:type="dxa"/>
            <w:hideMark/>
          </w:tcPr>
          <w:p w14:paraId="4A06616E" w14:textId="6810E3F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Do all DC enclosure(s) at the inverter have the required IP rating (minimum IP55 if outdoors, minimum IP2X if indoors)?</w:t>
            </w:r>
          </w:p>
        </w:tc>
        <w:tc>
          <w:tcPr>
            <w:tcW w:w="1384" w:type="dxa"/>
            <w:hideMark/>
          </w:tcPr>
          <w:p w14:paraId="71D4A32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152" w:type="dxa"/>
            <w:hideMark/>
          </w:tcPr>
          <w:p w14:paraId="058337F5" w14:textId="111EDCFF"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4.4.6</w:t>
            </w:r>
          </w:p>
        </w:tc>
      </w:tr>
      <w:tr w:rsidR="005D011D" w:rsidRPr="007746B0" w14:paraId="7086BC75"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BF78DD0" w14:textId="63DDA000" w:rsidR="00B0463F" w:rsidRPr="007746B0" w:rsidRDefault="00B0463F">
            <w:pPr>
              <w:rPr>
                <w:b/>
                <w:bCs/>
              </w:rPr>
            </w:pPr>
            <w:r w:rsidRPr="007746B0">
              <w:rPr>
                <w:b/>
                <w:bCs/>
              </w:rPr>
              <w:lastRenderedPageBreak/>
              <w:t>G-DCI 30</w:t>
            </w:r>
          </w:p>
        </w:tc>
        <w:tc>
          <w:tcPr>
            <w:tcW w:w="3654" w:type="dxa"/>
            <w:hideMark/>
          </w:tcPr>
          <w:p w14:paraId="33080981" w14:textId="6B06B048"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Are all dedicated individual enclosures containing switch disconnection devices protected against the effects of weather and water as per appendix K of AS/NZS 5033:2021?</w:t>
            </w:r>
          </w:p>
        </w:tc>
        <w:tc>
          <w:tcPr>
            <w:tcW w:w="1384" w:type="dxa"/>
            <w:hideMark/>
          </w:tcPr>
          <w:p w14:paraId="56616265"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71088FEF" w14:textId="7AA5986A"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4.4.7.3</w:t>
            </w:r>
          </w:p>
        </w:tc>
      </w:tr>
      <w:tr w:rsidR="005D011D" w:rsidRPr="007746B0" w14:paraId="745296C3"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7BF8BF6C" w14:textId="48500FDE" w:rsidR="00B0463F" w:rsidRPr="007746B0" w:rsidRDefault="00B0463F">
            <w:pPr>
              <w:rPr>
                <w:b/>
                <w:bCs/>
              </w:rPr>
            </w:pPr>
            <w:r w:rsidRPr="007746B0">
              <w:rPr>
                <w:b/>
                <w:bCs/>
              </w:rPr>
              <w:t>G-DCI 31</w:t>
            </w:r>
          </w:p>
        </w:tc>
        <w:tc>
          <w:tcPr>
            <w:tcW w:w="3654" w:type="dxa"/>
            <w:hideMark/>
          </w:tcPr>
          <w:p w14:paraId="04C6306B" w14:textId="77777777" w:rsidR="00767566" w:rsidRDefault="00B0463F">
            <w:pPr>
              <w:cnfStyle w:val="000000000000" w:firstRow="0" w:lastRow="0" w:firstColumn="0" w:lastColumn="0" w:oddVBand="0" w:evenVBand="0" w:oddHBand="0" w:evenHBand="0" w:firstRowFirstColumn="0" w:firstRowLastColumn="0" w:lastRowFirstColumn="0" w:lastRowLastColumn="0"/>
            </w:pPr>
            <w:r w:rsidRPr="7E6EE026">
              <w:t xml:space="preserve">Have all enclosures containing </w:t>
            </w:r>
            <w:proofErr w:type="spellStart"/>
            <w:r w:rsidRPr="7E6EE026">
              <w:t>d.c.</w:t>
            </w:r>
            <w:proofErr w:type="spellEnd"/>
            <w:r w:rsidRPr="7E6EE026">
              <w:t xml:space="preserve"> conductor terminations been installed in line with the following conditions? </w:t>
            </w:r>
          </w:p>
          <w:p w14:paraId="17A5BC5C" w14:textId="77777777" w:rsidR="00CF4132" w:rsidRDefault="00B0463F" w:rsidP="00767566">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Enclosure has been mounted onto its mounting bracket or wall using the screw locations and screw types specified by the manufacturer. </w:t>
            </w:r>
          </w:p>
          <w:p w14:paraId="37A4D401" w14:textId="77777777" w:rsidR="00CF4132" w:rsidRDefault="00B0463F" w:rsidP="00767566">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Enclosures do not have debris or dust from installation process left inside once mounted. </w:t>
            </w:r>
          </w:p>
          <w:p w14:paraId="10D49A3C" w14:textId="01D731F9" w:rsidR="00B0463F" w:rsidRPr="007746B0" w:rsidRDefault="00B0463F" w:rsidP="00767566">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All return conductors routed through an enclosure containing terminations maintain double insulation. </w:t>
            </w:r>
          </w:p>
        </w:tc>
        <w:tc>
          <w:tcPr>
            <w:tcW w:w="1384" w:type="dxa"/>
            <w:hideMark/>
          </w:tcPr>
          <w:p w14:paraId="472D96FC"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3B061B50" w14:textId="3DD507D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4.4.7.1</w:t>
            </w:r>
          </w:p>
        </w:tc>
      </w:tr>
      <w:tr w:rsidR="005D011D" w:rsidRPr="007746B0" w14:paraId="090C2481"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1F6EBAB7" w14:textId="49660D32" w:rsidR="00B0463F" w:rsidRPr="007746B0" w:rsidRDefault="00B0463F">
            <w:pPr>
              <w:rPr>
                <w:b/>
                <w:bCs/>
              </w:rPr>
            </w:pPr>
            <w:r w:rsidRPr="007746B0">
              <w:rPr>
                <w:b/>
                <w:bCs/>
              </w:rPr>
              <w:t>G-DCI 32</w:t>
            </w:r>
          </w:p>
        </w:tc>
        <w:tc>
          <w:tcPr>
            <w:tcW w:w="3654" w:type="dxa"/>
            <w:hideMark/>
          </w:tcPr>
          <w:p w14:paraId="28B7CBAE" w14:textId="77777777" w:rsidR="00CF4132" w:rsidRDefault="00B0463F">
            <w:pPr>
              <w:cnfStyle w:val="000000000000" w:firstRow="0" w:lastRow="0" w:firstColumn="0" w:lastColumn="0" w:oddVBand="0" w:evenVBand="0" w:oddHBand="0" w:evenHBand="0" w:firstRowFirstColumn="0" w:firstRowLastColumn="0" w:lastRowFirstColumn="0" w:lastRowLastColumn="0"/>
            </w:pPr>
            <w:r w:rsidRPr="7E6EE026">
              <w:t xml:space="preserve">Do all entry/exits into enclosures containing </w:t>
            </w:r>
            <w:proofErr w:type="spellStart"/>
            <w:r w:rsidRPr="7E6EE026">
              <w:t>d.c.</w:t>
            </w:r>
            <w:proofErr w:type="spellEnd"/>
            <w:r w:rsidRPr="7E6EE026">
              <w:t xml:space="preserve"> conductor terminations conform to the following requirements? </w:t>
            </w:r>
          </w:p>
          <w:p w14:paraId="1649C598"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7E6EE026">
              <w:t>Conduit entry/exits and fittings are installed in accordance with manufacturer's instructions, including water ingress requirements such as being glued.</w:t>
            </w:r>
          </w:p>
          <w:p w14:paraId="0CA1188B"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t>Only manufacturer provided entry/exit points have been used.</w:t>
            </w:r>
          </w:p>
          <w:p w14:paraId="46AA675F"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Cable glands, conduits and fitting do not enter/exit the top face of the enclosure (excluding entry/exit points between disconnection device/s, and PCE/s mounted indoors). </w:t>
            </w:r>
          </w:p>
          <w:p w14:paraId="75FDCC54" w14:textId="0231AC44" w:rsidR="00B0463F" w:rsidRPr="007746B0"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Silicone or sealant products are not used for sealing entry/exit points unless specified by the disconnector manufacturer's instructions. </w:t>
            </w:r>
          </w:p>
        </w:tc>
        <w:tc>
          <w:tcPr>
            <w:tcW w:w="1384" w:type="dxa"/>
            <w:hideMark/>
          </w:tcPr>
          <w:p w14:paraId="2494A828"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7603C0E6" w14:textId="6B15180B"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4.4.7.2.1</w:t>
            </w:r>
          </w:p>
        </w:tc>
      </w:tr>
      <w:tr w:rsidR="005D011D" w:rsidRPr="007746B0" w14:paraId="3D128F64"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31E12089" w14:textId="124C89F9" w:rsidR="00B0463F" w:rsidRPr="007746B0" w:rsidRDefault="00B0463F">
            <w:pPr>
              <w:rPr>
                <w:b/>
                <w:bCs/>
              </w:rPr>
            </w:pPr>
            <w:r w:rsidRPr="007746B0">
              <w:rPr>
                <w:b/>
                <w:bCs/>
              </w:rPr>
              <w:t>G-DCI 33</w:t>
            </w:r>
          </w:p>
        </w:tc>
        <w:tc>
          <w:tcPr>
            <w:tcW w:w="3654" w:type="dxa"/>
            <w:hideMark/>
          </w:tcPr>
          <w:p w14:paraId="009F9844" w14:textId="77777777" w:rsidR="00CF4132" w:rsidRDefault="00B0463F">
            <w:pPr>
              <w:cnfStyle w:val="000000000000" w:firstRow="0" w:lastRow="0" w:firstColumn="0" w:lastColumn="0" w:oddVBand="0" w:evenVBand="0" w:oddHBand="0" w:evenHBand="0" w:firstRowFirstColumn="0" w:firstRowLastColumn="0" w:lastRowFirstColumn="0" w:lastRowLastColumn="0"/>
            </w:pPr>
            <w:r w:rsidRPr="7E6EE026">
              <w:t xml:space="preserve">Do all cable glands connected to dc enclosures containing </w:t>
            </w:r>
            <w:proofErr w:type="spellStart"/>
            <w:r w:rsidRPr="7E6EE026">
              <w:t>d.c.</w:t>
            </w:r>
            <w:proofErr w:type="spellEnd"/>
            <w:r w:rsidRPr="7E6EE026">
              <w:t xml:space="preserve"> conductor termination and used in an outdoor environment conform to the following installation requirements?</w:t>
            </w:r>
          </w:p>
          <w:p w14:paraId="58A41613"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Are used to enter/exit enclosures containing conductor terminations. </w:t>
            </w:r>
          </w:p>
          <w:p w14:paraId="05D72563"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lastRenderedPageBreak/>
              <w:t xml:space="preserve">Are installed so each cable enters/exits through an individual hole. </w:t>
            </w:r>
          </w:p>
          <w:p w14:paraId="072EBCAE"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t>Are rated to at least IP 56.</w:t>
            </w:r>
          </w:p>
          <w:p w14:paraId="03FAECF6" w14:textId="77777777" w:rsidR="00CF4132"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7E6EE026">
              <w:t>Have a hole diameter to maintain IP rating for the cables used.</w:t>
            </w:r>
          </w:p>
          <w:p w14:paraId="24AA0009" w14:textId="68E71419" w:rsidR="00B0463F" w:rsidRPr="007746B0" w:rsidRDefault="00B0463F" w:rsidP="00CF413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Have any spare holes sealed with gland manufacturer's approved sealing plug. </w:t>
            </w:r>
          </w:p>
        </w:tc>
        <w:tc>
          <w:tcPr>
            <w:tcW w:w="1384" w:type="dxa"/>
            <w:hideMark/>
          </w:tcPr>
          <w:p w14:paraId="28D03210"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w:t>
            </w:r>
          </w:p>
        </w:tc>
        <w:tc>
          <w:tcPr>
            <w:tcW w:w="3152" w:type="dxa"/>
            <w:hideMark/>
          </w:tcPr>
          <w:p w14:paraId="561D4CA7" w14:textId="4C613FBB"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4.4.7.2.2</w:t>
            </w:r>
          </w:p>
        </w:tc>
      </w:tr>
      <w:tr w:rsidR="005D011D" w:rsidRPr="007746B0" w14:paraId="61EE8DDA"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C13B850" w14:textId="49D6C2C6" w:rsidR="00B0463F" w:rsidRPr="007746B0" w:rsidRDefault="00B0463F">
            <w:pPr>
              <w:rPr>
                <w:b/>
                <w:bCs/>
              </w:rPr>
            </w:pPr>
            <w:r w:rsidRPr="007746B0">
              <w:rPr>
                <w:b/>
                <w:bCs/>
              </w:rPr>
              <w:t>G-DCI 34</w:t>
            </w:r>
          </w:p>
        </w:tc>
        <w:tc>
          <w:tcPr>
            <w:tcW w:w="3654" w:type="dxa"/>
            <w:hideMark/>
          </w:tcPr>
          <w:p w14:paraId="6B928564" w14:textId="60BBB9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 xml:space="preserve">Where cable glands enter/exit the side face of an enclosure containing </w:t>
            </w:r>
            <w:proofErr w:type="spellStart"/>
            <w:r w:rsidRPr="7E6EE026">
              <w:t>d.c.</w:t>
            </w:r>
            <w:proofErr w:type="spellEnd"/>
            <w:r w:rsidRPr="7E6EE026">
              <w:t xml:space="preserve"> conductor terminations and installed in an outdoor environment, has an appropriate drip loop been installed, and are all glands located within a protected zone of 30 degree as outlined in figure 4.8 and 4.9 of AS/NZS 5033:2021?</w:t>
            </w:r>
          </w:p>
        </w:tc>
        <w:tc>
          <w:tcPr>
            <w:tcW w:w="1384" w:type="dxa"/>
            <w:hideMark/>
          </w:tcPr>
          <w:p w14:paraId="6F142D3C"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741843D1" w14:textId="0CF9A85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4.4.7.2.2</w:t>
            </w:r>
          </w:p>
        </w:tc>
      </w:tr>
      <w:tr w:rsidR="005D011D" w:rsidRPr="007746B0" w14:paraId="362D59DA"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17C4D7D0" w14:textId="4EFAF79A" w:rsidR="00B0463F" w:rsidRPr="007746B0" w:rsidRDefault="00B0463F">
            <w:pPr>
              <w:rPr>
                <w:b/>
                <w:bCs/>
              </w:rPr>
            </w:pPr>
            <w:r w:rsidRPr="007746B0">
              <w:rPr>
                <w:b/>
                <w:bCs/>
              </w:rPr>
              <w:t>G-DCI 36</w:t>
            </w:r>
          </w:p>
        </w:tc>
        <w:tc>
          <w:tcPr>
            <w:tcW w:w="3654" w:type="dxa"/>
            <w:hideMark/>
          </w:tcPr>
          <w:p w14:paraId="75980473" w14:textId="18CBAE5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For all continuous conduit systems that have a section installed in an outdoor environment, and that terminate into an enclosure containing a disconnection device, have all conduit ends been sealed with a gland conforming to AS/NZS 5033:2021 Cl 4.4.7.2.2?</w:t>
            </w:r>
          </w:p>
        </w:tc>
        <w:tc>
          <w:tcPr>
            <w:tcW w:w="1384" w:type="dxa"/>
            <w:hideMark/>
          </w:tcPr>
          <w:p w14:paraId="63EFB154"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7D72BF99" w14:textId="1CC6FC5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4.4.7.2.3</w:t>
            </w:r>
          </w:p>
        </w:tc>
      </w:tr>
      <w:tr w:rsidR="005D011D" w:rsidRPr="007746B0" w14:paraId="7696FAC3"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4DCD10C" w14:textId="58EAED95" w:rsidR="00B0463F" w:rsidRPr="007746B0" w:rsidRDefault="00B0463F">
            <w:pPr>
              <w:rPr>
                <w:b/>
                <w:bCs/>
              </w:rPr>
            </w:pPr>
            <w:r w:rsidRPr="007746B0">
              <w:rPr>
                <w:b/>
                <w:bCs/>
              </w:rPr>
              <w:t>G-DCI 35</w:t>
            </w:r>
          </w:p>
        </w:tc>
        <w:tc>
          <w:tcPr>
            <w:tcW w:w="3654" w:type="dxa"/>
            <w:hideMark/>
          </w:tcPr>
          <w:p w14:paraId="264C6C76" w14:textId="47A941A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For all continuous conduit systems that have a section installed in an outdoor environment, and that terminate into an enclosure containing a disconnection device, has a liquid draining device been installed at the lowest point of the conduit system that is rated to at least IP56?</w:t>
            </w:r>
          </w:p>
        </w:tc>
        <w:tc>
          <w:tcPr>
            <w:tcW w:w="1384" w:type="dxa"/>
            <w:hideMark/>
          </w:tcPr>
          <w:p w14:paraId="5CE9C00F"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0E79ED73" w14:textId="434852F3"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4.4.7.2.3</w:t>
            </w:r>
          </w:p>
        </w:tc>
      </w:tr>
      <w:tr w:rsidR="005D011D" w:rsidRPr="007746B0" w14:paraId="4D1DEA6D"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191F0E91" w14:textId="48A2FF5B" w:rsidR="00B0463F" w:rsidRPr="007746B0" w:rsidRDefault="00B0463F">
            <w:pPr>
              <w:rPr>
                <w:b/>
                <w:bCs/>
              </w:rPr>
            </w:pPr>
            <w:r w:rsidRPr="007746B0">
              <w:rPr>
                <w:b/>
                <w:bCs/>
              </w:rPr>
              <w:t>G-DCI 29</w:t>
            </w:r>
          </w:p>
        </w:tc>
        <w:tc>
          <w:tcPr>
            <w:tcW w:w="3654" w:type="dxa"/>
            <w:hideMark/>
          </w:tcPr>
          <w:p w14:paraId="577E90BD" w14:textId="302B200C"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Is there evidence of water found in ground DC enclosures containing conductor terminations?</w:t>
            </w:r>
          </w:p>
        </w:tc>
        <w:tc>
          <w:tcPr>
            <w:tcW w:w="1384" w:type="dxa"/>
            <w:hideMark/>
          </w:tcPr>
          <w:p w14:paraId="2D83881D"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5E73FF97" w14:textId="77777777" w:rsidR="00C41E3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AS/NZS3000:2018 Clauses 4.1.2 and 4.1.3 </w:t>
            </w:r>
          </w:p>
          <w:p w14:paraId="2A099821" w14:textId="70BEB00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4.4.6 and 4.4.7</w:t>
            </w:r>
          </w:p>
        </w:tc>
      </w:tr>
      <w:tr w:rsidR="005D011D" w:rsidRPr="007746B0" w14:paraId="5BA2ADFB"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FB73988" w14:textId="23213839" w:rsidR="00B0463F" w:rsidRPr="007746B0" w:rsidRDefault="00B0463F">
            <w:pPr>
              <w:rPr>
                <w:b/>
                <w:bCs/>
              </w:rPr>
            </w:pPr>
            <w:r w:rsidRPr="007746B0">
              <w:rPr>
                <w:b/>
                <w:bCs/>
              </w:rPr>
              <w:t>G-DCI 10</w:t>
            </w:r>
          </w:p>
        </w:tc>
        <w:tc>
          <w:tcPr>
            <w:tcW w:w="3654" w:type="dxa"/>
            <w:hideMark/>
          </w:tcPr>
          <w:p w14:paraId="0326D965" w14:textId="4C76998E"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Are there signs of water damage observed at ground DC enclosures containing conductor terminations?</w:t>
            </w:r>
          </w:p>
        </w:tc>
        <w:tc>
          <w:tcPr>
            <w:tcW w:w="1384" w:type="dxa"/>
            <w:hideMark/>
          </w:tcPr>
          <w:p w14:paraId="046EBA0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Unsafe</w:t>
            </w:r>
          </w:p>
        </w:tc>
        <w:tc>
          <w:tcPr>
            <w:tcW w:w="3152" w:type="dxa"/>
            <w:hideMark/>
          </w:tcPr>
          <w:p w14:paraId="333D6F6B" w14:textId="77777777" w:rsidR="00C41E30" w:rsidRDefault="00B0463F">
            <w:pPr>
              <w:cnfStyle w:val="000000000000" w:firstRow="0" w:lastRow="0" w:firstColumn="0" w:lastColumn="0" w:oddVBand="0" w:evenVBand="0" w:oddHBand="0" w:evenHBand="0" w:firstRowFirstColumn="0" w:firstRowLastColumn="0" w:lastRowFirstColumn="0" w:lastRowLastColumn="0"/>
            </w:pPr>
            <w:r w:rsidRPr="007746B0">
              <w:t>AS/NZS3000:2018 Clauses 4.1.2 and 4.1.3</w:t>
            </w:r>
          </w:p>
          <w:p w14:paraId="26E288B1" w14:textId="0AF9FBCC"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4.4.6 and 4.4.7 </w:t>
            </w:r>
          </w:p>
        </w:tc>
      </w:tr>
      <w:tr w:rsidR="005D011D" w:rsidRPr="007746B0" w14:paraId="2D39A271"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AF94FEA" w14:textId="56E81916" w:rsidR="00B0463F" w:rsidRPr="007746B0" w:rsidRDefault="00B0463F">
            <w:pPr>
              <w:rPr>
                <w:b/>
                <w:bCs/>
              </w:rPr>
            </w:pPr>
            <w:r w:rsidRPr="007746B0">
              <w:rPr>
                <w:b/>
                <w:bCs/>
              </w:rPr>
              <w:t>G-DCI 11</w:t>
            </w:r>
          </w:p>
        </w:tc>
        <w:tc>
          <w:tcPr>
            <w:tcW w:w="3654" w:type="dxa"/>
            <w:hideMark/>
          </w:tcPr>
          <w:p w14:paraId="197B7803" w14:textId="21174A3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Are the DC isolator(s) at the inverter readily available and do they facilitate safe operation, inspection, testing and maintenance?</w:t>
            </w:r>
          </w:p>
        </w:tc>
        <w:tc>
          <w:tcPr>
            <w:tcW w:w="1384" w:type="dxa"/>
            <w:hideMark/>
          </w:tcPr>
          <w:p w14:paraId="30B7C0D1"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3F430354" w14:textId="77777777" w:rsidR="00C41E3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3000:2018 Cl 1.4.19, 1.6.1(d) and 2.3.2.2.1 </w:t>
            </w:r>
          </w:p>
          <w:p w14:paraId="146CCE79" w14:textId="53CECAB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5033:2021 Clause 4.3.5.3.1 (b) </w:t>
            </w:r>
          </w:p>
        </w:tc>
      </w:tr>
      <w:tr w:rsidR="005D011D" w:rsidRPr="007746B0" w14:paraId="5A27D1FE"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1719A285" w14:textId="08E3803D" w:rsidR="00B0463F" w:rsidRPr="007746B0" w:rsidRDefault="00B0463F">
            <w:pPr>
              <w:rPr>
                <w:b/>
                <w:bCs/>
              </w:rPr>
            </w:pPr>
            <w:r w:rsidRPr="007746B0">
              <w:rPr>
                <w:b/>
                <w:bCs/>
              </w:rPr>
              <w:t>G-DCI 12</w:t>
            </w:r>
          </w:p>
        </w:tc>
        <w:tc>
          <w:tcPr>
            <w:tcW w:w="3654" w:type="dxa"/>
            <w:hideMark/>
          </w:tcPr>
          <w:p w14:paraId="6C4E4423" w14:textId="77777777" w:rsidR="00C41E30" w:rsidRDefault="00B0463F">
            <w:pPr>
              <w:cnfStyle w:val="000000000000" w:firstRow="0" w:lastRow="0" w:firstColumn="0" w:lastColumn="0" w:oddVBand="0" w:evenVBand="0" w:oddHBand="0" w:evenHBand="0" w:firstRowFirstColumn="0" w:firstRowLastColumn="0" w:lastRowFirstColumn="0" w:lastRowLastColumn="0"/>
            </w:pPr>
            <w:r w:rsidRPr="007746B0">
              <w:t>Do all Ground dc isolators conform to the following requirements?</w:t>
            </w:r>
          </w:p>
          <w:p w14:paraId="1B9B76BE" w14:textId="77777777" w:rsidR="00C41E30" w:rsidRDefault="00B0463F" w:rsidP="00C41E30">
            <w:pPr>
              <w:pStyle w:val="TableTextBullet2"/>
              <w:cnfStyle w:val="000000000000" w:firstRow="0" w:lastRow="0" w:firstColumn="0" w:lastColumn="0" w:oddVBand="0" w:evenVBand="0" w:oddHBand="0" w:evenHBand="0" w:firstRowFirstColumn="0" w:firstRowLastColumn="0" w:lastRowFirstColumn="0" w:lastRowLastColumn="0"/>
            </w:pPr>
            <w:r w:rsidRPr="007746B0">
              <w:t>Are rated for D.C. use.</w:t>
            </w:r>
          </w:p>
          <w:p w14:paraId="506D924F" w14:textId="77777777" w:rsidR="00C41E30" w:rsidRDefault="00B0463F" w:rsidP="00C41E30">
            <w:pPr>
              <w:pStyle w:val="TableTextBullet2"/>
              <w:cnfStyle w:val="000000000000" w:firstRow="0" w:lastRow="0" w:firstColumn="0" w:lastColumn="0" w:oddVBand="0" w:evenVBand="0" w:oddHBand="0" w:evenHBand="0" w:firstRowFirstColumn="0" w:firstRowLastColumn="0" w:lastRowFirstColumn="0" w:lastRowLastColumn="0"/>
            </w:pPr>
            <w:r w:rsidRPr="7E6EE026">
              <w:lastRenderedPageBreak/>
              <w:t>Conform with switch disconnector requirements of AS 60947.3 with utilization category d.c.-PV2.</w:t>
            </w:r>
          </w:p>
          <w:p w14:paraId="397EDB6B" w14:textId="77777777" w:rsidR="00C41E30" w:rsidRDefault="00B0463F" w:rsidP="00C41E30">
            <w:pPr>
              <w:pStyle w:val="TableTextBullet2"/>
              <w:cnfStyle w:val="000000000000" w:firstRow="0" w:lastRow="0" w:firstColumn="0" w:lastColumn="0" w:oddVBand="0" w:evenVBand="0" w:oddHBand="0" w:evenHBand="0" w:firstRowFirstColumn="0" w:firstRowLastColumn="0" w:lastRowFirstColumn="0" w:lastRowLastColumn="0"/>
            </w:pPr>
            <w:r w:rsidRPr="007746B0">
              <w:t>Interrupt all live conductors simultaneously.</w:t>
            </w:r>
          </w:p>
          <w:p w14:paraId="170AE95F" w14:textId="77777777" w:rsidR="00C41E30" w:rsidRDefault="00B0463F" w:rsidP="00C41E30">
            <w:pPr>
              <w:pStyle w:val="TableTextBullet2"/>
              <w:cnfStyle w:val="000000000000" w:firstRow="0" w:lastRow="0" w:firstColumn="0" w:lastColumn="0" w:oddVBand="0" w:evenVBand="0" w:oddHBand="0" w:evenHBand="0" w:firstRowFirstColumn="0" w:firstRowLastColumn="0" w:lastRowFirstColumn="0" w:lastRowLastColumn="0"/>
            </w:pPr>
            <w:r w:rsidRPr="007746B0">
              <w:t>Are capable of being secured in the open position.</w:t>
            </w:r>
          </w:p>
          <w:p w14:paraId="40C86BDB" w14:textId="77777777" w:rsidR="00C41E30" w:rsidRDefault="00B0463F" w:rsidP="00C41E30">
            <w:pPr>
              <w:pStyle w:val="TableTextBullet2"/>
              <w:cnfStyle w:val="000000000000" w:firstRow="0" w:lastRow="0" w:firstColumn="0" w:lastColumn="0" w:oddVBand="0" w:evenVBand="0" w:oddHBand="0" w:evenHBand="0" w:firstRowFirstColumn="0" w:firstRowLastColumn="0" w:lastRowFirstColumn="0" w:lastRowLastColumn="0"/>
            </w:pPr>
            <w:r w:rsidRPr="007746B0">
              <w:t>Have an independent manual operation.</w:t>
            </w:r>
          </w:p>
          <w:p w14:paraId="4D7C7725" w14:textId="0C29F5D4" w:rsidR="00B0463F" w:rsidRPr="007746B0" w:rsidRDefault="00B0463F" w:rsidP="00C41E30">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not polarity sensitive. </w:t>
            </w:r>
          </w:p>
        </w:tc>
        <w:tc>
          <w:tcPr>
            <w:tcW w:w="1384" w:type="dxa"/>
            <w:hideMark/>
          </w:tcPr>
          <w:p w14:paraId="3AF3B470"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w:t>
            </w:r>
          </w:p>
        </w:tc>
        <w:tc>
          <w:tcPr>
            <w:tcW w:w="3152" w:type="dxa"/>
            <w:hideMark/>
          </w:tcPr>
          <w:p w14:paraId="325DF90A" w14:textId="1ABB6C05"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4.3.4.2.2</w:t>
            </w:r>
          </w:p>
        </w:tc>
      </w:tr>
      <w:tr w:rsidR="005D011D" w:rsidRPr="007746B0" w14:paraId="69DB3FA0"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44AFE38D" w14:textId="63DE7FFB" w:rsidR="00B0463F" w:rsidRPr="007746B0" w:rsidRDefault="00B0463F">
            <w:pPr>
              <w:rPr>
                <w:b/>
                <w:bCs/>
              </w:rPr>
            </w:pPr>
            <w:r w:rsidRPr="007746B0">
              <w:rPr>
                <w:b/>
                <w:bCs/>
              </w:rPr>
              <w:t>G-DCI 14</w:t>
            </w:r>
          </w:p>
        </w:tc>
        <w:tc>
          <w:tcPr>
            <w:tcW w:w="3654" w:type="dxa"/>
            <w:hideMark/>
          </w:tcPr>
          <w:p w14:paraId="2AB96FBE"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 the DC isolator(s) at the inverter correctly wired? </w:t>
            </w:r>
          </w:p>
        </w:tc>
        <w:tc>
          <w:tcPr>
            <w:tcW w:w="1384" w:type="dxa"/>
            <w:hideMark/>
          </w:tcPr>
          <w:p w14:paraId="2700857F"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291D65C2" w14:textId="77777777" w:rsidR="00C41E3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4.4.3.3</w:t>
            </w:r>
          </w:p>
          <w:p w14:paraId="5A0E18D3" w14:textId="3548136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AS/NZS 3000:2018 Clause 4.1.2 </w:t>
            </w:r>
          </w:p>
        </w:tc>
      </w:tr>
      <w:tr w:rsidR="005D011D" w:rsidRPr="007746B0" w14:paraId="693EEC7E"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1B24C953" w14:textId="67D5894F" w:rsidR="00B0463F" w:rsidRPr="007746B0" w:rsidRDefault="00B0463F">
            <w:pPr>
              <w:rPr>
                <w:b/>
                <w:bCs/>
              </w:rPr>
            </w:pPr>
            <w:r w:rsidRPr="007746B0">
              <w:rPr>
                <w:b/>
                <w:bCs/>
              </w:rPr>
              <w:t>G-DCI 15</w:t>
            </w:r>
          </w:p>
        </w:tc>
        <w:tc>
          <w:tcPr>
            <w:tcW w:w="3654" w:type="dxa"/>
            <w:hideMark/>
          </w:tcPr>
          <w:p w14:paraId="6D4C33B7" w14:textId="58E4B54E"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Is the load breaking DC isolator(s) located adjacent to the inverter correctly rated for the required DC voltage and current?</w:t>
            </w:r>
          </w:p>
        </w:tc>
        <w:tc>
          <w:tcPr>
            <w:tcW w:w="1384" w:type="dxa"/>
            <w:hideMark/>
          </w:tcPr>
          <w:p w14:paraId="1F68E706"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Unsafe</w:t>
            </w:r>
          </w:p>
        </w:tc>
        <w:tc>
          <w:tcPr>
            <w:tcW w:w="3152" w:type="dxa"/>
            <w:hideMark/>
          </w:tcPr>
          <w:p w14:paraId="16738841" w14:textId="060180A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4.3.4.2.3</w:t>
            </w:r>
          </w:p>
        </w:tc>
      </w:tr>
      <w:tr w:rsidR="005D011D" w:rsidRPr="007746B0" w14:paraId="180F8412"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2E039789" w14:textId="02B06DAB" w:rsidR="00B0463F" w:rsidRPr="007746B0" w:rsidRDefault="00B0463F">
            <w:pPr>
              <w:rPr>
                <w:b/>
                <w:color w:val="363534"/>
              </w:rPr>
            </w:pPr>
            <w:r w:rsidRPr="3F5ECC8B">
              <w:rPr>
                <w:b/>
                <w:color w:val="363534"/>
              </w:rPr>
              <w:t>G-DCI 16</w:t>
            </w:r>
          </w:p>
        </w:tc>
        <w:tc>
          <w:tcPr>
            <w:tcW w:w="3654" w:type="dxa"/>
            <w:hideMark/>
          </w:tcPr>
          <w:p w14:paraId="5AD91C9D" w14:textId="4B644436"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If multiple DC isolators are installed at the inverter, are they grouped/ganged so that they operate simultaneously, or grouped/ganged in a common location?</w:t>
            </w:r>
          </w:p>
        </w:tc>
        <w:tc>
          <w:tcPr>
            <w:tcW w:w="1384" w:type="dxa"/>
            <w:hideMark/>
          </w:tcPr>
          <w:p w14:paraId="562B9591"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152" w:type="dxa"/>
            <w:hideMark/>
          </w:tcPr>
          <w:p w14:paraId="6115B00B" w14:textId="6099B60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5033:2021 Clause 4.5.4.2</w:t>
            </w:r>
          </w:p>
        </w:tc>
      </w:tr>
      <w:tr w:rsidR="005D011D" w:rsidRPr="007746B0" w14:paraId="2F1636DD"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264A537F" w14:textId="0BB34094" w:rsidR="00B0463F" w:rsidRPr="007746B0" w:rsidRDefault="00B0463F">
            <w:pPr>
              <w:rPr>
                <w:b/>
                <w:color w:val="363534"/>
              </w:rPr>
            </w:pPr>
            <w:r w:rsidRPr="3F5ECC8B">
              <w:rPr>
                <w:b/>
                <w:color w:val="363534"/>
              </w:rPr>
              <w:t>G-DCI 17</w:t>
            </w:r>
          </w:p>
        </w:tc>
        <w:tc>
          <w:tcPr>
            <w:tcW w:w="3654" w:type="dxa"/>
            <w:hideMark/>
          </w:tcPr>
          <w:p w14:paraId="0C720861" w14:textId="48E81BDF"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7E6EE026">
              <w:t xml:space="preserve">If multiple DC isolators are installed at the inverter, is there a sign stating "WARNING: MULTIPLE </w:t>
            </w:r>
            <w:proofErr w:type="spellStart"/>
            <w:r w:rsidRPr="7E6EE026">
              <w:t>d.c.</w:t>
            </w:r>
            <w:proofErr w:type="spellEnd"/>
            <w:r w:rsidRPr="7E6EE026">
              <w:t xml:space="preserve"> SOURCES - TURN OFF ALL </w:t>
            </w:r>
            <w:proofErr w:type="spellStart"/>
            <w:r w:rsidRPr="7E6EE026">
              <w:t>d.c.</w:t>
            </w:r>
            <w:proofErr w:type="spellEnd"/>
            <w:r w:rsidRPr="7E6EE026">
              <w:t xml:space="preserve"> ISOLATORS TO ISOLATE EQUIPMENT."</w:t>
            </w:r>
          </w:p>
        </w:tc>
        <w:tc>
          <w:tcPr>
            <w:tcW w:w="1384" w:type="dxa"/>
            <w:hideMark/>
          </w:tcPr>
          <w:p w14:paraId="0DB83188"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52" w:type="dxa"/>
            <w:hideMark/>
          </w:tcPr>
          <w:p w14:paraId="6E50DC09" w14:textId="03E88E99"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AS/NZS 5033:5.5.2.1</w:t>
            </w:r>
          </w:p>
        </w:tc>
      </w:tr>
      <w:tr w:rsidR="005D011D" w:rsidRPr="007746B0" w14:paraId="1ECAA391"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2437DDA" w14:textId="76C11BB2" w:rsidR="00B0463F" w:rsidRPr="007746B0" w:rsidRDefault="00B0463F">
            <w:pPr>
              <w:rPr>
                <w:b/>
                <w:color w:val="363534"/>
              </w:rPr>
            </w:pPr>
            <w:r w:rsidRPr="3F5ECC8B">
              <w:rPr>
                <w:b/>
                <w:color w:val="363534"/>
              </w:rPr>
              <w:t>G-DCI 18</w:t>
            </w:r>
          </w:p>
        </w:tc>
        <w:tc>
          <w:tcPr>
            <w:tcW w:w="3654" w:type="dxa"/>
            <w:hideMark/>
          </w:tcPr>
          <w:p w14:paraId="723FC532" w14:textId="0B25EC54"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Number of DC isolators installed at the inverter.</w:t>
            </w:r>
          </w:p>
        </w:tc>
        <w:tc>
          <w:tcPr>
            <w:tcW w:w="1384" w:type="dxa"/>
            <w:hideMark/>
          </w:tcPr>
          <w:p w14:paraId="137D076E"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3E92BF88"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5D011D" w:rsidRPr="007746B0" w14:paraId="4D58278E"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5EF1BF60" w14:textId="0B820D30" w:rsidR="00B0463F" w:rsidRPr="007746B0" w:rsidRDefault="00B0463F">
            <w:pPr>
              <w:rPr>
                <w:b/>
                <w:color w:val="363534"/>
              </w:rPr>
            </w:pPr>
            <w:r w:rsidRPr="3F5ECC8B">
              <w:rPr>
                <w:b/>
                <w:color w:val="363534"/>
              </w:rPr>
              <w:t>G-DCI 20</w:t>
            </w:r>
          </w:p>
        </w:tc>
        <w:tc>
          <w:tcPr>
            <w:tcW w:w="3654" w:type="dxa"/>
            <w:hideMark/>
          </w:tcPr>
          <w:p w14:paraId="7B47AD93" w14:textId="22C944C5"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Isolator Manufacturer at the inverter</w:t>
            </w:r>
          </w:p>
        </w:tc>
        <w:tc>
          <w:tcPr>
            <w:tcW w:w="1384" w:type="dxa"/>
            <w:hideMark/>
          </w:tcPr>
          <w:p w14:paraId="07DAC93B"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6F669467"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5D011D" w:rsidRPr="007746B0" w14:paraId="37F2FDE0"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49F26168" w14:textId="1E600CD0" w:rsidR="00B0463F" w:rsidRPr="007746B0" w:rsidRDefault="00B0463F">
            <w:pPr>
              <w:rPr>
                <w:b/>
                <w:color w:val="363534"/>
              </w:rPr>
            </w:pPr>
            <w:r w:rsidRPr="3F5ECC8B">
              <w:rPr>
                <w:b/>
                <w:color w:val="363534"/>
              </w:rPr>
              <w:t>G-DCI 21</w:t>
            </w:r>
          </w:p>
        </w:tc>
        <w:tc>
          <w:tcPr>
            <w:tcW w:w="3654" w:type="dxa"/>
            <w:hideMark/>
          </w:tcPr>
          <w:p w14:paraId="728F9F0E" w14:textId="65D859D5"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Isolator Model No. at the inverter</w:t>
            </w:r>
          </w:p>
        </w:tc>
        <w:tc>
          <w:tcPr>
            <w:tcW w:w="1384" w:type="dxa"/>
            <w:hideMark/>
          </w:tcPr>
          <w:p w14:paraId="0AD5D8D8"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48EC9A94"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5D011D" w:rsidRPr="007746B0" w14:paraId="3BCD8B51"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0002599D" w14:textId="37FB2B27" w:rsidR="00B0463F" w:rsidRPr="007746B0" w:rsidRDefault="00B0463F">
            <w:pPr>
              <w:rPr>
                <w:b/>
                <w:color w:val="363534"/>
              </w:rPr>
            </w:pPr>
            <w:r w:rsidRPr="3F5ECC8B">
              <w:rPr>
                <w:b/>
                <w:color w:val="363534"/>
              </w:rPr>
              <w:t>G-DCI 22</w:t>
            </w:r>
          </w:p>
        </w:tc>
        <w:tc>
          <w:tcPr>
            <w:tcW w:w="3654" w:type="dxa"/>
            <w:hideMark/>
          </w:tcPr>
          <w:p w14:paraId="75348A57" w14:textId="2E48F622"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Voltage rating per leg (V)</w:t>
            </w:r>
          </w:p>
        </w:tc>
        <w:tc>
          <w:tcPr>
            <w:tcW w:w="1384" w:type="dxa"/>
            <w:hideMark/>
          </w:tcPr>
          <w:p w14:paraId="7BAC0F2F"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12CF7523"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5D011D" w:rsidRPr="007746B0" w14:paraId="6815BD3D"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576686D4" w14:textId="39B34ACA" w:rsidR="00B0463F" w:rsidRPr="007746B0" w:rsidRDefault="00B0463F">
            <w:pPr>
              <w:rPr>
                <w:b/>
                <w:color w:val="363534"/>
              </w:rPr>
            </w:pPr>
            <w:r w:rsidRPr="3F5ECC8B">
              <w:rPr>
                <w:b/>
                <w:color w:val="363534"/>
              </w:rPr>
              <w:t>G-DCI 23</w:t>
            </w:r>
          </w:p>
        </w:tc>
        <w:tc>
          <w:tcPr>
            <w:tcW w:w="3654" w:type="dxa"/>
            <w:hideMark/>
          </w:tcPr>
          <w:p w14:paraId="134F5C25" w14:textId="40174C85"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Current rating per leg (I)</w:t>
            </w:r>
          </w:p>
        </w:tc>
        <w:tc>
          <w:tcPr>
            <w:tcW w:w="1384" w:type="dxa"/>
            <w:hideMark/>
          </w:tcPr>
          <w:p w14:paraId="668EA4D9"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0956F586"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5D011D" w:rsidRPr="007746B0" w14:paraId="22ED00EB"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2509C9C5" w14:textId="49CD5DEE" w:rsidR="00B0463F" w:rsidRPr="007746B0" w:rsidRDefault="00B0463F">
            <w:pPr>
              <w:rPr>
                <w:b/>
                <w:color w:val="363534"/>
              </w:rPr>
            </w:pPr>
            <w:r w:rsidRPr="3F5ECC8B">
              <w:rPr>
                <w:b/>
                <w:color w:val="363534"/>
              </w:rPr>
              <w:t>G-DCI 24</w:t>
            </w:r>
          </w:p>
        </w:tc>
        <w:tc>
          <w:tcPr>
            <w:tcW w:w="3654" w:type="dxa"/>
            <w:hideMark/>
          </w:tcPr>
          <w:p w14:paraId="038E40AB" w14:textId="32098390"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 xml:space="preserve">Number of modules in </w:t>
            </w:r>
          </w:p>
        </w:tc>
        <w:tc>
          <w:tcPr>
            <w:tcW w:w="1384" w:type="dxa"/>
            <w:hideMark/>
          </w:tcPr>
          <w:p w14:paraId="03539925"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3926DCAF"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r w:rsidR="005D011D" w:rsidRPr="007746B0" w14:paraId="5D44A26B"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449" w:type="dxa"/>
            <w:hideMark/>
          </w:tcPr>
          <w:p w14:paraId="7948EB98" w14:textId="66994907" w:rsidR="00B0463F" w:rsidRPr="007746B0" w:rsidRDefault="00B0463F">
            <w:pPr>
              <w:rPr>
                <w:b/>
                <w:color w:val="363534"/>
              </w:rPr>
            </w:pPr>
            <w:r w:rsidRPr="3F5ECC8B">
              <w:rPr>
                <w:b/>
                <w:color w:val="363534"/>
              </w:rPr>
              <w:t>G-DCI 25</w:t>
            </w:r>
          </w:p>
        </w:tc>
        <w:tc>
          <w:tcPr>
            <w:tcW w:w="3654" w:type="dxa"/>
            <w:hideMark/>
          </w:tcPr>
          <w:p w14:paraId="7D831735" w14:textId="21937C05"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Number of modules in parallel</w:t>
            </w:r>
          </w:p>
        </w:tc>
        <w:tc>
          <w:tcPr>
            <w:tcW w:w="1384" w:type="dxa"/>
            <w:hideMark/>
          </w:tcPr>
          <w:p w14:paraId="291E4929"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52" w:type="dxa"/>
            <w:hideMark/>
          </w:tcPr>
          <w:p w14:paraId="09E97BF2" w14:textId="77777777" w:rsidR="00B0463F" w:rsidRPr="007746B0" w:rsidRDefault="00B0463F">
            <w:pPr>
              <w:cnfStyle w:val="000000000000" w:firstRow="0" w:lastRow="0" w:firstColumn="0" w:lastColumn="0" w:oddVBand="0" w:evenVBand="0" w:oddHBand="0" w:evenHBand="0" w:firstRowFirstColumn="0" w:firstRowLastColumn="0" w:lastRowFirstColumn="0" w:lastRowLastColumn="0"/>
            </w:pPr>
            <w:r w:rsidRPr="007746B0">
              <w:t>N/A</w:t>
            </w:r>
          </w:p>
        </w:tc>
      </w:tr>
    </w:tbl>
    <w:p w14:paraId="16B97D02" w14:textId="77777777" w:rsidR="00357D54" w:rsidRDefault="00357D54">
      <w:pPr>
        <w:rPr>
          <w:rFonts w:asciiTheme="majorHAnsi" w:eastAsiaTheme="majorEastAsia" w:hAnsiTheme="majorHAnsi" w:cstheme="majorBidi"/>
          <w:b/>
          <w:color w:val="201547" w:themeColor="text2"/>
          <w:spacing w:val="-2"/>
          <w:sz w:val="32"/>
          <w:szCs w:val="26"/>
          <w:highlight w:val="lightGray"/>
        </w:rPr>
      </w:pPr>
      <w:bookmarkStart w:id="47" w:name="_Toc185248240"/>
      <w:r>
        <w:rPr>
          <w:highlight w:val="lightGray"/>
        </w:rPr>
        <w:br w:type="page"/>
      </w:r>
    </w:p>
    <w:p w14:paraId="0CA725E8" w14:textId="65EABCB6" w:rsidR="00B0463F" w:rsidRPr="00CC7865" w:rsidRDefault="00B0463F" w:rsidP="00CC7865">
      <w:pPr>
        <w:pStyle w:val="Heading2"/>
      </w:pPr>
      <w:bookmarkStart w:id="48" w:name="_Toc212371671"/>
      <w:r w:rsidRPr="00CC7865">
        <w:lastRenderedPageBreak/>
        <w:t xml:space="preserve">PV </w:t>
      </w:r>
      <w:r w:rsidR="00966342">
        <w:t>a</w:t>
      </w:r>
      <w:r w:rsidRPr="00CC7865">
        <w:t>rray</w:t>
      </w:r>
      <w:bookmarkEnd w:id="47"/>
      <w:bookmarkEnd w:id="48"/>
    </w:p>
    <w:tbl>
      <w:tblPr>
        <w:tblStyle w:val="TableGrid"/>
        <w:tblW w:w="0" w:type="auto"/>
        <w:tblLook w:val="04A0" w:firstRow="1" w:lastRow="0" w:firstColumn="1" w:lastColumn="0" w:noHBand="0" w:noVBand="1"/>
      </w:tblPr>
      <w:tblGrid>
        <w:gridCol w:w="1642"/>
        <w:gridCol w:w="3406"/>
        <w:gridCol w:w="1494"/>
        <w:gridCol w:w="3097"/>
      </w:tblGrid>
      <w:tr w:rsidR="00D44956" w:rsidRPr="007746B0" w14:paraId="12F3A5BC" w14:textId="77777777" w:rsidTr="7E6EE02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43" w:type="dxa"/>
          </w:tcPr>
          <w:p w14:paraId="5C8395EA" w14:textId="79567458" w:rsidR="00D44956" w:rsidRPr="007746B0" w:rsidRDefault="00D44956">
            <w:pPr>
              <w:rPr>
                <w:b/>
                <w:bCs/>
              </w:rPr>
            </w:pPr>
            <w:r w:rsidRPr="007746B0">
              <w:rPr>
                <w:b/>
                <w:bCs/>
              </w:rPr>
              <w:t xml:space="preserve">Checklist </w:t>
            </w:r>
            <w:r w:rsidR="00966342">
              <w:rPr>
                <w:b/>
                <w:bCs/>
              </w:rPr>
              <w:t>i</w:t>
            </w:r>
            <w:r w:rsidRPr="007746B0">
              <w:rPr>
                <w:b/>
                <w:bCs/>
              </w:rPr>
              <w:t>tem</w:t>
            </w:r>
          </w:p>
        </w:tc>
        <w:tc>
          <w:tcPr>
            <w:tcW w:w="3408" w:type="dxa"/>
          </w:tcPr>
          <w:p w14:paraId="3F1B0E65" w14:textId="77777777" w:rsidR="00D44956" w:rsidRPr="007746B0" w:rsidRDefault="00D44956">
            <w:pPr>
              <w:cnfStyle w:val="100000000000" w:firstRow="1" w:lastRow="0" w:firstColumn="0" w:lastColumn="0" w:oddVBand="0" w:evenVBand="0" w:oddHBand="0" w:evenHBand="0" w:firstRowFirstColumn="0" w:firstRowLastColumn="0" w:lastRowFirstColumn="0" w:lastRowLastColumn="0"/>
            </w:pPr>
            <w:r w:rsidRPr="007746B0">
              <w:rPr>
                <w:b/>
                <w:bCs/>
              </w:rPr>
              <w:t>Question</w:t>
            </w:r>
          </w:p>
        </w:tc>
        <w:tc>
          <w:tcPr>
            <w:tcW w:w="1488" w:type="dxa"/>
          </w:tcPr>
          <w:p w14:paraId="0C04111C" w14:textId="04BA5932" w:rsidR="00D44956" w:rsidRPr="007746B0" w:rsidRDefault="00D44956">
            <w:pPr>
              <w:cnfStyle w:val="100000000000" w:firstRow="1" w:lastRow="0" w:firstColumn="0" w:lastColumn="0" w:oddVBand="0" w:evenVBand="0" w:oddHBand="0" w:evenHBand="0" w:firstRowFirstColumn="0" w:firstRowLastColumn="0" w:lastRowFirstColumn="0" w:lastRowLastColumn="0"/>
            </w:pPr>
            <w:r w:rsidRPr="007746B0">
              <w:rPr>
                <w:b/>
                <w:bCs/>
              </w:rPr>
              <w:t xml:space="preserve">Applicable </w:t>
            </w:r>
            <w:r w:rsidR="00966342">
              <w:rPr>
                <w:b/>
                <w:bCs/>
              </w:rPr>
              <w:t>r</w:t>
            </w:r>
            <w:r w:rsidRPr="007746B0">
              <w:rPr>
                <w:b/>
                <w:bCs/>
              </w:rPr>
              <w:t>ating</w:t>
            </w:r>
          </w:p>
        </w:tc>
        <w:tc>
          <w:tcPr>
            <w:tcW w:w="3100" w:type="dxa"/>
          </w:tcPr>
          <w:p w14:paraId="13111F8A" w14:textId="7BFC8523" w:rsidR="00D44956" w:rsidRPr="007746B0" w:rsidRDefault="00D44956">
            <w:pPr>
              <w:cnfStyle w:val="100000000000" w:firstRow="1" w:lastRow="0" w:firstColumn="0" w:lastColumn="0" w:oddVBand="0" w:evenVBand="0" w:oddHBand="0" w:evenHBand="0" w:firstRowFirstColumn="0" w:firstRowLastColumn="0" w:lastRowFirstColumn="0" w:lastRowLastColumn="0"/>
            </w:pPr>
            <w:r w:rsidRPr="007746B0">
              <w:rPr>
                <w:b/>
                <w:bCs/>
              </w:rPr>
              <w:t xml:space="preserve">Relevant Standards/ </w:t>
            </w:r>
            <w:r w:rsidR="00966342">
              <w:rPr>
                <w:b/>
                <w:bCs/>
              </w:rPr>
              <w:t>r</w:t>
            </w:r>
            <w:r w:rsidRPr="007746B0">
              <w:rPr>
                <w:b/>
                <w:bCs/>
              </w:rPr>
              <w:t>eferences</w:t>
            </w:r>
          </w:p>
        </w:tc>
      </w:tr>
      <w:tr w:rsidR="00D44956" w:rsidRPr="007746B0" w14:paraId="11D3D507"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2829E468" w14:textId="32090A8C" w:rsidR="00D44956" w:rsidRPr="00A21FCE" w:rsidRDefault="00D44956">
            <w:pPr>
              <w:rPr>
                <w:b/>
                <w:color w:val="363534"/>
              </w:rPr>
            </w:pPr>
            <w:r w:rsidRPr="3E308ECE">
              <w:rPr>
                <w:b/>
                <w:color w:val="363534"/>
              </w:rPr>
              <w:t>PVA 2</w:t>
            </w:r>
          </w:p>
        </w:tc>
        <w:tc>
          <w:tcPr>
            <w:tcW w:w="3408" w:type="dxa"/>
            <w:hideMark/>
          </w:tcPr>
          <w:p w14:paraId="6A2C2BB7" w14:textId="13C32F6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Number of modules installed</w:t>
            </w:r>
          </w:p>
        </w:tc>
        <w:tc>
          <w:tcPr>
            <w:tcW w:w="1488" w:type="dxa"/>
            <w:hideMark/>
          </w:tcPr>
          <w:p w14:paraId="3B9605B0" w14:textId="41FD442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05651499"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747419FC"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06A01DCD" w14:textId="1FE67188" w:rsidR="00D44956" w:rsidRPr="00A21FCE" w:rsidRDefault="00D44956">
            <w:pPr>
              <w:rPr>
                <w:b/>
                <w:color w:val="363534"/>
              </w:rPr>
            </w:pPr>
            <w:r w:rsidRPr="3E308ECE">
              <w:rPr>
                <w:b/>
                <w:color w:val="363534"/>
              </w:rPr>
              <w:t>PVA 3</w:t>
            </w:r>
          </w:p>
        </w:tc>
        <w:tc>
          <w:tcPr>
            <w:tcW w:w="3408" w:type="dxa"/>
            <w:hideMark/>
          </w:tcPr>
          <w:p w14:paraId="47A3F40D" w14:textId="2C2D451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PV Module Manufacturer</w:t>
            </w:r>
          </w:p>
        </w:tc>
        <w:tc>
          <w:tcPr>
            <w:tcW w:w="1488" w:type="dxa"/>
            <w:hideMark/>
          </w:tcPr>
          <w:p w14:paraId="77D6617F" w14:textId="525382F3"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76674FFA"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16487E3B"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2515D59B" w14:textId="669E2B9F" w:rsidR="00D44956" w:rsidRPr="00A21FCE" w:rsidRDefault="00D44956">
            <w:pPr>
              <w:rPr>
                <w:b/>
                <w:color w:val="363534"/>
              </w:rPr>
            </w:pPr>
            <w:r w:rsidRPr="3E308ECE">
              <w:rPr>
                <w:b/>
                <w:color w:val="363534"/>
              </w:rPr>
              <w:t>PVA 4</w:t>
            </w:r>
          </w:p>
        </w:tc>
        <w:tc>
          <w:tcPr>
            <w:tcW w:w="3408" w:type="dxa"/>
            <w:hideMark/>
          </w:tcPr>
          <w:p w14:paraId="51B054ED" w14:textId="5FBF8B6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PV Module Model No</w:t>
            </w:r>
          </w:p>
        </w:tc>
        <w:tc>
          <w:tcPr>
            <w:tcW w:w="1488" w:type="dxa"/>
            <w:hideMark/>
          </w:tcPr>
          <w:p w14:paraId="74B6FC15" w14:textId="68D37546"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2AF1B8BA"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4FB5310E" w14:textId="77777777" w:rsidTr="002C238E">
        <w:trPr>
          <w:trHeight w:val="285"/>
        </w:trPr>
        <w:tc>
          <w:tcPr>
            <w:cnfStyle w:val="001000000000" w:firstRow="0" w:lastRow="0" w:firstColumn="1" w:lastColumn="0" w:oddVBand="0" w:evenVBand="0" w:oddHBand="0" w:evenHBand="0" w:firstRowFirstColumn="0" w:firstRowLastColumn="0" w:lastRowFirstColumn="0" w:lastRowLastColumn="0"/>
            <w:tcW w:w="1643" w:type="dxa"/>
            <w:shd w:val="clear" w:color="auto" w:fill="E8E8E8" w:themeFill="text1" w:themeFillTint="1A"/>
            <w:hideMark/>
          </w:tcPr>
          <w:p w14:paraId="0CD6DD8B" w14:textId="77777777" w:rsidR="00D44956" w:rsidRDefault="00D44956">
            <w:pPr>
              <w:rPr>
                <w:b/>
                <w:color w:val="363534"/>
              </w:rPr>
            </w:pPr>
            <w:r w:rsidRPr="3E308ECE">
              <w:rPr>
                <w:b/>
                <w:color w:val="363534"/>
              </w:rPr>
              <w:t>PVA 5</w:t>
            </w:r>
          </w:p>
          <w:p w14:paraId="761F5BEC" w14:textId="251CEAAD" w:rsidR="00C61848" w:rsidRPr="00A21FCE" w:rsidRDefault="00C61848">
            <w:pPr>
              <w:rPr>
                <w:b/>
                <w:color w:val="363534"/>
              </w:rPr>
            </w:pPr>
            <w:r w:rsidRPr="00640210">
              <w:rPr>
                <w:i/>
                <w:iCs/>
              </w:rPr>
              <w:t>Updated item</w:t>
            </w:r>
          </w:p>
        </w:tc>
        <w:tc>
          <w:tcPr>
            <w:tcW w:w="3408" w:type="dxa"/>
            <w:shd w:val="clear" w:color="auto" w:fill="E8E8E8" w:themeFill="text1" w:themeFillTint="1A"/>
            <w:hideMark/>
          </w:tcPr>
          <w:p w14:paraId="2C16594F" w14:textId="1F4DB73E" w:rsidR="00D44956" w:rsidRPr="007746B0" w:rsidRDefault="004753D8">
            <w:pPr>
              <w:cnfStyle w:val="000000000000" w:firstRow="0" w:lastRow="0" w:firstColumn="0" w:lastColumn="0" w:oddVBand="0" w:evenVBand="0" w:oddHBand="0" w:evenHBand="0" w:firstRowFirstColumn="0" w:firstRowLastColumn="0" w:lastRowFirstColumn="0" w:lastRowLastColumn="0"/>
            </w:pPr>
            <w:r w:rsidRPr="004753D8">
              <w:t>Do the installed solar modules match make and model data provided by Solar Victoria?</w:t>
            </w:r>
          </w:p>
        </w:tc>
        <w:tc>
          <w:tcPr>
            <w:tcW w:w="1488" w:type="dxa"/>
            <w:shd w:val="clear" w:color="auto" w:fill="E8E8E8" w:themeFill="text1" w:themeFillTint="1A"/>
            <w:hideMark/>
          </w:tcPr>
          <w:p w14:paraId="706CE6D1" w14:textId="1346E5D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shd w:val="clear" w:color="auto" w:fill="E8E8E8" w:themeFill="text1" w:themeFillTint="1A"/>
            <w:hideMark/>
          </w:tcPr>
          <w:p w14:paraId="1CDFC5D5" w14:textId="5CA5A828" w:rsidR="00D44956" w:rsidRPr="007746B0" w:rsidRDefault="004753D8">
            <w:pPr>
              <w:cnfStyle w:val="000000000000" w:firstRow="0" w:lastRow="0" w:firstColumn="0" w:lastColumn="0" w:oddVBand="0" w:evenVBand="0" w:oddHBand="0" w:evenHBand="0" w:firstRowFirstColumn="0" w:firstRowLastColumn="0" w:lastRowFirstColumn="0" w:lastRowLastColumn="0"/>
            </w:pPr>
            <w:r>
              <w:t>N/A</w:t>
            </w:r>
          </w:p>
        </w:tc>
      </w:tr>
      <w:tr w:rsidR="00D44956" w:rsidRPr="007746B0" w14:paraId="4DC2AF25"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7527B429" w14:textId="73BBCCFE" w:rsidR="00D44956" w:rsidRPr="00A21FCE" w:rsidRDefault="00D44956">
            <w:pPr>
              <w:rPr>
                <w:b/>
                <w:color w:val="363534"/>
              </w:rPr>
            </w:pPr>
            <w:r w:rsidRPr="3E308ECE">
              <w:rPr>
                <w:b/>
                <w:color w:val="363534"/>
              </w:rPr>
              <w:t>PVA 6</w:t>
            </w:r>
          </w:p>
        </w:tc>
        <w:tc>
          <w:tcPr>
            <w:tcW w:w="3408" w:type="dxa"/>
            <w:hideMark/>
          </w:tcPr>
          <w:p w14:paraId="0F376D14" w14:textId="06B41E6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PV Module Power rating(W)</w:t>
            </w:r>
          </w:p>
        </w:tc>
        <w:tc>
          <w:tcPr>
            <w:tcW w:w="1488" w:type="dxa"/>
            <w:hideMark/>
          </w:tcPr>
          <w:p w14:paraId="5C604632" w14:textId="46FEAE6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7471D343" w14:textId="11C6D2A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464EE10D"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40C5F762" w14:textId="3374A717" w:rsidR="00D44956" w:rsidRPr="00A21FCE" w:rsidRDefault="00D44956">
            <w:pPr>
              <w:rPr>
                <w:b/>
                <w:color w:val="363534"/>
              </w:rPr>
            </w:pPr>
            <w:r w:rsidRPr="698FEFFB">
              <w:rPr>
                <w:b/>
                <w:color w:val="363534"/>
              </w:rPr>
              <w:t>PVA 7</w:t>
            </w:r>
          </w:p>
        </w:tc>
        <w:tc>
          <w:tcPr>
            <w:tcW w:w="3408" w:type="dxa"/>
            <w:hideMark/>
          </w:tcPr>
          <w:p w14:paraId="05B03562" w14:textId="1D3AEDC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7E6EE026">
              <w:t xml:space="preserve">PV Module </w:t>
            </w:r>
            <w:proofErr w:type="spellStart"/>
            <w:r w:rsidRPr="7E6EE026">
              <w:t>VoC</w:t>
            </w:r>
            <w:proofErr w:type="spellEnd"/>
            <w:r w:rsidRPr="7E6EE026">
              <w:t>(V)</w:t>
            </w:r>
          </w:p>
        </w:tc>
        <w:tc>
          <w:tcPr>
            <w:tcW w:w="1488" w:type="dxa"/>
            <w:hideMark/>
          </w:tcPr>
          <w:p w14:paraId="53FCAEB7" w14:textId="3C6BE1EB"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1FC79293" w14:textId="138B57A9"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14FDBA21"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5B1C8CC8" w14:textId="196C058F" w:rsidR="00D44956" w:rsidRPr="00A21FCE" w:rsidRDefault="00D44956">
            <w:pPr>
              <w:rPr>
                <w:b/>
                <w:color w:val="363534"/>
              </w:rPr>
            </w:pPr>
            <w:r w:rsidRPr="698FEFFB">
              <w:rPr>
                <w:b/>
                <w:color w:val="363534"/>
              </w:rPr>
              <w:t>PVA 8</w:t>
            </w:r>
          </w:p>
        </w:tc>
        <w:tc>
          <w:tcPr>
            <w:tcW w:w="3408" w:type="dxa"/>
            <w:hideMark/>
          </w:tcPr>
          <w:p w14:paraId="7151C56C" w14:textId="779F54A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7E6EE026">
              <w:t xml:space="preserve">PV Module </w:t>
            </w:r>
            <w:proofErr w:type="spellStart"/>
            <w:r w:rsidRPr="7E6EE026">
              <w:t>Isc</w:t>
            </w:r>
            <w:proofErr w:type="spellEnd"/>
            <w:r w:rsidRPr="7E6EE026">
              <w:t xml:space="preserve"> (A)</w:t>
            </w:r>
          </w:p>
        </w:tc>
        <w:tc>
          <w:tcPr>
            <w:tcW w:w="1488" w:type="dxa"/>
            <w:hideMark/>
          </w:tcPr>
          <w:p w14:paraId="690FA83C" w14:textId="323EFA89"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18B5E422" w14:textId="63AEBAD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47D6586E"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64DA4C4B" w14:textId="601DF07A" w:rsidR="00D44956" w:rsidRPr="00A21FCE" w:rsidRDefault="00D44956">
            <w:pPr>
              <w:rPr>
                <w:b/>
                <w:color w:val="363534"/>
              </w:rPr>
            </w:pPr>
            <w:r w:rsidRPr="698FEFFB">
              <w:rPr>
                <w:b/>
                <w:color w:val="363534"/>
              </w:rPr>
              <w:t>PVA 9</w:t>
            </w:r>
          </w:p>
        </w:tc>
        <w:tc>
          <w:tcPr>
            <w:tcW w:w="3408" w:type="dxa"/>
            <w:hideMark/>
          </w:tcPr>
          <w:p w14:paraId="25ADBDF4" w14:textId="367E9C4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PV Module VMP(V)</w:t>
            </w:r>
          </w:p>
        </w:tc>
        <w:tc>
          <w:tcPr>
            <w:tcW w:w="1488" w:type="dxa"/>
            <w:hideMark/>
          </w:tcPr>
          <w:p w14:paraId="155CF1EA" w14:textId="351E14F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29B9614C" w14:textId="4141EE9E"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68A71DF1"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050B5A2B" w14:textId="5E170E3D" w:rsidR="00D44956" w:rsidRPr="00A21FCE" w:rsidRDefault="00D44956">
            <w:pPr>
              <w:rPr>
                <w:b/>
                <w:color w:val="363534"/>
              </w:rPr>
            </w:pPr>
            <w:r w:rsidRPr="698FEFFB">
              <w:rPr>
                <w:b/>
                <w:color w:val="363534"/>
              </w:rPr>
              <w:t>PVA 10</w:t>
            </w:r>
          </w:p>
        </w:tc>
        <w:tc>
          <w:tcPr>
            <w:tcW w:w="3408" w:type="dxa"/>
            <w:hideMark/>
          </w:tcPr>
          <w:p w14:paraId="1F8ECDCF" w14:textId="358A1114"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Are modules in the same series connected string installed in the same orientation +/- 5 degrees?</w:t>
            </w:r>
          </w:p>
        </w:tc>
        <w:tc>
          <w:tcPr>
            <w:tcW w:w="1488" w:type="dxa"/>
            <w:hideMark/>
          </w:tcPr>
          <w:p w14:paraId="447A3BCA" w14:textId="0CBDFAB8" w:rsidR="00D44956" w:rsidRPr="007746B0" w:rsidRDefault="00D44956" w:rsidP="7E6EE026">
            <w:pPr>
              <w:cnfStyle w:val="000000000000" w:firstRow="0" w:lastRow="0" w:firstColumn="0" w:lastColumn="0" w:oddVBand="0" w:evenVBand="0" w:oddHBand="0" w:evenHBand="0" w:firstRowFirstColumn="0" w:firstRowLastColumn="0" w:lastRowFirstColumn="0" w:lastRowLastColumn="0"/>
            </w:pPr>
            <w:r w:rsidRPr="7E6EE026">
              <w:t>Improvements identified</w:t>
            </w:r>
          </w:p>
        </w:tc>
        <w:tc>
          <w:tcPr>
            <w:tcW w:w="3100" w:type="dxa"/>
            <w:hideMark/>
          </w:tcPr>
          <w:p w14:paraId="20549A10" w14:textId="6F481F23"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5033:2014 Clause 2.1.6</w:t>
            </w:r>
          </w:p>
        </w:tc>
      </w:tr>
      <w:tr w:rsidR="00D44956" w:rsidRPr="007746B0" w14:paraId="2A9E87DF"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6E34A75A" w14:textId="3CDF67B1" w:rsidR="00D44956" w:rsidRPr="00A21FCE" w:rsidRDefault="00D44956">
            <w:pPr>
              <w:rPr>
                <w:b/>
                <w:color w:val="363534"/>
              </w:rPr>
            </w:pPr>
            <w:r w:rsidRPr="698FEFFB">
              <w:rPr>
                <w:b/>
                <w:color w:val="363534"/>
              </w:rPr>
              <w:t>PVA 11</w:t>
            </w:r>
          </w:p>
        </w:tc>
        <w:tc>
          <w:tcPr>
            <w:tcW w:w="3408" w:type="dxa"/>
            <w:hideMark/>
          </w:tcPr>
          <w:p w14:paraId="75050ABF" w14:textId="6199D36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Number of modules in series</w:t>
            </w:r>
          </w:p>
        </w:tc>
        <w:tc>
          <w:tcPr>
            <w:tcW w:w="1488" w:type="dxa"/>
            <w:hideMark/>
          </w:tcPr>
          <w:p w14:paraId="5D7A46AF" w14:textId="654F2786"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36F686CF" w14:textId="6B3A1BE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24F3D6B8"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1ECF333B" w14:textId="2F4C7A47" w:rsidR="00D44956" w:rsidRPr="00A21FCE" w:rsidRDefault="00D44956">
            <w:pPr>
              <w:rPr>
                <w:b/>
                <w:color w:val="363534"/>
              </w:rPr>
            </w:pPr>
            <w:r w:rsidRPr="698FEFFB">
              <w:rPr>
                <w:b/>
                <w:color w:val="363534"/>
              </w:rPr>
              <w:t>PVA 12</w:t>
            </w:r>
          </w:p>
        </w:tc>
        <w:tc>
          <w:tcPr>
            <w:tcW w:w="3408" w:type="dxa"/>
            <w:hideMark/>
          </w:tcPr>
          <w:p w14:paraId="0DED2146" w14:textId="61FB2A7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Number of strings in parallel</w:t>
            </w:r>
          </w:p>
        </w:tc>
        <w:tc>
          <w:tcPr>
            <w:tcW w:w="1488" w:type="dxa"/>
            <w:hideMark/>
          </w:tcPr>
          <w:p w14:paraId="5D222ECE" w14:textId="7B98B37A"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036A6D68" w14:textId="2C2A3B8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2AA4A484"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39812391" w14:textId="23FBD33B" w:rsidR="00D44956" w:rsidRPr="00A21FCE" w:rsidRDefault="00D44956">
            <w:pPr>
              <w:rPr>
                <w:b/>
                <w:color w:val="363534"/>
              </w:rPr>
            </w:pPr>
            <w:r w:rsidRPr="698FEFFB">
              <w:rPr>
                <w:b/>
                <w:color w:val="363534"/>
              </w:rPr>
              <w:t>PVA 13</w:t>
            </w:r>
          </w:p>
        </w:tc>
        <w:tc>
          <w:tcPr>
            <w:tcW w:w="3408" w:type="dxa"/>
            <w:hideMark/>
          </w:tcPr>
          <w:p w14:paraId="2A3E3989" w14:textId="0EE3455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PV Array Tilt</w:t>
            </w:r>
          </w:p>
        </w:tc>
        <w:tc>
          <w:tcPr>
            <w:tcW w:w="1488" w:type="dxa"/>
            <w:hideMark/>
          </w:tcPr>
          <w:p w14:paraId="3031F7AA" w14:textId="3FE707D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07F705C2" w14:textId="1D23E38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74BC32F5"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094828E8" w14:textId="04DB61AC" w:rsidR="00D44956" w:rsidRPr="00A21FCE" w:rsidRDefault="00D44956">
            <w:pPr>
              <w:rPr>
                <w:b/>
                <w:color w:val="363534"/>
              </w:rPr>
            </w:pPr>
            <w:r w:rsidRPr="698FEFFB">
              <w:rPr>
                <w:b/>
                <w:color w:val="363534"/>
              </w:rPr>
              <w:t>PVA 14</w:t>
            </w:r>
          </w:p>
        </w:tc>
        <w:tc>
          <w:tcPr>
            <w:tcW w:w="3408" w:type="dxa"/>
            <w:hideMark/>
          </w:tcPr>
          <w:p w14:paraId="305614AA" w14:textId="6F3EB17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PV Array Orientation</w:t>
            </w:r>
          </w:p>
        </w:tc>
        <w:tc>
          <w:tcPr>
            <w:tcW w:w="1488" w:type="dxa"/>
            <w:hideMark/>
          </w:tcPr>
          <w:p w14:paraId="71638310" w14:textId="532BF67B"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11A7FDB1" w14:textId="28D42484"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4E7BC952"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72FBE207" w14:textId="589BA014" w:rsidR="00D44956" w:rsidRPr="00A21FCE" w:rsidRDefault="00D44956">
            <w:pPr>
              <w:rPr>
                <w:b/>
                <w:color w:val="363534"/>
              </w:rPr>
            </w:pPr>
            <w:r w:rsidRPr="698FEFFB">
              <w:rPr>
                <w:b/>
                <w:color w:val="363534"/>
              </w:rPr>
              <w:t>PVA 15</w:t>
            </w:r>
          </w:p>
        </w:tc>
        <w:tc>
          <w:tcPr>
            <w:tcW w:w="3408" w:type="dxa"/>
            <w:hideMark/>
          </w:tcPr>
          <w:p w14:paraId="441B1EA7" w14:textId="6558FF79"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7E6EE026">
              <w:t xml:space="preserve">PV Array Maximum Array Voltage = </w:t>
            </w:r>
            <w:proofErr w:type="spellStart"/>
            <w:r w:rsidRPr="7E6EE026">
              <w:t>VoC</w:t>
            </w:r>
            <w:proofErr w:type="spellEnd"/>
            <w:r w:rsidRPr="7E6EE026">
              <w:t xml:space="preserve"> at STC x 1.12</w:t>
            </w:r>
          </w:p>
        </w:tc>
        <w:tc>
          <w:tcPr>
            <w:tcW w:w="1488" w:type="dxa"/>
            <w:hideMark/>
          </w:tcPr>
          <w:p w14:paraId="5F73CD19" w14:textId="224DA77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78902F84" w14:textId="3CF89E0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4FB5DCAC"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7DE73E0E" w14:textId="181F3AC8" w:rsidR="00D44956" w:rsidRPr="00A21FCE" w:rsidRDefault="00D44956">
            <w:pPr>
              <w:rPr>
                <w:b/>
                <w:color w:val="363534"/>
              </w:rPr>
            </w:pPr>
            <w:r w:rsidRPr="698FEFFB">
              <w:rPr>
                <w:b/>
                <w:color w:val="363534"/>
              </w:rPr>
              <w:t>PVA 16</w:t>
            </w:r>
          </w:p>
        </w:tc>
        <w:tc>
          <w:tcPr>
            <w:tcW w:w="3408" w:type="dxa"/>
            <w:hideMark/>
          </w:tcPr>
          <w:p w14:paraId="2B44952D" w14:textId="011ED25E"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Total array output current = ISC x 1.25 x K1</w:t>
            </w:r>
          </w:p>
        </w:tc>
        <w:tc>
          <w:tcPr>
            <w:tcW w:w="1488" w:type="dxa"/>
            <w:hideMark/>
          </w:tcPr>
          <w:p w14:paraId="011B9D05" w14:textId="16790D1C"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1B6368BD" w14:textId="6D89983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w:t>
            </w:r>
          </w:p>
        </w:tc>
      </w:tr>
      <w:tr w:rsidR="00D44956" w:rsidRPr="007746B0" w14:paraId="40212E4C"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0EDF98CD" w14:textId="3BA4CEBF" w:rsidR="00D44956" w:rsidRPr="00A21FCE" w:rsidRDefault="00D44956">
            <w:pPr>
              <w:rPr>
                <w:b/>
                <w:color w:val="363534"/>
              </w:rPr>
            </w:pPr>
            <w:r w:rsidRPr="698FEFFB">
              <w:rPr>
                <w:b/>
                <w:color w:val="363534"/>
              </w:rPr>
              <w:t>PVA 17</w:t>
            </w:r>
          </w:p>
        </w:tc>
        <w:tc>
          <w:tcPr>
            <w:tcW w:w="3408" w:type="dxa"/>
            <w:hideMark/>
          </w:tcPr>
          <w:p w14:paraId="32F5B841" w14:textId="4FDD29D6"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7E6EE026">
              <w:t>Total PV Array system size(</w:t>
            </w:r>
            <w:proofErr w:type="spellStart"/>
            <w:r w:rsidRPr="7E6EE026">
              <w:t>kWp</w:t>
            </w:r>
            <w:proofErr w:type="spellEnd"/>
            <w:r w:rsidRPr="7E6EE026">
              <w:t>)</w:t>
            </w:r>
          </w:p>
        </w:tc>
        <w:tc>
          <w:tcPr>
            <w:tcW w:w="1488" w:type="dxa"/>
            <w:hideMark/>
          </w:tcPr>
          <w:p w14:paraId="17AA6FE8" w14:textId="53788058"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0093C60A" w14:textId="52A0918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6C4A1A7B"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53F9EA15" w14:textId="3C9C3DD8" w:rsidR="00D44956" w:rsidRPr="00A21FCE" w:rsidRDefault="00D44956">
            <w:pPr>
              <w:rPr>
                <w:b/>
                <w:color w:val="363534"/>
              </w:rPr>
            </w:pPr>
            <w:r w:rsidRPr="698FEFFB">
              <w:rPr>
                <w:b/>
                <w:color w:val="363534"/>
              </w:rPr>
              <w:t>PVA 18</w:t>
            </w:r>
          </w:p>
        </w:tc>
        <w:tc>
          <w:tcPr>
            <w:tcW w:w="3408" w:type="dxa"/>
            <w:hideMark/>
          </w:tcPr>
          <w:p w14:paraId="35961014" w14:textId="729AE73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Panel serial number(s)</w:t>
            </w:r>
          </w:p>
        </w:tc>
        <w:tc>
          <w:tcPr>
            <w:tcW w:w="1488" w:type="dxa"/>
            <w:hideMark/>
          </w:tcPr>
          <w:p w14:paraId="58F3B10C" w14:textId="50E081B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hideMark/>
          </w:tcPr>
          <w:p w14:paraId="17DBF4C6" w14:textId="74FAC58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40F905EA"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71E6D69E" w14:textId="50FD53BF" w:rsidR="00D44956" w:rsidRPr="00A21FCE" w:rsidRDefault="00D44956">
            <w:pPr>
              <w:rPr>
                <w:b/>
                <w:color w:val="363534"/>
              </w:rPr>
            </w:pPr>
            <w:r w:rsidRPr="698FEFFB">
              <w:rPr>
                <w:b/>
                <w:color w:val="363534"/>
              </w:rPr>
              <w:t>PVA 36</w:t>
            </w:r>
          </w:p>
        </w:tc>
        <w:tc>
          <w:tcPr>
            <w:tcW w:w="3408" w:type="dxa"/>
            <w:hideMark/>
          </w:tcPr>
          <w:p w14:paraId="6DC9C139" w14:textId="77777777" w:rsidR="00383802" w:rsidRDefault="00D44956">
            <w:pPr>
              <w:cnfStyle w:val="000000000000" w:firstRow="0" w:lastRow="0" w:firstColumn="0" w:lastColumn="0" w:oddVBand="0" w:evenVBand="0" w:oddHBand="0" w:evenHBand="0" w:firstRowFirstColumn="0" w:firstRowLastColumn="0" w:lastRowFirstColumn="0" w:lastRowLastColumn="0"/>
            </w:pPr>
            <w:r w:rsidRPr="007746B0">
              <w:t>Do all plug, socket and connectors conform to the following requirements?</w:t>
            </w:r>
          </w:p>
          <w:p w14:paraId="5EDB3FF3"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Conform to AS/NZS 62852.</w:t>
            </w:r>
          </w:p>
          <w:p w14:paraId="28B2EDA9"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Are protected from contact with live part in connected and disconnected states.</w:t>
            </w:r>
          </w:p>
          <w:p w14:paraId="4F863911"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lastRenderedPageBreak/>
              <w:t>Are rated for the required DC voltage and current.</w:t>
            </w:r>
          </w:p>
          <w:p w14:paraId="56EF145F"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proofErr w:type="gramStart"/>
            <w:r w:rsidRPr="7E6EE026">
              <w:t>Are capable of accepting</w:t>
            </w:r>
            <w:proofErr w:type="gramEnd"/>
            <w:r w:rsidRPr="7E6EE026">
              <w:t xml:space="preserve"> the cable used for the circuit to which they are fitted.</w:t>
            </w:r>
          </w:p>
          <w:p w14:paraId="3F47BA56"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Require a deliberate force to separate. </w:t>
            </w:r>
          </w:p>
          <w:p w14:paraId="013D9188"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Have a temperature rating suitable for their installation location.</w:t>
            </w:r>
          </w:p>
          <w:p w14:paraId="0813EC1B"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Are polarized, </w:t>
            </w:r>
            <w:proofErr w:type="gramStart"/>
            <w:r w:rsidRPr="7E6EE026">
              <w:t>where</w:t>
            </w:r>
            <w:proofErr w:type="gramEnd"/>
            <w:r w:rsidRPr="7E6EE026">
              <w:t xml:space="preserve"> multi-polar.</w:t>
            </w:r>
          </w:p>
          <w:p w14:paraId="76C3D14E"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Are class II for systems above 35Vdc.</w:t>
            </w:r>
          </w:p>
          <w:p w14:paraId="3FC46801" w14:textId="6F67A8CE" w:rsidR="00D44956" w:rsidRPr="007746B0"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rated for outdoor use, are UV-resistant type and of an IP rating suitable for the location where exposed to the environment. </w:t>
            </w:r>
          </w:p>
        </w:tc>
        <w:tc>
          <w:tcPr>
            <w:tcW w:w="1488" w:type="dxa"/>
            <w:hideMark/>
          </w:tcPr>
          <w:p w14:paraId="6CD6CAE6"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 </w:t>
            </w:r>
          </w:p>
        </w:tc>
        <w:tc>
          <w:tcPr>
            <w:tcW w:w="3100" w:type="dxa"/>
            <w:hideMark/>
          </w:tcPr>
          <w:p w14:paraId="0732BFE9" w14:textId="21829CC8"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4.3.8</w:t>
            </w:r>
          </w:p>
        </w:tc>
      </w:tr>
      <w:tr w:rsidR="00D44956" w:rsidRPr="007746B0" w14:paraId="1C577CB8"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2C64CBA9" w14:textId="5141A1E2" w:rsidR="00D44956" w:rsidRPr="007746B0" w:rsidRDefault="00D44956">
            <w:pPr>
              <w:rPr>
                <w:b/>
                <w:color w:val="363534"/>
              </w:rPr>
            </w:pPr>
            <w:r w:rsidRPr="698FEFFB">
              <w:rPr>
                <w:b/>
                <w:color w:val="363534"/>
              </w:rPr>
              <w:t>PVA 19</w:t>
            </w:r>
          </w:p>
        </w:tc>
        <w:tc>
          <w:tcPr>
            <w:tcW w:w="3408" w:type="dxa"/>
            <w:hideMark/>
          </w:tcPr>
          <w:p w14:paraId="47458DF7" w14:textId="77777777" w:rsidR="00383802" w:rsidRDefault="00D44956">
            <w:pPr>
              <w:cnfStyle w:val="000000000000" w:firstRow="0" w:lastRow="0" w:firstColumn="0" w:lastColumn="0" w:oddVBand="0" w:evenVBand="0" w:oddHBand="0" w:evenHBand="0" w:firstRowFirstColumn="0" w:firstRowLastColumn="0" w:lastRowFirstColumn="0" w:lastRowLastColumn="0"/>
            </w:pPr>
            <w:r w:rsidRPr="007746B0">
              <w:t xml:space="preserve">Have all array plugs, sockets and connectors been installed to the following requirements? </w:t>
            </w:r>
          </w:p>
          <w:p w14:paraId="41214F75"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Installed to minimize strain on the connectors.</w:t>
            </w:r>
          </w:p>
          <w:p w14:paraId="719A7A95"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7E6EE026">
              <w:t>Installed to maintain the IP rating.</w:t>
            </w:r>
          </w:p>
          <w:p w14:paraId="7DC48431"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7E6EE026">
              <w:t>Installed on PV DC cables conforming to the plug, socket and connector manufacturer's requirements.</w:t>
            </w:r>
          </w:p>
          <w:p w14:paraId="7B91C679"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Only mated with those from the same manufacturer and designed to be mated together.</w:t>
            </w:r>
          </w:p>
          <w:p w14:paraId="31E5CA38" w14:textId="23C299C4" w:rsidR="00D44956" w:rsidRPr="007746B0"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Terminated using a tool (where required) designed for the purpose and technique specified by the plug, socket or connector manufacturer's instructions. </w:t>
            </w:r>
          </w:p>
        </w:tc>
        <w:tc>
          <w:tcPr>
            <w:tcW w:w="1488" w:type="dxa"/>
            <w:hideMark/>
          </w:tcPr>
          <w:p w14:paraId="578B862E" w14:textId="5DEC416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hideMark/>
          </w:tcPr>
          <w:p w14:paraId="1EA789A0" w14:textId="4B94FDC1"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4.3.9.1</w:t>
            </w:r>
          </w:p>
        </w:tc>
      </w:tr>
      <w:tr w:rsidR="00D44956" w:rsidRPr="007746B0" w14:paraId="7F136DF1"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63585E28" w14:textId="2277FABB" w:rsidR="00D44956" w:rsidRPr="007746B0" w:rsidRDefault="00D44956">
            <w:pPr>
              <w:rPr>
                <w:b/>
                <w:color w:val="363534"/>
              </w:rPr>
            </w:pPr>
            <w:r w:rsidRPr="58424B80">
              <w:rPr>
                <w:b/>
                <w:color w:val="363534"/>
              </w:rPr>
              <w:t>PVA 20</w:t>
            </w:r>
          </w:p>
        </w:tc>
        <w:tc>
          <w:tcPr>
            <w:tcW w:w="3408" w:type="dxa"/>
            <w:hideMark/>
          </w:tcPr>
          <w:p w14:paraId="50211107" w14:textId="2015B3D8"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7E6EE026">
              <w:t xml:space="preserve">If there are </w:t>
            </w:r>
            <w:proofErr w:type="gramStart"/>
            <w:r w:rsidRPr="7E6EE026">
              <w:t>a number of</w:t>
            </w:r>
            <w:proofErr w:type="gramEnd"/>
            <w:r w:rsidRPr="7E6EE026">
              <w:t xml:space="preserve"> PV array strings, which could result in a potential fault current in any one string greater than the reverse current of an individual module, is appropriate string protection provided? (e.g. protected with fuses or non-polarised circuit breakers)</w:t>
            </w:r>
          </w:p>
        </w:tc>
        <w:tc>
          <w:tcPr>
            <w:tcW w:w="1488" w:type="dxa"/>
            <w:hideMark/>
          </w:tcPr>
          <w:p w14:paraId="1F9713FC" w14:textId="6FDAABA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hideMark/>
          </w:tcPr>
          <w:p w14:paraId="01E6673E" w14:textId="32F7153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3.3.4.1</w:t>
            </w:r>
          </w:p>
        </w:tc>
      </w:tr>
      <w:tr w:rsidR="00D44956" w:rsidRPr="007746B0" w14:paraId="439DE848"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276DAE24" w14:textId="7BA11F16" w:rsidR="00D44956" w:rsidRPr="007746B0" w:rsidRDefault="00D44956">
            <w:pPr>
              <w:rPr>
                <w:b/>
                <w:color w:val="363534"/>
              </w:rPr>
            </w:pPr>
            <w:r w:rsidRPr="58424B80">
              <w:rPr>
                <w:b/>
                <w:color w:val="363534"/>
              </w:rPr>
              <w:t>PVA 22</w:t>
            </w:r>
          </w:p>
        </w:tc>
        <w:tc>
          <w:tcPr>
            <w:tcW w:w="3408" w:type="dxa"/>
            <w:hideMark/>
          </w:tcPr>
          <w:p w14:paraId="46AAE679" w14:textId="77777777" w:rsidR="00383802" w:rsidRDefault="00D44956">
            <w:pPr>
              <w:cnfStyle w:val="000000000000" w:firstRow="0" w:lastRow="0" w:firstColumn="0" w:lastColumn="0" w:oddVBand="0" w:evenVBand="0" w:oddHBand="0" w:evenHBand="0" w:firstRowFirstColumn="0" w:firstRowLastColumn="0" w:lastRowFirstColumn="0" w:lastRowLastColumn="0"/>
            </w:pPr>
            <w:r w:rsidRPr="007746B0">
              <w:t>If fuses have been used as overcurrent protection, do they conform to the following requirements?</w:t>
            </w:r>
          </w:p>
          <w:p w14:paraId="138F88A8"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DC rated. </w:t>
            </w:r>
          </w:p>
          <w:p w14:paraId="39659349" w14:textId="77777777" w:rsidR="00383802"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7E6EE026">
              <w:lastRenderedPageBreak/>
              <w:t>Are rated to interrupt full load current and prospective fault currents from the PV array and any other connected power sources such as batteries, generators and the grid if present.</w:t>
            </w:r>
          </w:p>
          <w:p w14:paraId="35BE61BD" w14:textId="66327955" w:rsidR="00D44956" w:rsidRPr="007746B0" w:rsidRDefault="00D44956" w:rsidP="0038380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of an overcurrent and short circuit current protective type suitable for PV. </w:t>
            </w:r>
          </w:p>
        </w:tc>
        <w:tc>
          <w:tcPr>
            <w:tcW w:w="1488" w:type="dxa"/>
            <w:hideMark/>
          </w:tcPr>
          <w:p w14:paraId="63B84E26" w14:textId="08D03675"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w:t>
            </w:r>
          </w:p>
        </w:tc>
        <w:tc>
          <w:tcPr>
            <w:tcW w:w="3100" w:type="dxa"/>
            <w:hideMark/>
          </w:tcPr>
          <w:p w14:paraId="309AF461"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4.3.6.3 </w:t>
            </w:r>
          </w:p>
        </w:tc>
      </w:tr>
      <w:tr w:rsidR="00D44956" w:rsidRPr="007746B0" w14:paraId="2B45C7FA"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1BE4F118" w14:textId="7646BA02" w:rsidR="00D44956" w:rsidRPr="007746B0" w:rsidRDefault="00D44956">
            <w:pPr>
              <w:rPr>
                <w:b/>
                <w:color w:val="363534"/>
              </w:rPr>
            </w:pPr>
            <w:r w:rsidRPr="58424B80">
              <w:rPr>
                <w:b/>
                <w:color w:val="363534"/>
              </w:rPr>
              <w:t>PVA 37</w:t>
            </w:r>
          </w:p>
        </w:tc>
        <w:tc>
          <w:tcPr>
            <w:tcW w:w="3408" w:type="dxa"/>
            <w:hideMark/>
          </w:tcPr>
          <w:p w14:paraId="489D856D" w14:textId="77777777" w:rsidR="00CC7865" w:rsidRDefault="00D44956">
            <w:pPr>
              <w:cnfStyle w:val="000000000000" w:firstRow="0" w:lastRow="0" w:firstColumn="0" w:lastColumn="0" w:oddVBand="0" w:evenVBand="0" w:oddHBand="0" w:evenHBand="0" w:firstRowFirstColumn="0" w:firstRowLastColumn="0" w:lastRowFirstColumn="0" w:lastRowLastColumn="0"/>
            </w:pPr>
            <w:r w:rsidRPr="007746B0">
              <w:t xml:space="preserve">Do all fuse holders conform to the below requirements? </w:t>
            </w:r>
          </w:p>
          <w:p w14:paraId="782E0E5B"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Have a current rating equal to or greater than the corresponding fuse.</w:t>
            </w:r>
          </w:p>
          <w:p w14:paraId="3E73A7D1"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Provide a degree of protection suitable for the location and to at least </w:t>
            </w:r>
            <w:proofErr w:type="spellStart"/>
            <w:r w:rsidRPr="7E6EE026">
              <w:t>IPXXb</w:t>
            </w:r>
            <w:proofErr w:type="spellEnd"/>
            <w:r w:rsidRPr="7E6EE026">
              <w:t xml:space="preserve"> or IP2x, even when the fuse link or carrier is removed.</w:t>
            </w:r>
          </w:p>
          <w:p w14:paraId="5AC0803B"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7E6EE026">
              <w:t>Conform to the requirements of clause 4.3.9 when incorporated into a plug, socket or connector?</w:t>
            </w:r>
          </w:p>
          <w:p w14:paraId="0C71D14E"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Have specified wattage rating higher than the fuses power dissipation.</w:t>
            </w:r>
          </w:p>
          <w:p w14:paraId="3901DE84" w14:textId="520B0955" w:rsidR="00D44956" w:rsidRPr="007746B0"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labelled with a warning to not withdraw fuse under load? </w:t>
            </w:r>
          </w:p>
        </w:tc>
        <w:tc>
          <w:tcPr>
            <w:tcW w:w="1488" w:type="dxa"/>
            <w:hideMark/>
          </w:tcPr>
          <w:p w14:paraId="17C23BA8" w14:textId="0577657F"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hideMark/>
          </w:tcPr>
          <w:p w14:paraId="11775D5F" w14:textId="507D698A"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4.3.6.4 and 5.8</w:t>
            </w:r>
          </w:p>
        </w:tc>
      </w:tr>
      <w:tr w:rsidR="00D44956" w:rsidRPr="007746B0" w14:paraId="299C4884"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2F1579B8" w14:textId="125AC7A1" w:rsidR="00D44956" w:rsidRPr="007746B0" w:rsidRDefault="00D44956">
            <w:pPr>
              <w:rPr>
                <w:b/>
                <w:color w:val="363534"/>
              </w:rPr>
            </w:pPr>
            <w:r w:rsidRPr="58424B80">
              <w:rPr>
                <w:b/>
                <w:color w:val="363534"/>
              </w:rPr>
              <w:t>PVA 38</w:t>
            </w:r>
          </w:p>
        </w:tc>
        <w:tc>
          <w:tcPr>
            <w:tcW w:w="3408" w:type="dxa"/>
            <w:hideMark/>
          </w:tcPr>
          <w:p w14:paraId="4B24D5D8" w14:textId="77777777" w:rsidR="00CC7865" w:rsidRDefault="00D44956">
            <w:pPr>
              <w:cnfStyle w:val="000000000000" w:firstRow="0" w:lastRow="0" w:firstColumn="0" w:lastColumn="0" w:oddVBand="0" w:evenVBand="0" w:oddHBand="0" w:evenHBand="0" w:firstRowFirstColumn="0" w:firstRowLastColumn="0" w:lastRowFirstColumn="0" w:lastRowLastColumn="0"/>
            </w:pPr>
            <w:r w:rsidRPr="007746B0">
              <w:t>If circuit breaker has been used as overcurrent protection, do they conform to the following requirements?</w:t>
            </w:r>
          </w:p>
          <w:p w14:paraId="0823177D"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7E6EE026">
              <w:t>Are in accordance with AS/NZS 60898. or AS/NZS IES 60947.2</w:t>
            </w:r>
          </w:p>
          <w:p w14:paraId="527E72E0"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Are not polarity sensitive.</w:t>
            </w:r>
          </w:p>
          <w:p w14:paraId="522B6561"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Are rated for DC use.</w:t>
            </w:r>
          </w:p>
          <w:p w14:paraId="6F32998D" w14:textId="77777777" w:rsidR="00CC7865"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7E6EE026">
              <w:t>Are rated to interrupt full load current and prospective fault currents from the PV array and any other connected power sources such as batteries, generators and the grid if present?</w:t>
            </w:r>
          </w:p>
          <w:p w14:paraId="65EB4EA6" w14:textId="562F49E4" w:rsidR="00D44956" w:rsidRPr="007746B0" w:rsidRDefault="00D44956" w:rsidP="00CC7865">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Have a degree of protection of at least IPXXB or IP 2X. </w:t>
            </w:r>
          </w:p>
        </w:tc>
        <w:tc>
          <w:tcPr>
            <w:tcW w:w="1488" w:type="dxa"/>
            <w:hideMark/>
          </w:tcPr>
          <w:p w14:paraId="0F352919" w14:textId="3FA92A5A"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hideMark/>
          </w:tcPr>
          <w:p w14:paraId="0576620D" w14:textId="57CAA7BE"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4.3.6.2</w:t>
            </w:r>
          </w:p>
        </w:tc>
      </w:tr>
      <w:tr w:rsidR="00D44956" w:rsidRPr="007746B0" w14:paraId="1C29DAFD"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hideMark/>
          </w:tcPr>
          <w:p w14:paraId="6B96C7D7" w14:textId="03399B61" w:rsidR="00D44956" w:rsidRPr="005363BD" w:rsidRDefault="00D44956">
            <w:pPr>
              <w:rPr>
                <w:b/>
                <w:color w:val="363534"/>
              </w:rPr>
            </w:pPr>
            <w:r w:rsidRPr="58424B80">
              <w:rPr>
                <w:b/>
                <w:color w:val="363534"/>
              </w:rPr>
              <w:t>PVA 23</w:t>
            </w:r>
          </w:p>
        </w:tc>
        <w:tc>
          <w:tcPr>
            <w:tcW w:w="3408" w:type="dxa"/>
            <w:hideMark/>
          </w:tcPr>
          <w:p w14:paraId="127D85C9" w14:textId="1A5635D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Does the designed array fit on the available roof area and meet all exclusion zones? (e.g. solar panels are not positioned over roof edges or gutters)</w:t>
            </w:r>
          </w:p>
        </w:tc>
        <w:tc>
          <w:tcPr>
            <w:tcW w:w="1488" w:type="dxa"/>
            <w:hideMark/>
          </w:tcPr>
          <w:p w14:paraId="74821B1A"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 </w:t>
            </w:r>
          </w:p>
        </w:tc>
        <w:tc>
          <w:tcPr>
            <w:tcW w:w="3100" w:type="dxa"/>
            <w:hideMark/>
          </w:tcPr>
          <w:p w14:paraId="53E90015" w14:textId="77777777" w:rsidR="00CC7865" w:rsidRDefault="00D44956">
            <w:pPr>
              <w:cnfStyle w:val="000000000000" w:firstRow="0" w:lastRow="0" w:firstColumn="0" w:lastColumn="0" w:oddVBand="0" w:evenVBand="0" w:oddHBand="0" w:evenHBand="0" w:firstRowFirstColumn="0" w:firstRowLastColumn="0" w:lastRowFirstColumn="0" w:lastRowLastColumn="0"/>
            </w:pPr>
            <w:r w:rsidRPr="007746B0">
              <w:t xml:space="preserve">AS/NZS 5033:2021 Clause 4.3.2.2.5 </w:t>
            </w:r>
          </w:p>
          <w:p w14:paraId="3E569F4B" w14:textId="2868B4B3"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 xml:space="preserve">AS/NZS 1170.2:2021 Appendix B6 </w:t>
            </w:r>
          </w:p>
        </w:tc>
      </w:tr>
      <w:tr w:rsidR="00D44956" w:rsidRPr="007746B0" w14:paraId="6202263F"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tcPr>
          <w:p w14:paraId="0CC2CE1E" w14:textId="77777777" w:rsidR="00D44956" w:rsidRPr="005363BD" w:rsidRDefault="00D44956">
            <w:pPr>
              <w:rPr>
                <w:b/>
                <w:color w:val="363534"/>
              </w:rPr>
            </w:pPr>
            <w:r w:rsidRPr="58424B80">
              <w:rPr>
                <w:b/>
                <w:color w:val="363534"/>
              </w:rPr>
              <w:lastRenderedPageBreak/>
              <w:t>PVA 25</w:t>
            </w:r>
          </w:p>
        </w:tc>
        <w:tc>
          <w:tcPr>
            <w:tcW w:w="3408" w:type="dxa"/>
          </w:tcPr>
          <w:p w14:paraId="2869FCD6" w14:textId="2CB5034A"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7E6EE026">
              <w:t xml:space="preserve">Have paralleled PV strings </w:t>
            </w:r>
            <w:bookmarkStart w:id="49" w:name="_Int_gIw2YWKU"/>
            <w:proofErr w:type="gramStart"/>
            <w:r w:rsidRPr="7E6EE026">
              <w:t>been connected with</w:t>
            </w:r>
            <w:bookmarkEnd w:id="49"/>
            <w:proofErr w:type="gramEnd"/>
            <w:r w:rsidRPr="7E6EE026">
              <w:t xml:space="preserve"> matched open circuit voltages within 5% per string?</w:t>
            </w:r>
          </w:p>
        </w:tc>
        <w:tc>
          <w:tcPr>
            <w:tcW w:w="1488" w:type="dxa"/>
          </w:tcPr>
          <w:p w14:paraId="05157078"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tcPr>
          <w:p w14:paraId="22884D17" w14:textId="7B1BD283"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5033:2014 Clause 2.1.6</w:t>
            </w:r>
          </w:p>
        </w:tc>
      </w:tr>
      <w:tr w:rsidR="00D44956" w:rsidRPr="007746B0" w14:paraId="3148CBEF"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tcPr>
          <w:p w14:paraId="07823640" w14:textId="374BF83F" w:rsidR="00D44956" w:rsidRPr="005363BD" w:rsidRDefault="00D44956">
            <w:pPr>
              <w:rPr>
                <w:b/>
                <w:color w:val="363534"/>
              </w:rPr>
            </w:pPr>
            <w:r w:rsidRPr="6CCFCC6D">
              <w:rPr>
                <w:b/>
                <w:color w:val="363534"/>
              </w:rPr>
              <w:t>PVA 39</w:t>
            </w:r>
          </w:p>
        </w:tc>
        <w:tc>
          <w:tcPr>
            <w:tcW w:w="3408" w:type="dxa"/>
          </w:tcPr>
          <w:p w14:paraId="2967F64A" w14:textId="7567F348"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7E6EE026">
              <w:t>If IBF total of all external sources connected to the PCE (e.g. grid, battery etc) is greater than the back feed short circuit current stated for the PCE, then has appropriate overcurrent protection been installed as closed as practice to the external source?</w:t>
            </w:r>
          </w:p>
        </w:tc>
        <w:tc>
          <w:tcPr>
            <w:tcW w:w="1488" w:type="dxa"/>
          </w:tcPr>
          <w:p w14:paraId="146041D6"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tcPr>
          <w:p w14:paraId="4BCA771F" w14:textId="374C09AC"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3.3.2 and 4.3.7.1 and 4.3.7.3</w:t>
            </w:r>
          </w:p>
        </w:tc>
      </w:tr>
      <w:tr w:rsidR="00D44956" w:rsidRPr="007746B0" w14:paraId="4D198ACF"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tcPr>
          <w:p w14:paraId="50C46A56" w14:textId="77777777" w:rsidR="00D44956" w:rsidRPr="005363BD" w:rsidRDefault="00D44956">
            <w:pPr>
              <w:rPr>
                <w:b/>
                <w:color w:val="363534"/>
              </w:rPr>
            </w:pPr>
            <w:r w:rsidRPr="6CCFCC6D">
              <w:rPr>
                <w:b/>
                <w:color w:val="363534"/>
              </w:rPr>
              <w:t>PVA 40</w:t>
            </w:r>
          </w:p>
        </w:tc>
        <w:tc>
          <w:tcPr>
            <w:tcW w:w="3408" w:type="dxa"/>
          </w:tcPr>
          <w:p w14:paraId="1A304F45"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Have more than 2 strings been paralleled together?</w:t>
            </w:r>
          </w:p>
        </w:tc>
        <w:tc>
          <w:tcPr>
            <w:tcW w:w="1488" w:type="dxa"/>
          </w:tcPr>
          <w:p w14:paraId="4A5DBE5E"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100" w:type="dxa"/>
          </w:tcPr>
          <w:p w14:paraId="095CEDC0" w14:textId="2FED0F9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3.3.2 and 4.3.7.1 and 4.3.7.3</w:t>
            </w:r>
          </w:p>
        </w:tc>
      </w:tr>
      <w:tr w:rsidR="00D44956" w:rsidRPr="007746B0" w14:paraId="234B0CF7"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tcPr>
          <w:p w14:paraId="67EEF98B" w14:textId="77777777" w:rsidR="00D44956" w:rsidRPr="005363BD" w:rsidRDefault="00D44956">
            <w:pPr>
              <w:rPr>
                <w:b/>
                <w:color w:val="363534"/>
              </w:rPr>
            </w:pPr>
            <w:r w:rsidRPr="6CCFCC6D">
              <w:rPr>
                <w:b/>
                <w:color w:val="363534"/>
              </w:rPr>
              <w:t>PVA 41</w:t>
            </w:r>
          </w:p>
        </w:tc>
        <w:tc>
          <w:tcPr>
            <w:tcW w:w="3408" w:type="dxa"/>
          </w:tcPr>
          <w:p w14:paraId="55E83B3C" w14:textId="65D50C9A"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7E6EE026">
              <w:t>If more than 2 strings have been paralleled at the array has an additional load break disconnector been installed?</w:t>
            </w:r>
          </w:p>
        </w:tc>
        <w:tc>
          <w:tcPr>
            <w:tcW w:w="1488" w:type="dxa"/>
          </w:tcPr>
          <w:p w14:paraId="493562A9"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100" w:type="dxa"/>
          </w:tcPr>
          <w:p w14:paraId="2016BC85" w14:textId="347ACB46"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4.3.5.3.2</w:t>
            </w:r>
          </w:p>
        </w:tc>
      </w:tr>
      <w:tr w:rsidR="00D44956" w:rsidRPr="007746B0" w14:paraId="6181E717"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43" w:type="dxa"/>
          </w:tcPr>
          <w:p w14:paraId="113D209F" w14:textId="77777777" w:rsidR="00D44956" w:rsidRPr="005363BD" w:rsidRDefault="00D44956">
            <w:pPr>
              <w:rPr>
                <w:b/>
                <w:color w:val="363534"/>
              </w:rPr>
            </w:pPr>
            <w:r w:rsidRPr="6CCFCC6D">
              <w:rPr>
                <w:b/>
                <w:color w:val="363534"/>
              </w:rPr>
              <w:t>PVA 42</w:t>
            </w:r>
          </w:p>
        </w:tc>
        <w:tc>
          <w:tcPr>
            <w:tcW w:w="3408" w:type="dxa"/>
          </w:tcPr>
          <w:p w14:paraId="711932C6" w14:textId="3951576C"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Where there are more than two paralleled strings without string fusing installed on all strings, and load break disconnection device/s have been installed at the connection point, where the strings are paralleled does, the load break disconnector disconnect so that no more than two strings are paralleled when in the “Off” position?</w:t>
            </w:r>
          </w:p>
        </w:tc>
        <w:tc>
          <w:tcPr>
            <w:tcW w:w="1488" w:type="dxa"/>
          </w:tcPr>
          <w:p w14:paraId="6EBDCCEA"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3100" w:type="dxa"/>
          </w:tcPr>
          <w:p w14:paraId="026B17EF" w14:textId="00939E29"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4.3.5.3.3</w:t>
            </w:r>
          </w:p>
        </w:tc>
      </w:tr>
    </w:tbl>
    <w:p w14:paraId="7BD8EC5B" w14:textId="77777777" w:rsidR="00357D54" w:rsidRDefault="00357D54">
      <w:pPr>
        <w:rPr>
          <w:rFonts w:asciiTheme="majorHAnsi" w:eastAsiaTheme="majorEastAsia" w:hAnsiTheme="majorHAnsi" w:cstheme="majorBidi"/>
          <w:b/>
          <w:bCs/>
          <w:color w:val="201547" w:themeColor="text2"/>
          <w:spacing w:val="-2"/>
          <w:sz w:val="32"/>
          <w:szCs w:val="26"/>
        </w:rPr>
      </w:pPr>
      <w:bookmarkStart w:id="50" w:name="_Toc185248241"/>
      <w:r>
        <w:br w:type="page"/>
      </w:r>
    </w:p>
    <w:p w14:paraId="574B9B91" w14:textId="621C89A2" w:rsidR="00B0463F" w:rsidRPr="00CC7865" w:rsidRDefault="00B0463F" w:rsidP="00CC7865">
      <w:pPr>
        <w:pStyle w:val="Heading2"/>
      </w:pPr>
      <w:bookmarkStart w:id="51" w:name="_Toc212371672"/>
      <w:r w:rsidRPr="00CC7865">
        <w:lastRenderedPageBreak/>
        <w:t>Performance</w:t>
      </w:r>
      <w:bookmarkEnd w:id="50"/>
      <w:bookmarkEnd w:id="51"/>
    </w:p>
    <w:tbl>
      <w:tblPr>
        <w:tblStyle w:val="TableGrid"/>
        <w:tblW w:w="0" w:type="auto"/>
        <w:tblLook w:val="04A0" w:firstRow="1" w:lastRow="0" w:firstColumn="1" w:lastColumn="0" w:noHBand="0" w:noVBand="1"/>
      </w:tblPr>
      <w:tblGrid>
        <w:gridCol w:w="1985"/>
        <w:gridCol w:w="2766"/>
        <w:gridCol w:w="1868"/>
        <w:gridCol w:w="3020"/>
      </w:tblGrid>
      <w:tr w:rsidR="00D44956" w:rsidRPr="007746B0" w14:paraId="48A09653" w14:textId="77777777" w:rsidTr="7E6EE02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5" w:type="dxa"/>
          </w:tcPr>
          <w:p w14:paraId="7F1BD578" w14:textId="218C95D7" w:rsidR="00D44956" w:rsidRPr="007746B0" w:rsidRDefault="00D44956">
            <w:pPr>
              <w:rPr>
                <w:b/>
                <w:bCs/>
              </w:rPr>
            </w:pPr>
            <w:r w:rsidRPr="007746B0">
              <w:rPr>
                <w:b/>
                <w:bCs/>
              </w:rPr>
              <w:t xml:space="preserve">Checklist </w:t>
            </w:r>
            <w:r w:rsidR="00B75AA4">
              <w:rPr>
                <w:b/>
                <w:bCs/>
              </w:rPr>
              <w:t>i</w:t>
            </w:r>
            <w:r w:rsidRPr="007746B0">
              <w:rPr>
                <w:b/>
                <w:bCs/>
              </w:rPr>
              <w:t>tem</w:t>
            </w:r>
          </w:p>
        </w:tc>
        <w:tc>
          <w:tcPr>
            <w:tcW w:w="2766" w:type="dxa"/>
          </w:tcPr>
          <w:p w14:paraId="69D968EF" w14:textId="77777777" w:rsidR="00D44956" w:rsidRPr="007746B0" w:rsidRDefault="00D44956">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868" w:type="dxa"/>
          </w:tcPr>
          <w:p w14:paraId="549B7AE8" w14:textId="295D11FA" w:rsidR="00D44956" w:rsidRPr="007746B0" w:rsidRDefault="00D44956">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Applicable </w:t>
            </w:r>
            <w:r w:rsidR="00B75AA4">
              <w:rPr>
                <w:b/>
                <w:bCs/>
              </w:rPr>
              <w:t>r</w:t>
            </w:r>
            <w:r w:rsidRPr="007746B0">
              <w:rPr>
                <w:b/>
                <w:bCs/>
              </w:rPr>
              <w:t>ating</w:t>
            </w:r>
          </w:p>
        </w:tc>
        <w:tc>
          <w:tcPr>
            <w:tcW w:w="3020" w:type="dxa"/>
          </w:tcPr>
          <w:p w14:paraId="6BC6E734" w14:textId="7287787D" w:rsidR="00D44956" w:rsidRPr="007746B0" w:rsidRDefault="00D44956">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Relevant Standards/ </w:t>
            </w:r>
            <w:r w:rsidR="00B75AA4">
              <w:rPr>
                <w:b/>
                <w:bCs/>
              </w:rPr>
              <w:t>r</w:t>
            </w:r>
            <w:r w:rsidRPr="007746B0">
              <w:rPr>
                <w:b/>
                <w:bCs/>
              </w:rPr>
              <w:t>eferences</w:t>
            </w:r>
          </w:p>
        </w:tc>
      </w:tr>
      <w:tr w:rsidR="00D44956" w:rsidRPr="007746B0" w14:paraId="19703044" w14:textId="77777777" w:rsidTr="00E435EA">
        <w:trPr>
          <w:trHeight w:val="285"/>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hideMark/>
          </w:tcPr>
          <w:p w14:paraId="53B3BF4C" w14:textId="77777777" w:rsidR="00D44956" w:rsidRPr="00F000F2" w:rsidRDefault="00D44956" w:rsidP="00F000F2">
            <w:pPr>
              <w:spacing w:before="60" w:after="60" w:line="220" w:lineRule="atLeast"/>
              <w:ind w:left="113" w:right="113"/>
              <w:rPr>
                <w:b/>
                <w:color w:val="363534"/>
              </w:rPr>
            </w:pPr>
            <w:r w:rsidRPr="00F000F2">
              <w:rPr>
                <w:b/>
                <w:color w:val="363534"/>
              </w:rPr>
              <w:t>Performance 1</w:t>
            </w:r>
          </w:p>
        </w:tc>
        <w:tc>
          <w:tcPr>
            <w:tcW w:w="2766" w:type="dxa"/>
            <w:tcBorders>
              <w:bottom w:val="single" w:sz="4" w:space="0" w:color="auto"/>
            </w:tcBorders>
            <w:shd w:val="clear" w:color="auto" w:fill="FFFFFF" w:themeFill="background1"/>
            <w:hideMark/>
          </w:tcPr>
          <w:p w14:paraId="31BEBBF3" w14:textId="0716772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7E6EE026">
              <w:t xml:space="preserve">If the solar array is installed on a domestic dwelling and connected to a grid inverter, Is the array’s maximum voltage </w:t>
            </w:r>
            <w:proofErr w:type="spellStart"/>
            <w:r w:rsidRPr="7E6EE026">
              <w:t>VoC</w:t>
            </w:r>
            <w:proofErr w:type="spellEnd"/>
            <w:r w:rsidRPr="7E6EE026">
              <w:t xml:space="preserve"> array max (at minimum temperature) less than 1000V </w:t>
            </w:r>
            <w:proofErr w:type="spellStart"/>
            <w:r w:rsidRPr="7E6EE026">
              <w:t>d.c.</w:t>
            </w:r>
            <w:proofErr w:type="spellEnd"/>
            <w:r w:rsidRPr="7E6EE026">
              <w:t xml:space="preserve"> or 1500V </w:t>
            </w:r>
            <w:proofErr w:type="spellStart"/>
            <w:r w:rsidRPr="7E6EE026">
              <w:t>d.c.</w:t>
            </w:r>
            <w:proofErr w:type="spellEnd"/>
            <w:r w:rsidRPr="7E6EE026">
              <w:t xml:space="preserve"> for all other electrical installation types (e.g. commercial)?</w:t>
            </w:r>
          </w:p>
        </w:tc>
        <w:tc>
          <w:tcPr>
            <w:tcW w:w="1868" w:type="dxa"/>
            <w:tcBorders>
              <w:bottom w:val="single" w:sz="4" w:space="0" w:color="auto"/>
            </w:tcBorders>
            <w:shd w:val="clear" w:color="auto" w:fill="FFFFFF" w:themeFill="background1"/>
            <w:hideMark/>
          </w:tcPr>
          <w:p w14:paraId="7D3D1DFC"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020" w:type="dxa"/>
            <w:tcBorders>
              <w:bottom w:val="single" w:sz="4" w:space="0" w:color="auto"/>
            </w:tcBorders>
            <w:shd w:val="clear" w:color="auto" w:fill="FFFFFF" w:themeFill="background1"/>
            <w:hideMark/>
          </w:tcPr>
          <w:p w14:paraId="2CB43C0B" w14:textId="004235CC"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4777.1:2024 Clause 4.3.2</w:t>
            </w:r>
          </w:p>
        </w:tc>
      </w:tr>
      <w:tr w:rsidR="00D44956" w:rsidRPr="007746B0" w14:paraId="1EC06E51" w14:textId="77777777" w:rsidTr="00E435EA">
        <w:trPr>
          <w:trHeight w:val="285"/>
        </w:trPr>
        <w:tc>
          <w:tcPr>
            <w:cnfStyle w:val="001000000000" w:firstRow="0" w:lastRow="0" w:firstColumn="1" w:lastColumn="0" w:oddVBand="0" w:evenVBand="0" w:oddHBand="0" w:evenHBand="0" w:firstRowFirstColumn="0" w:firstRowLastColumn="0" w:lastRowFirstColumn="0" w:lastRowLastColumn="0"/>
            <w:tcW w:w="1985" w:type="dxa"/>
            <w:hideMark/>
          </w:tcPr>
          <w:p w14:paraId="7FF85201" w14:textId="63240DF2" w:rsidR="00D44956" w:rsidRPr="00F000F2" w:rsidRDefault="00D44956" w:rsidP="00F000F2">
            <w:pPr>
              <w:spacing w:before="60" w:after="60" w:line="220" w:lineRule="atLeast"/>
              <w:ind w:left="113" w:right="113"/>
              <w:rPr>
                <w:b/>
                <w:color w:val="363534"/>
              </w:rPr>
            </w:pPr>
            <w:r w:rsidRPr="00F000F2">
              <w:rPr>
                <w:b/>
                <w:color w:val="363534"/>
              </w:rPr>
              <w:t>Performance 2</w:t>
            </w:r>
          </w:p>
        </w:tc>
        <w:tc>
          <w:tcPr>
            <w:tcW w:w="2766" w:type="dxa"/>
            <w:shd w:val="clear" w:color="auto" w:fill="FFFFFF" w:themeFill="background1"/>
            <w:hideMark/>
          </w:tcPr>
          <w:p w14:paraId="746EDE21" w14:textId="03E5D4D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Is the PCE PV input voltage rated to at least the PV array max voltage (at minimum temperature) of the circuit that is connected?</w:t>
            </w:r>
          </w:p>
        </w:tc>
        <w:tc>
          <w:tcPr>
            <w:tcW w:w="1868" w:type="dxa"/>
            <w:shd w:val="clear" w:color="auto" w:fill="FFFFFF" w:themeFill="background1"/>
            <w:hideMark/>
          </w:tcPr>
          <w:p w14:paraId="5C4C9C3C"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3020" w:type="dxa"/>
            <w:shd w:val="clear" w:color="auto" w:fill="FFFFFF" w:themeFill="background1"/>
            <w:hideMark/>
          </w:tcPr>
          <w:p w14:paraId="02129A91" w14:textId="2321CF8D"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5033:2021 Clause 4.5.1.1</w:t>
            </w:r>
          </w:p>
        </w:tc>
      </w:tr>
      <w:tr w:rsidR="00D44956" w:rsidRPr="007746B0" w14:paraId="459730AD" w14:textId="77777777" w:rsidTr="00E435EA">
        <w:trPr>
          <w:trHeight w:val="285"/>
        </w:trPr>
        <w:tc>
          <w:tcPr>
            <w:cnfStyle w:val="001000000000" w:firstRow="0" w:lastRow="0" w:firstColumn="1" w:lastColumn="0" w:oddVBand="0" w:evenVBand="0" w:oddHBand="0" w:evenHBand="0" w:firstRowFirstColumn="0" w:firstRowLastColumn="0" w:lastRowFirstColumn="0" w:lastRowLastColumn="0"/>
            <w:tcW w:w="1985" w:type="dxa"/>
            <w:hideMark/>
          </w:tcPr>
          <w:p w14:paraId="5754D166" w14:textId="7937D8EC" w:rsidR="00D44956" w:rsidRPr="00F000F2" w:rsidRDefault="00D44956" w:rsidP="00F000F2">
            <w:pPr>
              <w:spacing w:before="60" w:after="60" w:line="220" w:lineRule="atLeast"/>
              <w:ind w:left="113" w:right="113"/>
              <w:rPr>
                <w:b/>
                <w:color w:val="363534"/>
              </w:rPr>
            </w:pPr>
            <w:r w:rsidRPr="00F000F2">
              <w:rPr>
                <w:b/>
                <w:color w:val="363534"/>
              </w:rPr>
              <w:t>Performance 5</w:t>
            </w:r>
          </w:p>
        </w:tc>
        <w:tc>
          <w:tcPr>
            <w:tcW w:w="2766" w:type="dxa"/>
            <w:tcBorders>
              <w:bottom w:val="single" w:sz="4" w:space="0" w:color="auto"/>
            </w:tcBorders>
            <w:shd w:val="clear" w:color="auto" w:fill="FFFFFF" w:themeFill="background1"/>
            <w:hideMark/>
          </w:tcPr>
          <w:p w14:paraId="6BF21AD5" w14:textId="4D6BF10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7E6EE026">
              <w:t>Calculate system parameters based on configuration – confirm DC isolators on roof and at ground meet minimum requirements and array configuration is suitable for inverter optimal operation.</w:t>
            </w:r>
          </w:p>
        </w:tc>
        <w:tc>
          <w:tcPr>
            <w:tcW w:w="1868" w:type="dxa"/>
            <w:shd w:val="clear" w:color="auto" w:fill="FFFFFF" w:themeFill="background1"/>
            <w:hideMark/>
          </w:tcPr>
          <w:p w14:paraId="41FC42FB" w14:textId="77777777"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3020" w:type="dxa"/>
            <w:tcBorders>
              <w:bottom w:val="single" w:sz="4" w:space="0" w:color="auto"/>
            </w:tcBorders>
            <w:shd w:val="clear" w:color="auto" w:fill="FFFFFF" w:themeFill="background1"/>
            <w:hideMark/>
          </w:tcPr>
          <w:p w14:paraId="05A27CB7" w14:textId="4109C852"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N/A</w:t>
            </w:r>
          </w:p>
        </w:tc>
      </w:tr>
      <w:tr w:rsidR="00D44956" w:rsidRPr="007746B0" w14:paraId="354809EE" w14:textId="77777777" w:rsidTr="002C238E">
        <w:trPr>
          <w:trHeight w:val="285"/>
        </w:trPr>
        <w:tc>
          <w:tcPr>
            <w:cnfStyle w:val="001000000000" w:firstRow="0" w:lastRow="0" w:firstColumn="1" w:lastColumn="0" w:oddVBand="0" w:evenVBand="0" w:oddHBand="0" w:evenHBand="0" w:firstRowFirstColumn="0" w:firstRowLastColumn="0" w:lastRowFirstColumn="0" w:lastRowLastColumn="0"/>
            <w:tcW w:w="1985" w:type="dxa"/>
            <w:shd w:val="clear" w:color="auto" w:fill="E8E8E8" w:themeFill="text1" w:themeFillTint="1A"/>
            <w:hideMark/>
          </w:tcPr>
          <w:p w14:paraId="68B5CCC5" w14:textId="77777777" w:rsidR="00D44956" w:rsidRDefault="00D44956" w:rsidP="00F000F2">
            <w:pPr>
              <w:spacing w:before="60" w:after="60" w:line="220" w:lineRule="atLeast"/>
              <w:ind w:left="113" w:right="113"/>
              <w:rPr>
                <w:b/>
                <w:color w:val="363534"/>
              </w:rPr>
            </w:pPr>
            <w:r w:rsidRPr="00F000F2">
              <w:rPr>
                <w:b/>
                <w:color w:val="363534"/>
              </w:rPr>
              <w:t>Performance 7</w:t>
            </w:r>
          </w:p>
          <w:p w14:paraId="54333F87" w14:textId="2575A0A4" w:rsidR="00C61848" w:rsidRPr="00F000F2" w:rsidRDefault="00C61848" w:rsidP="00F000F2">
            <w:pPr>
              <w:spacing w:before="60" w:after="60" w:line="220" w:lineRule="atLeast"/>
              <w:ind w:left="113" w:right="113"/>
              <w:rPr>
                <w:b/>
                <w:color w:val="363534"/>
              </w:rPr>
            </w:pPr>
            <w:r w:rsidRPr="00640210">
              <w:rPr>
                <w:i/>
                <w:iCs/>
              </w:rPr>
              <w:t>Updated item</w:t>
            </w:r>
          </w:p>
        </w:tc>
        <w:tc>
          <w:tcPr>
            <w:tcW w:w="2766" w:type="dxa"/>
            <w:shd w:val="clear" w:color="auto" w:fill="E8E8E8" w:themeFill="text1" w:themeFillTint="1A"/>
            <w:hideMark/>
          </w:tcPr>
          <w:p w14:paraId="676A1353" w14:textId="77777777" w:rsidR="004F1F09" w:rsidRDefault="00D44956">
            <w:pPr>
              <w:cnfStyle w:val="000000000000" w:firstRow="0" w:lastRow="0" w:firstColumn="0" w:lastColumn="0" w:oddVBand="0" w:evenVBand="0" w:oddHBand="0" w:evenHBand="0" w:firstRowFirstColumn="0" w:firstRowLastColumn="0" w:lastRowFirstColumn="0" w:lastRowLastColumn="0"/>
            </w:pPr>
            <w:r w:rsidRPr="7E6EE026">
              <w:t>Are the estimated AC wiring losses more than 2% between the inverter terminals and the point of supply (</w:t>
            </w:r>
            <w:proofErr w:type="gramStart"/>
            <w:r w:rsidRPr="7E6EE026">
              <w:t>taking into account</w:t>
            </w:r>
            <w:proofErr w:type="gramEnd"/>
            <w:r w:rsidRPr="7E6EE026">
              <w:t xml:space="preserve"> any generation supply limits)?</w:t>
            </w:r>
          </w:p>
          <w:p w14:paraId="4D190059" w14:textId="6B744C30"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Please see attached estimated calculation.</w:t>
            </w:r>
          </w:p>
        </w:tc>
        <w:tc>
          <w:tcPr>
            <w:tcW w:w="1868" w:type="dxa"/>
            <w:shd w:val="clear" w:color="auto" w:fill="E8E8E8" w:themeFill="text1" w:themeFillTint="1A"/>
            <w:hideMark/>
          </w:tcPr>
          <w:p w14:paraId="532F3C29" w14:textId="4A21E368" w:rsidR="00D44956" w:rsidRPr="007746B0" w:rsidRDefault="00E435EA">
            <w:pPr>
              <w:cnfStyle w:val="000000000000" w:firstRow="0" w:lastRow="0" w:firstColumn="0" w:lastColumn="0" w:oddVBand="0" w:evenVBand="0" w:oddHBand="0" w:evenHBand="0" w:firstRowFirstColumn="0" w:firstRowLastColumn="0" w:lastRowFirstColumn="0" w:lastRowLastColumn="0"/>
            </w:pPr>
            <w:r>
              <w:t xml:space="preserve">Improvements Identified </w:t>
            </w:r>
          </w:p>
        </w:tc>
        <w:tc>
          <w:tcPr>
            <w:tcW w:w="3020" w:type="dxa"/>
            <w:shd w:val="clear" w:color="auto" w:fill="E8E8E8" w:themeFill="text1" w:themeFillTint="1A"/>
            <w:hideMark/>
          </w:tcPr>
          <w:p w14:paraId="5623C4F7" w14:textId="679BC2FF" w:rsidR="00D44956" w:rsidRPr="007746B0" w:rsidRDefault="00D44956">
            <w:pPr>
              <w:cnfStyle w:val="000000000000" w:firstRow="0" w:lastRow="0" w:firstColumn="0" w:lastColumn="0" w:oddVBand="0" w:evenVBand="0" w:oddHBand="0" w:evenHBand="0" w:firstRowFirstColumn="0" w:firstRowLastColumn="0" w:lastRowFirstColumn="0" w:lastRowLastColumn="0"/>
            </w:pPr>
            <w:r w:rsidRPr="007746B0">
              <w:t>AS/NZS 4777.1:2024 Clause 3.3.3</w:t>
            </w:r>
          </w:p>
        </w:tc>
      </w:tr>
    </w:tbl>
    <w:p w14:paraId="1A59B906" w14:textId="77777777" w:rsidR="00D44956" w:rsidRPr="00D44956" w:rsidRDefault="00D44956" w:rsidP="00D44956">
      <w:pPr>
        <w:pStyle w:val="BodyText"/>
      </w:pPr>
    </w:p>
    <w:p w14:paraId="5F3E6230" w14:textId="77777777" w:rsidR="00357D54" w:rsidRDefault="00357D54">
      <w:pPr>
        <w:rPr>
          <w:rFonts w:asciiTheme="majorHAnsi" w:eastAsiaTheme="majorEastAsia" w:hAnsiTheme="majorHAnsi" w:cstheme="majorBidi"/>
          <w:b/>
          <w:bCs/>
          <w:color w:val="201547" w:themeColor="text2"/>
          <w:spacing w:val="-2"/>
          <w:sz w:val="32"/>
          <w:szCs w:val="26"/>
        </w:rPr>
      </w:pPr>
      <w:bookmarkStart w:id="52" w:name="_Toc185248242"/>
      <w:r>
        <w:br w:type="page"/>
      </w:r>
    </w:p>
    <w:p w14:paraId="69B65D6A" w14:textId="5EF21003" w:rsidR="00B0463F" w:rsidRDefault="00B0463F" w:rsidP="00B04FF8">
      <w:pPr>
        <w:pStyle w:val="Heading2"/>
      </w:pPr>
      <w:bookmarkStart w:id="53" w:name="_Toc212371673"/>
      <w:r w:rsidRPr="00B04FF8">
        <w:lastRenderedPageBreak/>
        <w:t xml:space="preserve">Roof DC </w:t>
      </w:r>
      <w:r w:rsidR="00F512BE">
        <w:t>i</w:t>
      </w:r>
      <w:r w:rsidRPr="00B04FF8">
        <w:t>solation</w:t>
      </w:r>
      <w:bookmarkEnd w:id="52"/>
      <w:bookmarkEnd w:id="53"/>
    </w:p>
    <w:tbl>
      <w:tblPr>
        <w:tblStyle w:val="TableGrid10"/>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65"/>
        <w:gridCol w:w="3760"/>
        <w:gridCol w:w="1494"/>
        <w:gridCol w:w="2820"/>
      </w:tblGrid>
      <w:tr w:rsidR="00FC0A0D" w:rsidRPr="007746B0" w14:paraId="55509A5F" w14:textId="77777777" w:rsidTr="7E6EE026">
        <w:trPr>
          <w:cnfStyle w:val="100000000000" w:firstRow="1" w:lastRow="0" w:firstColumn="0" w:lastColumn="0" w:oddVBand="0" w:evenVBand="0" w:oddHBand="0" w:evenHBand="0" w:firstRowFirstColumn="0" w:firstRowLastColumn="0" w:lastRowFirstColumn="0" w:lastRowLastColumn="0"/>
          <w:trHeight w:val="285"/>
        </w:trPr>
        <w:tc>
          <w:tcPr>
            <w:cnfStyle w:val="000000000100" w:firstRow="0" w:lastRow="0" w:firstColumn="0" w:lastColumn="0" w:oddVBand="0" w:evenVBand="0" w:oddHBand="0" w:evenHBand="0" w:firstRowFirstColumn="1" w:firstRowLastColumn="0" w:lastRowFirstColumn="0" w:lastRowLastColumn="0"/>
            <w:tcW w:w="1642" w:type="dxa"/>
            <w:tcBorders>
              <w:top w:val="nil"/>
            </w:tcBorders>
          </w:tcPr>
          <w:p w14:paraId="10F3330F" w14:textId="522636FD" w:rsidR="00D44956" w:rsidRPr="000B2608" w:rsidRDefault="00D44956" w:rsidP="004F1F09">
            <w:pPr>
              <w:pStyle w:val="TableHeadingLeft"/>
            </w:pPr>
            <w:r w:rsidRPr="000B2608">
              <w:t xml:space="preserve">Checklist </w:t>
            </w:r>
            <w:r w:rsidR="00B75AA4">
              <w:t>i</w:t>
            </w:r>
            <w:r w:rsidRPr="000B2608">
              <w:t>tem</w:t>
            </w:r>
          </w:p>
        </w:tc>
        <w:tc>
          <w:tcPr>
            <w:tcW w:w="4028" w:type="dxa"/>
            <w:tcBorders>
              <w:top w:val="nil"/>
            </w:tcBorders>
          </w:tcPr>
          <w:p w14:paraId="5CFA9379" w14:textId="77777777" w:rsidR="00D44956" w:rsidRPr="007746B0" w:rsidRDefault="00D44956" w:rsidP="004F1F09">
            <w:pPr>
              <w:pStyle w:val="TableHeadingLeft"/>
              <w:cnfStyle w:val="100000000000" w:firstRow="1" w:lastRow="0" w:firstColumn="0" w:lastColumn="0" w:oddVBand="0" w:evenVBand="0" w:oddHBand="0" w:evenHBand="0" w:firstRowFirstColumn="0" w:firstRowLastColumn="0" w:lastRowFirstColumn="0" w:lastRowLastColumn="0"/>
            </w:pPr>
            <w:r w:rsidRPr="007746B0">
              <w:t>Question</w:t>
            </w:r>
          </w:p>
        </w:tc>
        <w:tc>
          <w:tcPr>
            <w:tcW w:w="1134" w:type="dxa"/>
            <w:tcBorders>
              <w:top w:val="nil"/>
            </w:tcBorders>
          </w:tcPr>
          <w:p w14:paraId="13F87EAC" w14:textId="1F187130" w:rsidR="00D44956" w:rsidRPr="007746B0" w:rsidRDefault="00D44956" w:rsidP="004F1F09">
            <w:pPr>
              <w:pStyle w:val="TableHeadingLeft"/>
              <w:cnfStyle w:val="100000000000" w:firstRow="1" w:lastRow="0" w:firstColumn="0" w:lastColumn="0" w:oddVBand="0" w:evenVBand="0" w:oddHBand="0" w:evenHBand="0" w:firstRowFirstColumn="0" w:firstRowLastColumn="0" w:lastRowFirstColumn="0" w:lastRowLastColumn="0"/>
            </w:pPr>
            <w:r w:rsidRPr="007746B0">
              <w:t xml:space="preserve">Applicable </w:t>
            </w:r>
            <w:r w:rsidR="00B75AA4">
              <w:t>r</w:t>
            </w:r>
            <w:r w:rsidRPr="007746B0">
              <w:t>ating</w:t>
            </w:r>
          </w:p>
        </w:tc>
        <w:tc>
          <w:tcPr>
            <w:tcW w:w="2835" w:type="dxa"/>
            <w:tcBorders>
              <w:top w:val="nil"/>
            </w:tcBorders>
          </w:tcPr>
          <w:p w14:paraId="3F204DAC" w14:textId="07BAF9C9" w:rsidR="00D44956" w:rsidRPr="007746B0" w:rsidRDefault="00D44956" w:rsidP="004F1F09">
            <w:pPr>
              <w:pStyle w:val="TableHeadingLeft"/>
              <w:cnfStyle w:val="100000000000" w:firstRow="1" w:lastRow="0" w:firstColumn="0" w:lastColumn="0" w:oddVBand="0" w:evenVBand="0" w:oddHBand="0" w:evenHBand="0" w:firstRowFirstColumn="0" w:firstRowLastColumn="0" w:lastRowFirstColumn="0" w:lastRowLastColumn="0"/>
            </w:pPr>
            <w:r w:rsidRPr="007746B0">
              <w:t xml:space="preserve">Relevant Standards/ </w:t>
            </w:r>
            <w:r w:rsidR="00B75AA4">
              <w:t>r</w:t>
            </w:r>
            <w:r w:rsidRPr="007746B0">
              <w:t>eferences</w:t>
            </w:r>
          </w:p>
        </w:tc>
      </w:tr>
      <w:tr w:rsidR="00FA1CC4" w:rsidRPr="007746B0" w14:paraId="48948389" w14:textId="77777777" w:rsidTr="7E6EE026">
        <w:trPr>
          <w:trHeight w:val="285"/>
        </w:trPr>
        <w:tc>
          <w:tcPr>
            <w:tcW w:w="1642" w:type="dxa"/>
            <w:hideMark/>
          </w:tcPr>
          <w:p w14:paraId="103F1504" w14:textId="312EC26D" w:rsidR="00D44956" w:rsidRPr="000B2608" w:rsidRDefault="00D44956">
            <w:pPr>
              <w:rPr>
                <w:b/>
                <w:color w:val="FF0000"/>
                <w:sz w:val="20"/>
              </w:rPr>
            </w:pPr>
            <w:r w:rsidRPr="000B2608">
              <w:rPr>
                <w:b/>
                <w:sz w:val="20"/>
              </w:rPr>
              <w:t>R-DCI 2</w:t>
            </w:r>
          </w:p>
        </w:tc>
        <w:tc>
          <w:tcPr>
            <w:tcW w:w="4028" w:type="dxa"/>
            <w:hideMark/>
          </w:tcPr>
          <w:p w14:paraId="5F160082" w14:textId="2A9A2DFF" w:rsidR="00D44956" w:rsidRPr="007746B0" w:rsidRDefault="00D44956" w:rsidP="7E6EE026">
            <w:pPr>
              <w:rPr>
                <w:sz w:val="20"/>
              </w:rPr>
            </w:pPr>
            <w:r w:rsidRPr="7E6EE026">
              <w:rPr>
                <w:sz w:val="20"/>
              </w:rPr>
              <w:t>Is there evidence of any pre-existing roof damage? (Please note: Any damage identified may not be attributable to installer)</w:t>
            </w:r>
          </w:p>
        </w:tc>
        <w:tc>
          <w:tcPr>
            <w:tcW w:w="1134" w:type="dxa"/>
            <w:hideMark/>
          </w:tcPr>
          <w:p w14:paraId="6A1E750F" w14:textId="77777777" w:rsidR="00D44956" w:rsidRPr="007746B0" w:rsidRDefault="00D44956">
            <w:pPr>
              <w:rPr>
                <w:sz w:val="20"/>
              </w:rPr>
            </w:pPr>
            <w:r w:rsidRPr="007746B0">
              <w:rPr>
                <w:sz w:val="20"/>
              </w:rPr>
              <w:t>No Rating is Applied</w:t>
            </w:r>
          </w:p>
        </w:tc>
        <w:tc>
          <w:tcPr>
            <w:tcW w:w="2835" w:type="dxa"/>
            <w:hideMark/>
          </w:tcPr>
          <w:p w14:paraId="2D7DA7A0" w14:textId="77777777" w:rsidR="00D44956" w:rsidRPr="007746B0" w:rsidRDefault="00D44956">
            <w:pPr>
              <w:rPr>
                <w:sz w:val="20"/>
              </w:rPr>
            </w:pPr>
            <w:r w:rsidRPr="007746B0">
              <w:rPr>
                <w:sz w:val="20"/>
              </w:rPr>
              <w:t>N/A</w:t>
            </w:r>
          </w:p>
        </w:tc>
      </w:tr>
      <w:tr w:rsidR="00FA1CC4" w:rsidRPr="007746B0" w14:paraId="5F52D4F7" w14:textId="77777777" w:rsidTr="7E6EE026">
        <w:trPr>
          <w:trHeight w:val="285"/>
        </w:trPr>
        <w:tc>
          <w:tcPr>
            <w:tcW w:w="1642" w:type="dxa"/>
            <w:hideMark/>
          </w:tcPr>
          <w:p w14:paraId="0486F384" w14:textId="77E356E4" w:rsidR="00D44956" w:rsidRPr="000B2608" w:rsidRDefault="00D44956">
            <w:pPr>
              <w:rPr>
                <w:b/>
                <w:sz w:val="20"/>
              </w:rPr>
            </w:pPr>
            <w:r w:rsidRPr="000B2608">
              <w:rPr>
                <w:b/>
                <w:sz w:val="20"/>
              </w:rPr>
              <w:t>R-DCI 3</w:t>
            </w:r>
          </w:p>
        </w:tc>
        <w:tc>
          <w:tcPr>
            <w:tcW w:w="4028" w:type="dxa"/>
            <w:hideMark/>
          </w:tcPr>
          <w:p w14:paraId="4838D323" w14:textId="1C10DAEE" w:rsidR="00D44956" w:rsidRPr="007746B0" w:rsidRDefault="00D44956">
            <w:pPr>
              <w:rPr>
                <w:sz w:val="20"/>
              </w:rPr>
            </w:pPr>
            <w:r w:rsidRPr="007746B0">
              <w:rPr>
                <w:sz w:val="20"/>
              </w:rPr>
              <w:t>Is there evidence of loose connections in the DC cables and connection with signs of heat?</w:t>
            </w:r>
          </w:p>
        </w:tc>
        <w:tc>
          <w:tcPr>
            <w:tcW w:w="1134" w:type="dxa"/>
            <w:hideMark/>
          </w:tcPr>
          <w:p w14:paraId="4708CACB" w14:textId="4DABA870" w:rsidR="00D44956" w:rsidRPr="007746B0" w:rsidRDefault="00D44956">
            <w:pPr>
              <w:rPr>
                <w:sz w:val="20"/>
              </w:rPr>
            </w:pPr>
            <w:r w:rsidRPr="007746B0">
              <w:rPr>
                <w:sz w:val="20"/>
              </w:rPr>
              <w:t>Unsafe</w:t>
            </w:r>
          </w:p>
        </w:tc>
        <w:tc>
          <w:tcPr>
            <w:tcW w:w="2835" w:type="dxa"/>
            <w:hideMark/>
          </w:tcPr>
          <w:p w14:paraId="7DC17B5E" w14:textId="77777777" w:rsidR="004F1F09" w:rsidRDefault="00D44956">
            <w:pPr>
              <w:rPr>
                <w:sz w:val="20"/>
              </w:rPr>
            </w:pPr>
            <w:r w:rsidRPr="007746B0">
              <w:rPr>
                <w:sz w:val="20"/>
              </w:rPr>
              <w:t>AS/NZS 3000:2018 Clause 3.7.2.3</w:t>
            </w:r>
          </w:p>
          <w:p w14:paraId="3758A8DC" w14:textId="7C44FD97" w:rsidR="00D44956" w:rsidRPr="007746B0" w:rsidRDefault="00D44956">
            <w:pPr>
              <w:rPr>
                <w:sz w:val="20"/>
              </w:rPr>
            </w:pPr>
            <w:r w:rsidRPr="007746B0">
              <w:rPr>
                <w:sz w:val="20"/>
              </w:rPr>
              <w:t xml:space="preserve">AS/NZS 5033:2021 Clause 3.4 </w:t>
            </w:r>
          </w:p>
        </w:tc>
      </w:tr>
      <w:tr w:rsidR="00FA1CC4" w:rsidRPr="007746B0" w14:paraId="60F40885" w14:textId="77777777" w:rsidTr="7E6EE026">
        <w:trPr>
          <w:trHeight w:val="285"/>
        </w:trPr>
        <w:tc>
          <w:tcPr>
            <w:tcW w:w="1642" w:type="dxa"/>
            <w:hideMark/>
          </w:tcPr>
          <w:p w14:paraId="07C0E7CB" w14:textId="02A6CC8C" w:rsidR="00D44956" w:rsidRPr="000B2608" w:rsidRDefault="00D44956">
            <w:pPr>
              <w:rPr>
                <w:b/>
                <w:sz w:val="20"/>
              </w:rPr>
            </w:pPr>
            <w:r w:rsidRPr="000B2608">
              <w:rPr>
                <w:b/>
                <w:sz w:val="20"/>
              </w:rPr>
              <w:t>R-DCI 27</w:t>
            </w:r>
          </w:p>
        </w:tc>
        <w:tc>
          <w:tcPr>
            <w:tcW w:w="4028" w:type="dxa"/>
            <w:hideMark/>
          </w:tcPr>
          <w:p w14:paraId="0E8904FB" w14:textId="650987EA" w:rsidR="00D44956" w:rsidRPr="007746B0" w:rsidRDefault="00D44956">
            <w:pPr>
              <w:rPr>
                <w:sz w:val="20"/>
              </w:rPr>
            </w:pPr>
            <w:r w:rsidRPr="007746B0">
              <w:rPr>
                <w:sz w:val="20"/>
              </w:rPr>
              <w:t>Is there evidence of loose connections in the DC cables and connections with no signs of heat?</w:t>
            </w:r>
          </w:p>
        </w:tc>
        <w:tc>
          <w:tcPr>
            <w:tcW w:w="1134" w:type="dxa"/>
            <w:hideMark/>
          </w:tcPr>
          <w:p w14:paraId="3990C76F" w14:textId="39AFFAB8" w:rsidR="00D44956" w:rsidRPr="007746B0" w:rsidRDefault="00D44956">
            <w:pPr>
              <w:rPr>
                <w:sz w:val="20"/>
              </w:rPr>
            </w:pPr>
            <w:r w:rsidRPr="007746B0">
              <w:rPr>
                <w:sz w:val="20"/>
              </w:rPr>
              <w:t>Needs Rectification</w:t>
            </w:r>
          </w:p>
        </w:tc>
        <w:tc>
          <w:tcPr>
            <w:tcW w:w="2835" w:type="dxa"/>
            <w:hideMark/>
          </w:tcPr>
          <w:p w14:paraId="12E9EE05" w14:textId="77777777" w:rsidR="004F1F09" w:rsidRDefault="00D44956">
            <w:pPr>
              <w:rPr>
                <w:sz w:val="20"/>
              </w:rPr>
            </w:pPr>
            <w:r w:rsidRPr="007746B0">
              <w:rPr>
                <w:sz w:val="20"/>
              </w:rPr>
              <w:t xml:space="preserve">AS/NZS 3000:2018 Clause 3.7.2.3 </w:t>
            </w:r>
          </w:p>
          <w:p w14:paraId="023FB449" w14:textId="3345AC26" w:rsidR="00D44956" w:rsidRPr="007746B0" w:rsidRDefault="00D44956">
            <w:pPr>
              <w:rPr>
                <w:sz w:val="20"/>
              </w:rPr>
            </w:pPr>
            <w:r w:rsidRPr="007746B0">
              <w:rPr>
                <w:sz w:val="20"/>
              </w:rPr>
              <w:t xml:space="preserve">AS/NZS 5033:2021 Clause 3.4 </w:t>
            </w:r>
          </w:p>
        </w:tc>
      </w:tr>
      <w:tr w:rsidR="00FA1CC4" w:rsidRPr="007746B0" w14:paraId="72C8A2AC" w14:textId="77777777" w:rsidTr="7E6EE026">
        <w:trPr>
          <w:trHeight w:val="285"/>
        </w:trPr>
        <w:tc>
          <w:tcPr>
            <w:tcW w:w="1642" w:type="dxa"/>
            <w:hideMark/>
          </w:tcPr>
          <w:p w14:paraId="0CF7B269" w14:textId="5401D307" w:rsidR="00D44956" w:rsidRPr="000B2608" w:rsidRDefault="00D44956">
            <w:pPr>
              <w:rPr>
                <w:b/>
                <w:sz w:val="20"/>
              </w:rPr>
            </w:pPr>
            <w:r w:rsidRPr="000B2608">
              <w:rPr>
                <w:b/>
                <w:sz w:val="20"/>
              </w:rPr>
              <w:t>R-DCI 5</w:t>
            </w:r>
          </w:p>
        </w:tc>
        <w:tc>
          <w:tcPr>
            <w:tcW w:w="4028" w:type="dxa"/>
            <w:hideMark/>
          </w:tcPr>
          <w:p w14:paraId="15841354" w14:textId="335D02D8" w:rsidR="00D44956" w:rsidRPr="007746B0" w:rsidRDefault="00D44956" w:rsidP="7E6EE026">
            <w:pPr>
              <w:rPr>
                <w:sz w:val="20"/>
              </w:rPr>
            </w:pPr>
            <w:r w:rsidRPr="7E6EE026">
              <w:rPr>
                <w:sz w:val="20"/>
              </w:rPr>
              <w:t>Are the DC isolator(s) at the array readily available and do they facilitate safe operation, inspection, testing and maintenance?</w:t>
            </w:r>
          </w:p>
        </w:tc>
        <w:tc>
          <w:tcPr>
            <w:tcW w:w="1134" w:type="dxa"/>
            <w:hideMark/>
          </w:tcPr>
          <w:p w14:paraId="06E6454D" w14:textId="1242E7D2" w:rsidR="00D44956" w:rsidRPr="007746B0" w:rsidRDefault="00D44956">
            <w:pPr>
              <w:rPr>
                <w:sz w:val="20"/>
              </w:rPr>
            </w:pPr>
            <w:r w:rsidRPr="007746B0">
              <w:rPr>
                <w:sz w:val="20"/>
              </w:rPr>
              <w:t>Needs Rectification</w:t>
            </w:r>
          </w:p>
        </w:tc>
        <w:tc>
          <w:tcPr>
            <w:tcW w:w="2835" w:type="dxa"/>
            <w:hideMark/>
          </w:tcPr>
          <w:p w14:paraId="31E42289" w14:textId="77777777" w:rsidR="004F1F09" w:rsidRDefault="00D44956">
            <w:pPr>
              <w:rPr>
                <w:sz w:val="20"/>
              </w:rPr>
            </w:pPr>
            <w:r w:rsidRPr="007746B0">
              <w:rPr>
                <w:sz w:val="20"/>
              </w:rPr>
              <w:t>AS/NZS 3000:2018 Cl 1.4.19, 1.6.1(d) and 2.3.2.2.1</w:t>
            </w:r>
          </w:p>
          <w:p w14:paraId="4AFD4EE6" w14:textId="1C2AD2C2" w:rsidR="00D44956" w:rsidRPr="007746B0" w:rsidRDefault="00D44956">
            <w:pPr>
              <w:rPr>
                <w:sz w:val="20"/>
              </w:rPr>
            </w:pPr>
            <w:r w:rsidRPr="007746B0">
              <w:rPr>
                <w:sz w:val="20"/>
              </w:rPr>
              <w:t>AS/NZS 5033:2021 Clause 4.3.5.3.1 (b)</w:t>
            </w:r>
          </w:p>
        </w:tc>
      </w:tr>
      <w:tr w:rsidR="00FA1CC4" w:rsidRPr="007746B0" w14:paraId="19D4F29C" w14:textId="77777777" w:rsidTr="7E6EE026">
        <w:trPr>
          <w:trHeight w:val="285"/>
        </w:trPr>
        <w:tc>
          <w:tcPr>
            <w:tcW w:w="1642" w:type="dxa"/>
            <w:hideMark/>
          </w:tcPr>
          <w:p w14:paraId="16158783" w14:textId="180DB53E" w:rsidR="00D44956" w:rsidRPr="000B2608" w:rsidRDefault="00D44956">
            <w:pPr>
              <w:rPr>
                <w:b/>
                <w:sz w:val="20"/>
              </w:rPr>
            </w:pPr>
            <w:r w:rsidRPr="000B2608">
              <w:rPr>
                <w:b/>
                <w:sz w:val="20"/>
              </w:rPr>
              <w:t>R-DCI 6</w:t>
            </w:r>
          </w:p>
        </w:tc>
        <w:tc>
          <w:tcPr>
            <w:tcW w:w="4028" w:type="dxa"/>
            <w:hideMark/>
          </w:tcPr>
          <w:p w14:paraId="52FC7D23" w14:textId="60EECC56" w:rsidR="00D44956" w:rsidRPr="007746B0" w:rsidRDefault="00D44956" w:rsidP="7E6EE026">
            <w:pPr>
              <w:rPr>
                <w:sz w:val="20"/>
              </w:rPr>
            </w:pPr>
            <w:r w:rsidRPr="7E6EE026">
              <w:rPr>
                <w:sz w:val="20"/>
              </w:rPr>
              <w:t>If an array load break isolator has been installed, is it located adjacent to the array it controls?</w:t>
            </w:r>
          </w:p>
        </w:tc>
        <w:tc>
          <w:tcPr>
            <w:tcW w:w="1134" w:type="dxa"/>
            <w:hideMark/>
          </w:tcPr>
          <w:p w14:paraId="3B598BAB" w14:textId="77777777" w:rsidR="00D44956" w:rsidRPr="007746B0" w:rsidRDefault="00D44956">
            <w:pPr>
              <w:rPr>
                <w:sz w:val="20"/>
              </w:rPr>
            </w:pPr>
            <w:r w:rsidRPr="007746B0">
              <w:rPr>
                <w:sz w:val="20"/>
              </w:rPr>
              <w:t>Improvements Identified (For Information)</w:t>
            </w:r>
          </w:p>
        </w:tc>
        <w:tc>
          <w:tcPr>
            <w:tcW w:w="2835" w:type="dxa"/>
            <w:hideMark/>
          </w:tcPr>
          <w:p w14:paraId="755004CC" w14:textId="4421DDA7" w:rsidR="00D44956" w:rsidRPr="007746B0" w:rsidRDefault="00D44956">
            <w:pPr>
              <w:rPr>
                <w:sz w:val="20"/>
              </w:rPr>
            </w:pPr>
            <w:r w:rsidRPr="007746B0">
              <w:rPr>
                <w:sz w:val="20"/>
              </w:rPr>
              <w:t>AS/NZS 5033:2021 Clause 4.3.3.1</w:t>
            </w:r>
          </w:p>
        </w:tc>
      </w:tr>
      <w:tr w:rsidR="00FA1CC4" w:rsidRPr="007746B0" w14:paraId="7186D0AC" w14:textId="77777777" w:rsidTr="7E6EE026">
        <w:trPr>
          <w:trHeight w:val="285"/>
        </w:trPr>
        <w:tc>
          <w:tcPr>
            <w:tcW w:w="1642" w:type="dxa"/>
            <w:hideMark/>
          </w:tcPr>
          <w:p w14:paraId="196BFEC0" w14:textId="62412469" w:rsidR="00D44956" w:rsidRPr="000B2608" w:rsidRDefault="00D44956">
            <w:pPr>
              <w:rPr>
                <w:b/>
                <w:sz w:val="20"/>
              </w:rPr>
            </w:pPr>
            <w:r w:rsidRPr="000B2608">
              <w:rPr>
                <w:b/>
                <w:sz w:val="20"/>
              </w:rPr>
              <w:t>R-DCI 8</w:t>
            </w:r>
          </w:p>
        </w:tc>
        <w:tc>
          <w:tcPr>
            <w:tcW w:w="4028" w:type="dxa"/>
            <w:hideMark/>
          </w:tcPr>
          <w:p w14:paraId="5F18C871" w14:textId="781EBAB1" w:rsidR="00D44956" w:rsidRPr="007746B0" w:rsidRDefault="00D44956">
            <w:pPr>
              <w:rPr>
                <w:sz w:val="20"/>
              </w:rPr>
            </w:pPr>
            <w:r w:rsidRPr="007746B0">
              <w:rPr>
                <w:sz w:val="20"/>
              </w:rPr>
              <w:t>Confirm all components have not been issued with a recall notice from manufacturers or Regulators?</w:t>
            </w:r>
          </w:p>
        </w:tc>
        <w:tc>
          <w:tcPr>
            <w:tcW w:w="1134" w:type="dxa"/>
            <w:hideMark/>
          </w:tcPr>
          <w:p w14:paraId="54CE75D6" w14:textId="4DECFD61" w:rsidR="00D44956" w:rsidRPr="007746B0" w:rsidRDefault="00D44956">
            <w:pPr>
              <w:rPr>
                <w:sz w:val="20"/>
              </w:rPr>
            </w:pPr>
            <w:r w:rsidRPr="007746B0">
              <w:rPr>
                <w:sz w:val="20"/>
              </w:rPr>
              <w:t>Needs Rectification</w:t>
            </w:r>
          </w:p>
        </w:tc>
        <w:tc>
          <w:tcPr>
            <w:tcW w:w="2835" w:type="dxa"/>
            <w:hideMark/>
          </w:tcPr>
          <w:p w14:paraId="0F8B63F8" w14:textId="63F29577" w:rsidR="00D44956" w:rsidRPr="007746B0" w:rsidRDefault="00D44956">
            <w:pPr>
              <w:rPr>
                <w:sz w:val="20"/>
              </w:rPr>
            </w:pPr>
            <w:r w:rsidRPr="007746B0">
              <w:rPr>
                <w:sz w:val="20"/>
              </w:rPr>
              <w:t xml:space="preserve">CEC and ACCC runs recalled list, and </w:t>
            </w:r>
            <w:hyperlink r:id="rId27" w:history="1">
              <w:r w:rsidRPr="00FC0A0D">
                <w:rPr>
                  <w:rStyle w:val="Hyperlink"/>
                  <w:sz w:val="20"/>
                </w:rPr>
                <w:t>product</w:t>
              </w:r>
              <w:r w:rsidR="00FC0A0D" w:rsidRPr="00FC0A0D">
                <w:rPr>
                  <w:rStyle w:val="Hyperlink"/>
                  <w:sz w:val="20"/>
                </w:rPr>
                <w:t>safety</w:t>
              </w:r>
              <w:r w:rsidRPr="00FC0A0D">
                <w:rPr>
                  <w:rStyle w:val="Hyperlink"/>
                  <w:sz w:val="20"/>
                </w:rPr>
                <w:t>.gov.au</w:t>
              </w:r>
              <w:r w:rsidR="00FC0A0D" w:rsidRPr="00FC0A0D">
                <w:rPr>
                  <w:rStyle w:val="Hyperlink"/>
                  <w:sz w:val="20"/>
                </w:rPr>
                <w:t>/recalls</w:t>
              </w:r>
            </w:hyperlink>
          </w:p>
        </w:tc>
      </w:tr>
      <w:tr w:rsidR="00FA1CC4" w:rsidRPr="007746B0" w14:paraId="5A590170" w14:textId="77777777" w:rsidTr="7E6EE026">
        <w:trPr>
          <w:trHeight w:val="285"/>
        </w:trPr>
        <w:tc>
          <w:tcPr>
            <w:tcW w:w="1642" w:type="dxa"/>
            <w:hideMark/>
          </w:tcPr>
          <w:p w14:paraId="5C003D6F" w14:textId="6C5CCF8B" w:rsidR="00D44956" w:rsidRPr="000B2608" w:rsidRDefault="00D44956">
            <w:pPr>
              <w:rPr>
                <w:b/>
                <w:sz w:val="20"/>
              </w:rPr>
            </w:pPr>
            <w:r w:rsidRPr="000B2608">
              <w:rPr>
                <w:b/>
                <w:sz w:val="20"/>
              </w:rPr>
              <w:t>R-DCI 9</w:t>
            </w:r>
          </w:p>
        </w:tc>
        <w:tc>
          <w:tcPr>
            <w:tcW w:w="4028" w:type="dxa"/>
            <w:hideMark/>
          </w:tcPr>
          <w:p w14:paraId="1041BB58" w14:textId="03D24FDA" w:rsidR="00D44956" w:rsidRPr="007746B0" w:rsidRDefault="00D44956">
            <w:pPr>
              <w:rPr>
                <w:sz w:val="20"/>
              </w:rPr>
            </w:pPr>
            <w:r w:rsidRPr="007746B0">
              <w:rPr>
                <w:sz w:val="20"/>
              </w:rPr>
              <w:t>Are installed DC isolator(s) on the Electrical Regulator Authorities Council (ERAC) list?</w:t>
            </w:r>
          </w:p>
        </w:tc>
        <w:tc>
          <w:tcPr>
            <w:tcW w:w="1134" w:type="dxa"/>
            <w:hideMark/>
          </w:tcPr>
          <w:p w14:paraId="44BCE7A6" w14:textId="364E0A67" w:rsidR="00D44956" w:rsidRPr="007746B0" w:rsidRDefault="00D44956">
            <w:pPr>
              <w:rPr>
                <w:sz w:val="20"/>
              </w:rPr>
            </w:pPr>
            <w:r w:rsidRPr="007746B0">
              <w:rPr>
                <w:sz w:val="20"/>
              </w:rPr>
              <w:t>Needs Rectification</w:t>
            </w:r>
          </w:p>
        </w:tc>
        <w:tc>
          <w:tcPr>
            <w:tcW w:w="2835" w:type="dxa"/>
            <w:hideMark/>
          </w:tcPr>
          <w:p w14:paraId="1E0FAC7D" w14:textId="6AF1F1B3" w:rsidR="00D44956" w:rsidRPr="007746B0" w:rsidRDefault="00D44956">
            <w:pPr>
              <w:rPr>
                <w:sz w:val="20"/>
              </w:rPr>
            </w:pPr>
            <w:r w:rsidRPr="007746B0">
              <w:rPr>
                <w:sz w:val="20"/>
              </w:rPr>
              <w:t>Refer to ESV and ERAC lists</w:t>
            </w:r>
          </w:p>
        </w:tc>
      </w:tr>
      <w:tr w:rsidR="00FA1CC4" w:rsidRPr="007746B0" w14:paraId="37B2C7FF" w14:textId="77777777" w:rsidTr="7E6EE026">
        <w:trPr>
          <w:trHeight w:val="285"/>
        </w:trPr>
        <w:tc>
          <w:tcPr>
            <w:tcW w:w="1642" w:type="dxa"/>
            <w:hideMark/>
          </w:tcPr>
          <w:p w14:paraId="23991136" w14:textId="5ED24986" w:rsidR="00D44956" w:rsidRPr="000B2608" w:rsidRDefault="00D44956">
            <w:pPr>
              <w:rPr>
                <w:b/>
                <w:sz w:val="20"/>
              </w:rPr>
            </w:pPr>
            <w:r w:rsidRPr="000B2608">
              <w:rPr>
                <w:b/>
                <w:sz w:val="20"/>
              </w:rPr>
              <w:t>R-DCI 12</w:t>
            </w:r>
          </w:p>
        </w:tc>
        <w:tc>
          <w:tcPr>
            <w:tcW w:w="4028" w:type="dxa"/>
            <w:hideMark/>
          </w:tcPr>
          <w:p w14:paraId="31A5EF36" w14:textId="77777777" w:rsidR="00FC0A0D" w:rsidRDefault="00D44956">
            <w:pPr>
              <w:rPr>
                <w:sz w:val="20"/>
              </w:rPr>
            </w:pPr>
            <w:r w:rsidRPr="007746B0">
              <w:rPr>
                <w:sz w:val="20"/>
              </w:rPr>
              <w:t>Do all array dc isolators conform to the following requirements?</w:t>
            </w:r>
          </w:p>
          <w:p w14:paraId="4DBE359F" w14:textId="77777777" w:rsidR="00FA1CC4" w:rsidRDefault="00D44956" w:rsidP="00FC0A0D">
            <w:pPr>
              <w:pStyle w:val="TableTextBullet2"/>
              <w:rPr>
                <w:sz w:val="20"/>
              </w:rPr>
            </w:pPr>
            <w:r w:rsidRPr="00FA1CC4">
              <w:rPr>
                <w:sz w:val="20"/>
              </w:rPr>
              <w:t xml:space="preserve">Are rated for D.C. use. </w:t>
            </w:r>
          </w:p>
          <w:p w14:paraId="6E7FEB3F" w14:textId="77777777" w:rsidR="00FA1CC4" w:rsidRDefault="00D44956" w:rsidP="7E6EE026">
            <w:pPr>
              <w:pStyle w:val="TableTextBullet2"/>
              <w:rPr>
                <w:sz w:val="20"/>
              </w:rPr>
            </w:pPr>
            <w:r w:rsidRPr="7E6EE026">
              <w:rPr>
                <w:sz w:val="20"/>
              </w:rPr>
              <w:t xml:space="preserve">Conform with switch disconnector requirements of AS 60947.3 with utilization category d.c.-PV2 </w:t>
            </w:r>
          </w:p>
          <w:p w14:paraId="23F5CD10" w14:textId="77777777" w:rsidR="00FA1CC4" w:rsidRDefault="00D44956" w:rsidP="00FC0A0D">
            <w:pPr>
              <w:pStyle w:val="TableTextBullet2"/>
              <w:rPr>
                <w:sz w:val="20"/>
              </w:rPr>
            </w:pPr>
            <w:r w:rsidRPr="00FA1CC4">
              <w:rPr>
                <w:sz w:val="20"/>
              </w:rPr>
              <w:t>Interrupt all live conductors simultaneously.</w:t>
            </w:r>
          </w:p>
          <w:p w14:paraId="1C8520BD" w14:textId="77777777" w:rsidR="00FA1CC4" w:rsidRDefault="00D44956" w:rsidP="00FC0A0D">
            <w:pPr>
              <w:pStyle w:val="TableTextBullet2"/>
              <w:rPr>
                <w:sz w:val="20"/>
              </w:rPr>
            </w:pPr>
            <w:r w:rsidRPr="00FA1CC4">
              <w:rPr>
                <w:sz w:val="20"/>
              </w:rPr>
              <w:t xml:space="preserve">Are capable of being secured in the open position </w:t>
            </w:r>
          </w:p>
          <w:p w14:paraId="44C9EB59" w14:textId="77777777" w:rsidR="008B5AED" w:rsidRDefault="00D44956" w:rsidP="00FC0A0D">
            <w:pPr>
              <w:pStyle w:val="TableTextBullet2"/>
              <w:rPr>
                <w:sz w:val="20"/>
              </w:rPr>
            </w:pPr>
            <w:r w:rsidRPr="00FA1CC4">
              <w:rPr>
                <w:sz w:val="20"/>
              </w:rPr>
              <w:t xml:space="preserve">Have an independent manual operation </w:t>
            </w:r>
          </w:p>
          <w:p w14:paraId="42361132" w14:textId="7849DDAB" w:rsidR="00D44956" w:rsidRPr="00FA1CC4" w:rsidRDefault="00D44956" w:rsidP="00FC0A0D">
            <w:pPr>
              <w:pStyle w:val="TableTextBullet2"/>
              <w:rPr>
                <w:sz w:val="20"/>
              </w:rPr>
            </w:pPr>
            <w:r w:rsidRPr="00FA1CC4">
              <w:rPr>
                <w:sz w:val="20"/>
              </w:rPr>
              <w:t xml:space="preserve">Are not polarity sensitive. </w:t>
            </w:r>
          </w:p>
        </w:tc>
        <w:tc>
          <w:tcPr>
            <w:tcW w:w="1134" w:type="dxa"/>
            <w:hideMark/>
          </w:tcPr>
          <w:p w14:paraId="2F3E7711" w14:textId="445B904B" w:rsidR="00D44956" w:rsidRPr="007746B0" w:rsidRDefault="00D44956">
            <w:pPr>
              <w:rPr>
                <w:sz w:val="20"/>
              </w:rPr>
            </w:pPr>
            <w:r w:rsidRPr="007746B0">
              <w:rPr>
                <w:sz w:val="20"/>
              </w:rPr>
              <w:t>Needs Rectification</w:t>
            </w:r>
          </w:p>
        </w:tc>
        <w:tc>
          <w:tcPr>
            <w:tcW w:w="2835" w:type="dxa"/>
            <w:hideMark/>
          </w:tcPr>
          <w:p w14:paraId="0A6AA118" w14:textId="07BB5555" w:rsidR="00D44956" w:rsidRPr="007746B0" w:rsidRDefault="00D44956">
            <w:pPr>
              <w:rPr>
                <w:sz w:val="20"/>
              </w:rPr>
            </w:pPr>
            <w:r w:rsidRPr="007746B0">
              <w:rPr>
                <w:sz w:val="20"/>
              </w:rPr>
              <w:t>AS/NZS 5033:2021 Clause 4.3.4.2.2</w:t>
            </w:r>
          </w:p>
        </w:tc>
      </w:tr>
      <w:tr w:rsidR="00FA1CC4" w:rsidRPr="007746B0" w14:paraId="2538C1CB" w14:textId="77777777" w:rsidTr="7E6EE026">
        <w:trPr>
          <w:trHeight w:val="285"/>
        </w:trPr>
        <w:tc>
          <w:tcPr>
            <w:tcW w:w="1642" w:type="dxa"/>
            <w:hideMark/>
          </w:tcPr>
          <w:p w14:paraId="60AF56E7" w14:textId="11569A6A" w:rsidR="00D44956" w:rsidRPr="000B2608" w:rsidRDefault="00D44956">
            <w:pPr>
              <w:rPr>
                <w:b/>
                <w:sz w:val="20"/>
              </w:rPr>
            </w:pPr>
            <w:r w:rsidRPr="000B2608">
              <w:rPr>
                <w:b/>
                <w:sz w:val="20"/>
              </w:rPr>
              <w:t>R-DCI 14</w:t>
            </w:r>
          </w:p>
        </w:tc>
        <w:tc>
          <w:tcPr>
            <w:tcW w:w="4028" w:type="dxa"/>
            <w:hideMark/>
          </w:tcPr>
          <w:p w14:paraId="41A5D0E2" w14:textId="426E8942" w:rsidR="00D44956" w:rsidRPr="007746B0" w:rsidRDefault="00D44956">
            <w:pPr>
              <w:rPr>
                <w:sz w:val="20"/>
              </w:rPr>
            </w:pPr>
            <w:r w:rsidRPr="007746B0">
              <w:rPr>
                <w:sz w:val="20"/>
              </w:rPr>
              <w:t>Is the DC isolator at the array(s) correctly wired?</w:t>
            </w:r>
          </w:p>
        </w:tc>
        <w:tc>
          <w:tcPr>
            <w:tcW w:w="1134" w:type="dxa"/>
            <w:hideMark/>
          </w:tcPr>
          <w:p w14:paraId="114B3656" w14:textId="25947E06" w:rsidR="00D44956" w:rsidRPr="007746B0" w:rsidRDefault="00D44956">
            <w:pPr>
              <w:rPr>
                <w:sz w:val="20"/>
              </w:rPr>
            </w:pPr>
            <w:r w:rsidRPr="007746B0">
              <w:rPr>
                <w:sz w:val="20"/>
              </w:rPr>
              <w:t>Needs Rectification</w:t>
            </w:r>
          </w:p>
        </w:tc>
        <w:tc>
          <w:tcPr>
            <w:tcW w:w="2835" w:type="dxa"/>
            <w:hideMark/>
          </w:tcPr>
          <w:p w14:paraId="419F5AB6" w14:textId="77777777" w:rsidR="008B5AED" w:rsidRDefault="00D44956">
            <w:pPr>
              <w:rPr>
                <w:sz w:val="20"/>
              </w:rPr>
            </w:pPr>
            <w:r w:rsidRPr="007746B0">
              <w:rPr>
                <w:sz w:val="20"/>
              </w:rPr>
              <w:t>AS/NZS 5033:2021 Clause 4.4.3.3</w:t>
            </w:r>
          </w:p>
          <w:p w14:paraId="0D70389E" w14:textId="637604B4" w:rsidR="00D44956" w:rsidRPr="007746B0" w:rsidRDefault="00D44956">
            <w:pPr>
              <w:rPr>
                <w:sz w:val="20"/>
              </w:rPr>
            </w:pPr>
            <w:r w:rsidRPr="007746B0">
              <w:rPr>
                <w:sz w:val="20"/>
              </w:rPr>
              <w:t xml:space="preserve">AS/NZS 3000:2018 Clause 4.1.2 </w:t>
            </w:r>
          </w:p>
        </w:tc>
      </w:tr>
      <w:tr w:rsidR="00FA1CC4" w:rsidRPr="007746B0" w14:paraId="2A6CCD40" w14:textId="77777777" w:rsidTr="7E6EE026">
        <w:trPr>
          <w:trHeight w:val="285"/>
        </w:trPr>
        <w:tc>
          <w:tcPr>
            <w:tcW w:w="1642" w:type="dxa"/>
            <w:hideMark/>
          </w:tcPr>
          <w:p w14:paraId="0D6F4BA9" w14:textId="1967D27C" w:rsidR="00D44956" w:rsidRPr="000B2608" w:rsidRDefault="00D44956">
            <w:pPr>
              <w:rPr>
                <w:b/>
                <w:sz w:val="20"/>
              </w:rPr>
            </w:pPr>
            <w:r w:rsidRPr="000B2608">
              <w:rPr>
                <w:b/>
                <w:sz w:val="20"/>
              </w:rPr>
              <w:t>R-DCI 15</w:t>
            </w:r>
          </w:p>
        </w:tc>
        <w:tc>
          <w:tcPr>
            <w:tcW w:w="4028" w:type="dxa"/>
            <w:hideMark/>
          </w:tcPr>
          <w:p w14:paraId="01B64DBE" w14:textId="3F0294C5" w:rsidR="00D44956" w:rsidRPr="007746B0" w:rsidRDefault="00D44956" w:rsidP="7E6EE026">
            <w:pPr>
              <w:rPr>
                <w:sz w:val="20"/>
              </w:rPr>
            </w:pPr>
            <w:r w:rsidRPr="7E6EE026">
              <w:rPr>
                <w:sz w:val="20"/>
              </w:rPr>
              <w:t>Is the load breaking DC isolator located adjacent to the array(s) correctly rated for the required DC voltage and current?</w:t>
            </w:r>
          </w:p>
        </w:tc>
        <w:tc>
          <w:tcPr>
            <w:tcW w:w="1134" w:type="dxa"/>
            <w:hideMark/>
          </w:tcPr>
          <w:p w14:paraId="49D1201B" w14:textId="61122C78" w:rsidR="00D44956" w:rsidRPr="007746B0" w:rsidRDefault="00D44956">
            <w:pPr>
              <w:rPr>
                <w:sz w:val="20"/>
              </w:rPr>
            </w:pPr>
            <w:r w:rsidRPr="007746B0">
              <w:rPr>
                <w:sz w:val="20"/>
              </w:rPr>
              <w:t>Unsafe</w:t>
            </w:r>
          </w:p>
        </w:tc>
        <w:tc>
          <w:tcPr>
            <w:tcW w:w="2835" w:type="dxa"/>
            <w:hideMark/>
          </w:tcPr>
          <w:p w14:paraId="76C97A7C" w14:textId="1140EECF" w:rsidR="00D44956" w:rsidRPr="007746B0" w:rsidRDefault="00D44956">
            <w:pPr>
              <w:rPr>
                <w:sz w:val="20"/>
              </w:rPr>
            </w:pPr>
            <w:r w:rsidRPr="007746B0">
              <w:rPr>
                <w:sz w:val="20"/>
              </w:rPr>
              <w:t>AS/NZS 5033:2021 Clause 4.3.4.2.3</w:t>
            </w:r>
          </w:p>
        </w:tc>
      </w:tr>
      <w:tr w:rsidR="00FA1CC4" w:rsidRPr="007746B0" w14:paraId="68E45AB8" w14:textId="77777777" w:rsidTr="7E6EE026">
        <w:trPr>
          <w:trHeight w:val="285"/>
        </w:trPr>
        <w:tc>
          <w:tcPr>
            <w:tcW w:w="1642" w:type="dxa"/>
            <w:hideMark/>
          </w:tcPr>
          <w:p w14:paraId="2B0AE0CD" w14:textId="03162E4E" w:rsidR="00D44956" w:rsidRPr="000B2608" w:rsidRDefault="00D44956">
            <w:pPr>
              <w:rPr>
                <w:b/>
                <w:sz w:val="20"/>
              </w:rPr>
            </w:pPr>
            <w:r w:rsidRPr="000B2608">
              <w:rPr>
                <w:b/>
                <w:sz w:val="20"/>
              </w:rPr>
              <w:t>R-DCI 28</w:t>
            </w:r>
          </w:p>
        </w:tc>
        <w:tc>
          <w:tcPr>
            <w:tcW w:w="4028" w:type="dxa"/>
            <w:hideMark/>
          </w:tcPr>
          <w:p w14:paraId="58A5EC6A" w14:textId="77777777" w:rsidR="008B5AED" w:rsidRDefault="00D44956">
            <w:pPr>
              <w:rPr>
                <w:sz w:val="20"/>
              </w:rPr>
            </w:pPr>
            <w:r w:rsidRPr="007746B0">
              <w:rPr>
                <w:sz w:val="20"/>
              </w:rPr>
              <w:t>Do all array load break disconnection devices conform to the following requirements?</w:t>
            </w:r>
          </w:p>
          <w:p w14:paraId="3F54438A" w14:textId="77777777" w:rsidR="008B5AED" w:rsidRDefault="00D44956" w:rsidP="008B5AED">
            <w:pPr>
              <w:pStyle w:val="TableTextBullet2"/>
              <w:rPr>
                <w:sz w:val="20"/>
              </w:rPr>
            </w:pPr>
            <w:r w:rsidRPr="008B5AED">
              <w:rPr>
                <w:sz w:val="20"/>
              </w:rPr>
              <w:lastRenderedPageBreak/>
              <w:t>Are readily available.</w:t>
            </w:r>
          </w:p>
          <w:p w14:paraId="62FFC66B" w14:textId="77777777" w:rsidR="008B5AED" w:rsidRDefault="00D44956" w:rsidP="008B5AED">
            <w:pPr>
              <w:pStyle w:val="TableTextBullet2"/>
              <w:rPr>
                <w:sz w:val="20"/>
              </w:rPr>
            </w:pPr>
            <w:r w:rsidRPr="008B5AED">
              <w:rPr>
                <w:sz w:val="20"/>
              </w:rPr>
              <w:t>Are installed external to the building</w:t>
            </w:r>
          </w:p>
          <w:p w14:paraId="127AE0D8" w14:textId="6B93CECA" w:rsidR="008B5AED" w:rsidRPr="008B5AED" w:rsidRDefault="00D44956" w:rsidP="008B5AED">
            <w:pPr>
              <w:pStyle w:val="TableTextBullet2"/>
              <w:rPr>
                <w:sz w:val="20"/>
              </w:rPr>
            </w:pPr>
            <w:r w:rsidRPr="008B5AED">
              <w:rPr>
                <w:sz w:val="20"/>
              </w:rPr>
              <w:t>Are contained in metal enclosures of at least 0.2mm thickness OR are mounted on a non-combustible surface that extends at least 200mm beyond the sides of the disconnector OR are mounted on non-combustible shrouds that are made of metal surface at least 0.2mm thickness.</w:t>
            </w:r>
          </w:p>
          <w:p w14:paraId="5B5ED610" w14:textId="32AF8480" w:rsidR="00D44956" w:rsidRPr="007746B0" w:rsidRDefault="00D44956">
            <w:pPr>
              <w:rPr>
                <w:sz w:val="20"/>
              </w:rPr>
            </w:pPr>
            <w:r w:rsidRPr="007746B0">
              <w:rPr>
                <w:sz w:val="20"/>
              </w:rPr>
              <w:t xml:space="preserve">Have any penetrations through a surface that protects against the spread of fire, with internal diameter greater than 5mm, sealed with a fire-retardant material. </w:t>
            </w:r>
          </w:p>
        </w:tc>
        <w:tc>
          <w:tcPr>
            <w:tcW w:w="1134" w:type="dxa"/>
            <w:hideMark/>
          </w:tcPr>
          <w:p w14:paraId="6047097D" w14:textId="04FB152C" w:rsidR="00D44956" w:rsidRPr="007746B0" w:rsidRDefault="00D44956">
            <w:pPr>
              <w:rPr>
                <w:sz w:val="20"/>
              </w:rPr>
            </w:pPr>
            <w:r w:rsidRPr="007746B0">
              <w:rPr>
                <w:sz w:val="20"/>
              </w:rPr>
              <w:lastRenderedPageBreak/>
              <w:t>Needs Rectification</w:t>
            </w:r>
          </w:p>
        </w:tc>
        <w:tc>
          <w:tcPr>
            <w:tcW w:w="2835" w:type="dxa"/>
            <w:hideMark/>
          </w:tcPr>
          <w:p w14:paraId="2043ECE9" w14:textId="2F67DA42" w:rsidR="00D44956" w:rsidRPr="007746B0" w:rsidRDefault="00D44956">
            <w:pPr>
              <w:rPr>
                <w:sz w:val="20"/>
              </w:rPr>
            </w:pPr>
            <w:r w:rsidRPr="007746B0">
              <w:rPr>
                <w:sz w:val="20"/>
              </w:rPr>
              <w:t>AS/NZS 5033:2021 Clause 4.3.5.3.1</w:t>
            </w:r>
          </w:p>
        </w:tc>
      </w:tr>
      <w:tr w:rsidR="00FA1CC4" w:rsidRPr="007746B0" w14:paraId="0E363EF5" w14:textId="77777777" w:rsidTr="7E6EE026">
        <w:trPr>
          <w:trHeight w:val="285"/>
        </w:trPr>
        <w:tc>
          <w:tcPr>
            <w:tcW w:w="1642" w:type="dxa"/>
            <w:hideMark/>
          </w:tcPr>
          <w:p w14:paraId="1B7927E7" w14:textId="20710C87" w:rsidR="00D44956" w:rsidRPr="000B2608" w:rsidRDefault="00D44956">
            <w:pPr>
              <w:rPr>
                <w:b/>
                <w:sz w:val="20"/>
              </w:rPr>
            </w:pPr>
            <w:r w:rsidRPr="000B2608">
              <w:rPr>
                <w:b/>
                <w:sz w:val="20"/>
              </w:rPr>
              <w:t>R-DCI 16</w:t>
            </w:r>
          </w:p>
        </w:tc>
        <w:tc>
          <w:tcPr>
            <w:tcW w:w="4028" w:type="dxa"/>
            <w:hideMark/>
          </w:tcPr>
          <w:p w14:paraId="11FC8158" w14:textId="2BFA554F" w:rsidR="00D44956" w:rsidRPr="007746B0" w:rsidRDefault="00D44956">
            <w:pPr>
              <w:rPr>
                <w:sz w:val="20"/>
              </w:rPr>
            </w:pPr>
            <w:r w:rsidRPr="007746B0">
              <w:rPr>
                <w:sz w:val="20"/>
              </w:rPr>
              <w:t>Does the DC enclosure(s) at the array have the required IP rating (minimum IP55 if installed outside)</w:t>
            </w:r>
          </w:p>
        </w:tc>
        <w:tc>
          <w:tcPr>
            <w:tcW w:w="1134" w:type="dxa"/>
            <w:hideMark/>
          </w:tcPr>
          <w:p w14:paraId="1EFAB7D5" w14:textId="77777777" w:rsidR="00D44956" w:rsidRPr="007746B0" w:rsidRDefault="00D44956">
            <w:pPr>
              <w:rPr>
                <w:sz w:val="20"/>
              </w:rPr>
            </w:pPr>
            <w:r w:rsidRPr="007746B0">
              <w:rPr>
                <w:sz w:val="20"/>
              </w:rPr>
              <w:t>Improvements Identified (For Information)</w:t>
            </w:r>
          </w:p>
        </w:tc>
        <w:tc>
          <w:tcPr>
            <w:tcW w:w="2835" w:type="dxa"/>
            <w:hideMark/>
          </w:tcPr>
          <w:p w14:paraId="136B15F6" w14:textId="3DA78F5E" w:rsidR="00D44956" w:rsidRPr="007746B0" w:rsidRDefault="00D44956">
            <w:pPr>
              <w:rPr>
                <w:sz w:val="20"/>
              </w:rPr>
            </w:pPr>
            <w:r w:rsidRPr="007746B0">
              <w:rPr>
                <w:sz w:val="20"/>
              </w:rPr>
              <w:t>AS/NZS 5033:2021 Clause 4.4.6.1</w:t>
            </w:r>
          </w:p>
        </w:tc>
      </w:tr>
      <w:tr w:rsidR="00FA1CC4" w:rsidRPr="007746B0" w14:paraId="08DA769B" w14:textId="77777777" w:rsidTr="7E6EE026">
        <w:trPr>
          <w:trHeight w:val="285"/>
        </w:trPr>
        <w:tc>
          <w:tcPr>
            <w:tcW w:w="1642" w:type="dxa"/>
            <w:hideMark/>
          </w:tcPr>
          <w:p w14:paraId="521A0682" w14:textId="013FCD6B" w:rsidR="00D44956" w:rsidRPr="000B2608" w:rsidRDefault="00D44956">
            <w:pPr>
              <w:rPr>
                <w:b/>
                <w:sz w:val="20"/>
              </w:rPr>
            </w:pPr>
            <w:r w:rsidRPr="000B2608">
              <w:rPr>
                <w:b/>
                <w:sz w:val="20"/>
              </w:rPr>
              <w:t>R-DCI 29</w:t>
            </w:r>
          </w:p>
        </w:tc>
        <w:tc>
          <w:tcPr>
            <w:tcW w:w="4028" w:type="dxa"/>
            <w:hideMark/>
          </w:tcPr>
          <w:p w14:paraId="4B788A55" w14:textId="3ED4B566" w:rsidR="00D44956" w:rsidRPr="007746B0" w:rsidRDefault="00D44956" w:rsidP="7E6EE026">
            <w:pPr>
              <w:rPr>
                <w:sz w:val="20"/>
              </w:rPr>
            </w:pPr>
            <w:r w:rsidRPr="7E6EE026">
              <w:rPr>
                <w:sz w:val="20"/>
              </w:rPr>
              <w:t>Are all dedicated individual enclosures containing switch disconnection devices protected against the effects of weather and water as per appendix K of AS/NZS 5033:2021?</w:t>
            </w:r>
          </w:p>
        </w:tc>
        <w:tc>
          <w:tcPr>
            <w:tcW w:w="1134" w:type="dxa"/>
            <w:hideMark/>
          </w:tcPr>
          <w:p w14:paraId="6A5FC84D" w14:textId="77777777" w:rsidR="00D44956" w:rsidRPr="007746B0" w:rsidRDefault="00D44956">
            <w:pPr>
              <w:rPr>
                <w:sz w:val="20"/>
              </w:rPr>
            </w:pPr>
            <w:r w:rsidRPr="007746B0">
              <w:rPr>
                <w:sz w:val="20"/>
              </w:rPr>
              <w:t>Needs Rectification</w:t>
            </w:r>
          </w:p>
        </w:tc>
        <w:tc>
          <w:tcPr>
            <w:tcW w:w="2835" w:type="dxa"/>
            <w:hideMark/>
          </w:tcPr>
          <w:p w14:paraId="7794219D" w14:textId="6033D08E" w:rsidR="00D44956" w:rsidRPr="007746B0" w:rsidRDefault="00D44956">
            <w:pPr>
              <w:rPr>
                <w:sz w:val="20"/>
              </w:rPr>
            </w:pPr>
            <w:r w:rsidRPr="007746B0">
              <w:rPr>
                <w:sz w:val="20"/>
              </w:rPr>
              <w:t>AS/NZS 5033:2021 clause 4.4.7.3</w:t>
            </w:r>
          </w:p>
        </w:tc>
      </w:tr>
      <w:tr w:rsidR="00FA1CC4" w:rsidRPr="007746B0" w14:paraId="752873DF" w14:textId="77777777" w:rsidTr="7E6EE026">
        <w:trPr>
          <w:trHeight w:val="285"/>
        </w:trPr>
        <w:tc>
          <w:tcPr>
            <w:tcW w:w="1642" w:type="dxa"/>
            <w:hideMark/>
          </w:tcPr>
          <w:p w14:paraId="4004C172" w14:textId="07B840AA" w:rsidR="00D44956" w:rsidRPr="000B2608" w:rsidRDefault="00D44956">
            <w:pPr>
              <w:rPr>
                <w:b/>
                <w:sz w:val="20"/>
              </w:rPr>
            </w:pPr>
            <w:r w:rsidRPr="000B2608">
              <w:rPr>
                <w:b/>
                <w:sz w:val="20"/>
              </w:rPr>
              <w:t>R-DCI 30</w:t>
            </w:r>
          </w:p>
        </w:tc>
        <w:tc>
          <w:tcPr>
            <w:tcW w:w="4028" w:type="dxa"/>
            <w:hideMark/>
          </w:tcPr>
          <w:p w14:paraId="42E4C282" w14:textId="77777777" w:rsidR="008B5AED" w:rsidRDefault="00D44956" w:rsidP="7E6EE026">
            <w:pPr>
              <w:rPr>
                <w:sz w:val="20"/>
              </w:rPr>
            </w:pPr>
            <w:r w:rsidRPr="7E6EE026">
              <w:rPr>
                <w:sz w:val="20"/>
              </w:rPr>
              <w:t xml:space="preserve">Have all array enclosures containing </w:t>
            </w:r>
            <w:proofErr w:type="spellStart"/>
            <w:r w:rsidRPr="7E6EE026">
              <w:rPr>
                <w:sz w:val="20"/>
              </w:rPr>
              <w:t>d.c.</w:t>
            </w:r>
            <w:proofErr w:type="spellEnd"/>
            <w:r w:rsidRPr="7E6EE026">
              <w:rPr>
                <w:sz w:val="20"/>
              </w:rPr>
              <w:t xml:space="preserve"> conductor terminations been installed in line with the following conditions? </w:t>
            </w:r>
          </w:p>
          <w:p w14:paraId="46F06D30" w14:textId="77777777" w:rsidR="008B5AED" w:rsidRDefault="00D44956" w:rsidP="008B5AED">
            <w:pPr>
              <w:pStyle w:val="TableTextBullet2"/>
              <w:rPr>
                <w:sz w:val="20"/>
              </w:rPr>
            </w:pPr>
            <w:r w:rsidRPr="008B5AED">
              <w:rPr>
                <w:sz w:val="20"/>
              </w:rPr>
              <w:t>Enclosure has been mounted onto its mounting bracket or wall using the screw locations and screw types specified by the manufacturer.</w:t>
            </w:r>
          </w:p>
          <w:p w14:paraId="177D24D6" w14:textId="77777777" w:rsidR="008B5AED" w:rsidRDefault="00D44956" w:rsidP="008B5AED">
            <w:pPr>
              <w:pStyle w:val="TableTextBullet2"/>
              <w:rPr>
                <w:sz w:val="20"/>
              </w:rPr>
            </w:pPr>
            <w:r w:rsidRPr="008B5AED">
              <w:rPr>
                <w:sz w:val="20"/>
              </w:rPr>
              <w:t>Enclosures do not have debris or dust from installation process left inside once mounted.</w:t>
            </w:r>
          </w:p>
          <w:p w14:paraId="117E018B" w14:textId="3B8925D5" w:rsidR="00D44956" w:rsidRPr="008B5AED" w:rsidRDefault="00D44956" w:rsidP="7E6EE026">
            <w:pPr>
              <w:pStyle w:val="TableTextBullet2"/>
              <w:rPr>
                <w:sz w:val="20"/>
              </w:rPr>
            </w:pPr>
            <w:r w:rsidRPr="7E6EE026">
              <w:rPr>
                <w:sz w:val="20"/>
              </w:rPr>
              <w:t xml:space="preserve">All return conductors routed through an enclosure containing terminations maintain double insulation. </w:t>
            </w:r>
          </w:p>
        </w:tc>
        <w:tc>
          <w:tcPr>
            <w:tcW w:w="1134" w:type="dxa"/>
            <w:hideMark/>
          </w:tcPr>
          <w:p w14:paraId="2A0DDDC8" w14:textId="77777777" w:rsidR="00D44956" w:rsidRPr="007746B0" w:rsidRDefault="00D44956">
            <w:pPr>
              <w:rPr>
                <w:sz w:val="20"/>
              </w:rPr>
            </w:pPr>
            <w:r w:rsidRPr="007746B0">
              <w:rPr>
                <w:sz w:val="20"/>
              </w:rPr>
              <w:t>Needs Rectification</w:t>
            </w:r>
          </w:p>
        </w:tc>
        <w:tc>
          <w:tcPr>
            <w:tcW w:w="2835" w:type="dxa"/>
            <w:hideMark/>
          </w:tcPr>
          <w:p w14:paraId="7102028B" w14:textId="4295757A" w:rsidR="00D44956" w:rsidRPr="007746B0" w:rsidRDefault="00D44956">
            <w:pPr>
              <w:rPr>
                <w:sz w:val="20"/>
              </w:rPr>
            </w:pPr>
            <w:r w:rsidRPr="007746B0">
              <w:rPr>
                <w:sz w:val="20"/>
              </w:rPr>
              <w:t>AS/NZS 5033:2021 clause 4.4.7.1</w:t>
            </w:r>
          </w:p>
        </w:tc>
      </w:tr>
      <w:tr w:rsidR="00FA1CC4" w:rsidRPr="007746B0" w14:paraId="58491BC9" w14:textId="77777777" w:rsidTr="7E6EE026">
        <w:trPr>
          <w:trHeight w:val="285"/>
        </w:trPr>
        <w:tc>
          <w:tcPr>
            <w:tcW w:w="1642" w:type="dxa"/>
            <w:hideMark/>
          </w:tcPr>
          <w:p w14:paraId="2BF22913" w14:textId="36FAF205" w:rsidR="00D44956" w:rsidRPr="000B2608" w:rsidRDefault="00D44956">
            <w:pPr>
              <w:rPr>
                <w:b/>
                <w:sz w:val="20"/>
              </w:rPr>
            </w:pPr>
            <w:r w:rsidRPr="000B2608">
              <w:rPr>
                <w:b/>
                <w:sz w:val="20"/>
              </w:rPr>
              <w:t>R-DCI 31</w:t>
            </w:r>
          </w:p>
        </w:tc>
        <w:tc>
          <w:tcPr>
            <w:tcW w:w="4028" w:type="dxa"/>
            <w:hideMark/>
          </w:tcPr>
          <w:p w14:paraId="4F9AECCF" w14:textId="77777777" w:rsidR="008B5AED" w:rsidRDefault="00D44956" w:rsidP="7E6EE026">
            <w:pPr>
              <w:rPr>
                <w:sz w:val="20"/>
              </w:rPr>
            </w:pPr>
            <w:r w:rsidRPr="7E6EE026">
              <w:rPr>
                <w:sz w:val="20"/>
              </w:rPr>
              <w:t xml:space="preserve">Do all array entry/exits into enclosures containing </w:t>
            </w:r>
            <w:proofErr w:type="spellStart"/>
            <w:r w:rsidRPr="7E6EE026">
              <w:rPr>
                <w:sz w:val="20"/>
              </w:rPr>
              <w:t>d.c.</w:t>
            </w:r>
            <w:proofErr w:type="spellEnd"/>
            <w:r w:rsidRPr="7E6EE026">
              <w:rPr>
                <w:sz w:val="20"/>
              </w:rPr>
              <w:t xml:space="preserve"> conductor terminations conform to the following requirements?</w:t>
            </w:r>
          </w:p>
          <w:p w14:paraId="19707634" w14:textId="77777777" w:rsidR="008B5AED" w:rsidRDefault="00D44956" w:rsidP="7E6EE026">
            <w:pPr>
              <w:pStyle w:val="TableTextBullet2"/>
              <w:rPr>
                <w:sz w:val="20"/>
              </w:rPr>
            </w:pPr>
            <w:r w:rsidRPr="7E6EE026">
              <w:rPr>
                <w:sz w:val="20"/>
              </w:rPr>
              <w:t xml:space="preserve">Conduit entry/exits and fittings are installed in accordance with manufacturer's instructions, including water ingress requirements such as being glued. </w:t>
            </w:r>
          </w:p>
          <w:p w14:paraId="19170EC5" w14:textId="77777777" w:rsidR="008B5AED" w:rsidRDefault="00D44956" w:rsidP="008B5AED">
            <w:pPr>
              <w:pStyle w:val="TableTextBullet2"/>
              <w:rPr>
                <w:sz w:val="20"/>
              </w:rPr>
            </w:pPr>
            <w:r w:rsidRPr="008B5AED">
              <w:rPr>
                <w:sz w:val="20"/>
              </w:rPr>
              <w:t>Only manufacturer provided entry/exit points have been used.</w:t>
            </w:r>
          </w:p>
          <w:p w14:paraId="26D5041A" w14:textId="77777777" w:rsidR="008B5AED" w:rsidRDefault="00D44956" w:rsidP="008B5AED">
            <w:pPr>
              <w:pStyle w:val="TableTextBullet2"/>
              <w:rPr>
                <w:sz w:val="20"/>
              </w:rPr>
            </w:pPr>
            <w:r w:rsidRPr="008B5AED">
              <w:rPr>
                <w:sz w:val="20"/>
              </w:rPr>
              <w:t xml:space="preserve">Cable glands, conduits and fitting do not enter/exit the top face of the enclosure (excluding entry/exit points between disconnection device/s, and PCE/s mounted indoors). </w:t>
            </w:r>
          </w:p>
          <w:p w14:paraId="041E8982" w14:textId="1F7D593C" w:rsidR="00D44956" w:rsidRPr="008B5AED" w:rsidRDefault="00D44956" w:rsidP="008B5AED">
            <w:pPr>
              <w:pStyle w:val="TableTextBullet2"/>
              <w:rPr>
                <w:sz w:val="20"/>
              </w:rPr>
            </w:pPr>
            <w:r w:rsidRPr="008B5AED">
              <w:rPr>
                <w:sz w:val="20"/>
              </w:rPr>
              <w:t xml:space="preserve">Silicone or sealant products are not used for sealing entry/exit points </w:t>
            </w:r>
            <w:r w:rsidRPr="008B5AED">
              <w:rPr>
                <w:sz w:val="20"/>
              </w:rPr>
              <w:lastRenderedPageBreak/>
              <w:t xml:space="preserve">unless specified by the disconnector manufacturer's instructions. </w:t>
            </w:r>
          </w:p>
        </w:tc>
        <w:tc>
          <w:tcPr>
            <w:tcW w:w="1134" w:type="dxa"/>
            <w:hideMark/>
          </w:tcPr>
          <w:p w14:paraId="228DFE45" w14:textId="77777777" w:rsidR="00D44956" w:rsidRPr="007746B0" w:rsidRDefault="00D44956">
            <w:pPr>
              <w:rPr>
                <w:sz w:val="20"/>
              </w:rPr>
            </w:pPr>
            <w:r w:rsidRPr="007746B0">
              <w:rPr>
                <w:sz w:val="20"/>
              </w:rPr>
              <w:lastRenderedPageBreak/>
              <w:t>Needs Rectification</w:t>
            </w:r>
          </w:p>
        </w:tc>
        <w:tc>
          <w:tcPr>
            <w:tcW w:w="2835" w:type="dxa"/>
            <w:hideMark/>
          </w:tcPr>
          <w:p w14:paraId="3C605FD4" w14:textId="54238035" w:rsidR="00D44956" w:rsidRPr="007746B0" w:rsidRDefault="00D44956">
            <w:pPr>
              <w:rPr>
                <w:sz w:val="20"/>
              </w:rPr>
            </w:pPr>
            <w:r w:rsidRPr="007746B0">
              <w:rPr>
                <w:sz w:val="20"/>
              </w:rPr>
              <w:t>AS/NZS 5033:2021 Clause 4.4.7.2.1</w:t>
            </w:r>
          </w:p>
        </w:tc>
      </w:tr>
      <w:tr w:rsidR="00FA1CC4" w:rsidRPr="007746B0" w14:paraId="036BF555" w14:textId="77777777" w:rsidTr="7E6EE026">
        <w:trPr>
          <w:trHeight w:val="285"/>
        </w:trPr>
        <w:tc>
          <w:tcPr>
            <w:tcW w:w="1642" w:type="dxa"/>
            <w:hideMark/>
          </w:tcPr>
          <w:p w14:paraId="07BBCAB6" w14:textId="550B20DA" w:rsidR="00D44956" w:rsidRPr="000B2608" w:rsidRDefault="00D44956">
            <w:pPr>
              <w:rPr>
                <w:b/>
                <w:sz w:val="20"/>
              </w:rPr>
            </w:pPr>
            <w:r w:rsidRPr="000B2608">
              <w:rPr>
                <w:b/>
                <w:sz w:val="20"/>
              </w:rPr>
              <w:t>R-DCI 32</w:t>
            </w:r>
          </w:p>
        </w:tc>
        <w:tc>
          <w:tcPr>
            <w:tcW w:w="4028" w:type="dxa"/>
            <w:hideMark/>
          </w:tcPr>
          <w:p w14:paraId="6F8685D2" w14:textId="77777777" w:rsidR="00C60CD4" w:rsidRDefault="00D44956" w:rsidP="7E6EE026">
            <w:pPr>
              <w:rPr>
                <w:sz w:val="20"/>
              </w:rPr>
            </w:pPr>
            <w:r w:rsidRPr="7E6EE026">
              <w:rPr>
                <w:sz w:val="20"/>
              </w:rPr>
              <w:t xml:space="preserve">Do all array cable glands connected to dc enclosures containing </w:t>
            </w:r>
            <w:proofErr w:type="spellStart"/>
            <w:r w:rsidRPr="7E6EE026">
              <w:rPr>
                <w:sz w:val="20"/>
              </w:rPr>
              <w:t>d.c.</w:t>
            </w:r>
            <w:proofErr w:type="spellEnd"/>
            <w:r w:rsidRPr="7E6EE026">
              <w:rPr>
                <w:sz w:val="20"/>
              </w:rPr>
              <w:t xml:space="preserve"> conductor terminations and used in an outdoor environment conform to the following installation requirements? </w:t>
            </w:r>
          </w:p>
          <w:p w14:paraId="6C44F86B" w14:textId="77777777" w:rsidR="00C60CD4" w:rsidRDefault="00D44956" w:rsidP="7E6EE026">
            <w:pPr>
              <w:pStyle w:val="TableTextBullet2"/>
              <w:rPr>
                <w:sz w:val="20"/>
              </w:rPr>
            </w:pPr>
            <w:r w:rsidRPr="7E6EE026">
              <w:rPr>
                <w:sz w:val="20"/>
              </w:rPr>
              <w:t>Are used to enter/exit enclosures containing conductor terminations.</w:t>
            </w:r>
          </w:p>
          <w:p w14:paraId="70C62289" w14:textId="77777777" w:rsidR="00C60CD4" w:rsidRDefault="00D44956" w:rsidP="00C60CD4">
            <w:pPr>
              <w:pStyle w:val="TableTextBullet2"/>
              <w:rPr>
                <w:sz w:val="20"/>
              </w:rPr>
            </w:pPr>
            <w:r w:rsidRPr="00C60CD4">
              <w:rPr>
                <w:sz w:val="20"/>
              </w:rPr>
              <w:t>Are installed so each cable enters/exits through an individual hole.</w:t>
            </w:r>
          </w:p>
          <w:p w14:paraId="081E7E7F" w14:textId="77777777" w:rsidR="00C60CD4" w:rsidRDefault="00D44956" w:rsidP="00C60CD4">
            <w:pPr>
              <w:pStyle w:val="TableTextBullet2"/>
              <w:rPr>
                <w:sz w:val="20"/>
              </w:rPr>
            </w:pPr>
            <w:r w:rsidRPr="00C60CD4">
              <w:rPr>
                <w:sz w:val="20"/>
              </w:rPr>
              <w:t>Are rated to at least IP 56.</w:t>
            </w:r>
          </w:p>
          <w:p w14:paraId="292D6D46" w14:textId="77777777" w:rsidR="00C60CD4" w:rsidRDefault="00D44956" w:rsidP="7E6EE026">
            <w:pPr>
              <w:pStyle w:val="TableTextBullet2"/>
              <w:rPr>
                <w:sz w:val="20"/>
              </w:rPr>
            </w:pPr>
            <w:r w:rsidRPr="7E6EE026">
              <w:rPr>
                <w:sz w:val="20"/>
              </w:rPr>
              <w:t>Have a hole diameter to maintain IP rating for the cables used.</w:t>
            </w:r>
          </w:p>
          <w:p w14:paraId="4A5C4FAE" w14:textId="56A5940C" w:rsidR="00D44956" w:rsidRPr="00C60CD4" w:rsidRDefault="00D44956" w:rsidP="00C60CD4">
            <w:pPr>
              <w:pStyle w:val="TableTextBullet2"/>
              <w:rPr>
                <w:sz w:val="20"/>
              </w:rPr>
            </w:pPr>
            <w:r w:rsidRPr="00C60CD4">
              <w:rPr>
                <w:sz w:val="20"/>
              </w:rPr>
              <w:t xml:space="preserve">Have any spare holes sealed with gland manufacturer's approved sealing plug. </w:t>
            </w:r>
          </w:p>
        </w:tc>
        <w:tc>
          <w:tcPr>
            <w:tcW w:w="1134" w:type="dxa"/>
            <w:hideMark/>
          </w:tcPr>
          <w:p w14:paraId="52699C74" w14:textId="77777777" w:rsidR="00D44956" w:rsidRPr="007746B0" w:rsidRDefault="00D44956">
            <w:pPr>
              <w:rPr>
                <w:sz w:val="20"/>
              </w:rPr>
            </w:pPr>
            <w:r w:rsidRPr="007746B0">
              <w:rPr>
                <w:sz w:val="20"/>
              </w:rPr>
              <w:t>Needs Rectification</w:t>
            </w:r>
          </w:p>
        </w:tc>
        <w:tc>
          <w:tcPr>
            <w:tcW w:w="2835" w:type="dxa"/>
            <w:hideMark/>
          </w:tcPr>
          <w:p w14:paraId="38A3EA9A" w14:textId="5D032AF6" w:rsidR="00D44956" w:rsidRPr="007746B0" w:rsidRDefault="00D44956">
            <w:pPr>
              <w:rPr>
                <w:sz w:val="20"/>
              </w:rPr>
            </w:pPr>
            <w:r w:rsidRPr="007746B0">
              <w:rPr>
                <w:sz w:val="20"/>
              </w:rPr>
              <w:t>AS/NZS 5033:2021 Clause 4.4.7.2.2</w:t>
            </w:r>
          </w:p>
        </w:tc>
      </w:tr>
      <w:tr w:rsidR="00FA1CC4" w:rsidRPr="007746B0" w14:paraId="3D8DE52A" w14:textId="77777777" w:rsidTr="7E6EE026">
        <w:trPr>
          <w:trHeight w:val="285"/>
        </w:trPr>
        <w:tc>
          <w:tcPr>
            <w:tcW w:w="1642" w:type="dxa"/>
            <w:hideMark/>
          </w:tcPr>
          <w:p w14:paraId="5FAF7A1F" w14:textId="4EC5D2E5" w:rsidR="00D44956" w:rsidRPr="000B2608" w:rsidRDefault="00D44956">
            <w:pPr>
              <w:rPr>
                <w:b/>
                <w:sz w:val="20"/>
              </w:rPr>
            </w:pPr>
            <w:r w:rsidRPr="000B2608">
              <w:rPr>
                <w:b/>
                <w:sz w:val="20"/>
              </w:rPr>
              <w:t>R-DCI 33</w:t>
            </w:r>
          </w:p>
        </w:tc>
        <w:tc>
          <w:tcPr>
            <w:tcW w:w="4028" w:type="dxa"/>
            <w:hideMark/>
          </w:tcPr>
          <w:p w14:paraId="69ECD299" w14:textId="1249FEEA" w:rsidR="00D44956" w:rsidRPr="007746B0" w:rsidRDefault="00D44956" w:rsidP="7E6EE026">
            <w:pPr>
              <w:rPr>
                <w:sz w:val="20"/>
              </w:rPr>
            </w:pPr>
            <w:r w:rsidRPr="7E6EE026">
              <w:rPr>
                <w:sz w:val="20"/>
              </w:rPr>
              <w:t xml:space="preserve">Where array cable glands enter/exit the side face of an enclosure containing </w:t>
            </w:r>
            <w:proofErr w:type="spellStart"/>
            <w:r w:rsidRPr="7E6EE026">
              <w:rPr>
                <w:sz w:val="20"/>
              </w:rPr>
              <w:t>d.c.</w:t>
            </w:r>
            <w:proofErr w:type="spellEnd"/>
            <w:r w:rsidRPr="7E6EE026">
              <w:rPr>
                <w:sz w:val="20"/>
              </w:rPr>
              <w:t xml:space="preserve"> conductor termination and installed in an outdoor environment, has an appropriate drip loop been installed, and are all glands located within a protected zone of 30 degree as outlined in figure 4.8 and 4.9 of AS/NZS 5033:2021?</w:t>
            </w:r>
          </w:p>
        </w:tc>
        <w:tc>
          <w:tcPr>
            <w:tcW w:w="1134" w:type="dxa"/>
            <w:hideMark/>
          </w:tcPr>
          <w:p w14:paraId="3D582188" w14:textId="77777777" w:rsidR="00D44956" w:rsidRPr="007746B0" w:rsidRDefault="00D44956">
            <w:pPr>
              <w:rPr>
                <w:sz w:val="20"/>
              </w:rPr>
            </w:pPr>
            <w:r w:rsidRPr="007746B0">
              <w:rPr>
                <w:sz w:val="20"/>
              </w:rPr>
              <w:t>Needs Rectification</w:t>
            </w:r>
          </w:p>
        </w:tc>
        <w:tc>
          <w:tcPr>
            <w:tcW w:w="2835" w:type="dxa"/>
            <w:hideMark/>
          </w:tcPr>
          <w:p w14:paraId="790B3219" w14:textId="16388B70" w:rsidR="00D44956" w:rsidRPr="007746B0" w:rsidRDefault="00D44956">
            <w:pPr>
              <w:rPr>
                <w:sz w:val="20"/>
              </w:rPr>
            </w:pPr>
            <w:r w:rsidRPr="007746B0">
              <w:rPr>
                <w:sz w:val="20"/>
              </w:rPr>
              <w:t>AS/NZS 5033:2021 Clause 4.4.7.2.2</w:t>
            </w:r>
          </w:p>
        </w:tc>
      </w:tr>
      <w:tr w:rsidR="00FA1CC4" w:rsidRPr="007746B0" w14:paraId="1BB429BC" w14:textId="77777777" w:rsidTr="7E6EE026">
        <w:trPr>
          <w:trHeight w:val="285"/>
        </w:trPr>
        <w:tc>
          <w:tcPr>
            <w:tcW w:w="1642" w:type="dxa"/>
            <w:hideMark/>
          </w:tcPr>
          <w:p w14:paraId="079D4E4F" w14:textId="3BC50577" w:rsidR="00D44956" w:rsidRPr="000B2608" w:rsidRDefault="00D44956">
            <w:pPr>
              <w:rPr>
                <w:b/>
                <w:sz w:val="20"/>
              </w:rPr>
            </w:pPr>
            <w:r w:rsidRPr="000B2608">
              <w:rPr>
                <w:b/>
                <w:sz w:val="20"/>
              </w:rPr>
              <w:t>R-DCI 34</w:t>
            </w:r>
          </w:p>
        </w:tc>
        <w:tc>
          <w:tcPr>
            <w:tcW w:w="4028" w:type="dxa"/>
            <w:hideMark/>
          </w:tcPr>
          <w:p w14:paraId="38D1DC34" w14:textId="106F7163" w:rsidR="00D44956" w:rsidRPr="007746B0" w:rsidRDefault="00D44956" w:rsidP="7E6EE026">
            <w:pPr>
              <w:rPr>
                <w:sz w:val="20"/>
              </w:rPr>
            </w:pPr>
            <w:r w:rsidRPr="7E6EE026">
              <w:rPr>
                <w:sz w:val="20"/>
              </w:rPr>
              <w:t>For all continuous conduit systems that have a section installed in an outdoor environment, and that terminate into an enclosure containing a disconnection device, has a liquid draining device been installed at the lowest point of the conduit system that is rated to at least IP56?</w:t>
            </w:r>
          </w:p>
        </w:tc>
        <w:tc>
          <w:tcPr>
            <w:tcW w:w="1134" w:type="dxa"/>
            <w:hideMark/>
          </w:tcPr>
          <w:p w14:paraId="65F996DF" w14:textId="77777777" w:rsidR="00D44956" w:rsidRPr="007746B0" w:rsidRDefault="00D44956">
            <w:pPr>
              <w:rPr>
                <w:sz w:val="20"/>
              </w:rPr>
            </w:pPr>
            <w:r w:rsidRPr="007746B0">
              <w:rPr>
                <w:sz w:val="20"/>
              </w:rPr>
              <w:t>Needs Rectification</w:t>
            </w:r>
          </w:p>
        </w:tc>
        <w:tc>
          <w:tcPr>
            <w:tcW w:w="2835" w:type="dxa"/>
            <w:hideMark/>
          </w:tcPr>
          <w:p w14:paraId="331DDD00" w14:textId="1E5D9D90" w:rsidR="00D44956" w:rsidRPr="007746B0" w:rsidRDefault="00D44956">
            <w:pPr>
              <w:rPr>
                <w:sz w:val="20"/>
              </w:rPr>
            </w:pPr>
            <w:r w:rsidRPr="007746B0">
              <w:rPr>
                <w:sz w:val="20"/>
              </w:rPr>
              <w:t>AS/NZS 5033:2021 Clause 4.4.7.2.3</w:t>
            </w:r>
          </w:p>
        </w:tc>
      </w:tr>
      <w:tr w:rsidR="00FA1CC4" w:rsidRPr="007746B0" w14:paraId="16982571" w14:textId="77777777" w:rsidTr="7E6EE026">
        <w:trPr>
          <w:trHeight w:val="285"/>
        </w:trPr>
        <w:tc>
          <w:tcPr>
            <w:tcW w:w="1642" w:type="dxa"/>
            <w:hideMark/>
          </w:tcPr>
          <w:p w14:paraId="69B1D7E1" w14:textId="08725271" w:rsidR="00D44956" w:rsidRPr="000B2608" w:rsidRDefault="00D44956">
            <w:pPr>
              <w:rPr>
                <w:b/>
                <w:sz w:val="20"/>
              </w:rPr>
            </w:pPr>
            <w:r w:rsidRPr="000B2608">
              <w:rPr>
                <w:b/>
                <w:sz w:val="20"/>
              </w:rPr>
              <w:t>R-DCI 35</w:t>
            </w:r>
          </w:p>
        </w:tc>
        <w:tc>
          <w:tcPr>
            <w:tcW w:w="4028" w:type="dxa"/>
            <w:hideMark/>
          </w:tcPr>
          <w:p w14:paraId="66B3B09F" w14:textId="26938402" w:rsidR="00D44956" w:rsidRPr="007746B0" w:rsidRDefault="00D44956" w:rsidP="7E6EE026">
            <w:pPr>
              <w:rPr>
                <w:sz w:val="20"/>
              </w:rPr>
            </w:pPr>
            <w:r w:rsidRPr="7E6EE026">
              <w:rPr>
                <w:sz w:val="20"/>
              </w:rPr>
              <w:t>Is there evidence of water found in array DC enclosures containing conductor terminations?</w:t>
            </w:r>
          </w:p>
        </w:tc>
        <w:tc>
          <w:tcPr>
            <w:tcW w:w="1134" w:type="dxa"/>
            <w:hideMark/>
          </w:tcPr>
          <w:p w14:paraId="168BB475" w14:textId="77777777" w:rsidR="00D44956" w:rsidRPr="007746B0" w:rsidRDefault="00D44956">
            <w:pPr>
              <w:rPr>
                <w:sz w:val="20"/>
              </w:rPr>
            </w:pPr>
            <w:r w:rsidRPr="007746B0">
              <w:rPr>
                <w:sz w:val="20"/>
              </w:rPr>
              <w:t>Needs Rectification</w:t>
            </w:r>
          </w:p>
        </w:tc>
        <w:tc>
          <w:tcPr>
            <w:tcW w:w="2835" w:type="dxa"/>
            <w:hideMark/>
          </w:tcPr>
          <w:p w14:paraId="0498004A" w14:textId="77777777" w:rsidR="00C60CD4" w:rsidRDefault="00D44956">
            <w:pPr>
              <w:rPr>
                <w:sz w:val="20"/>
              </w:rPr>
            </w:pPr>
            <w:r w:rsidRPr="007746B0">
              <w:rPr>
                <w:sz w:val="20"/>
              </w:rPr>
              <w:t xml:space="preserve">AS/NZS3000:2018 Clauses 4.1.2 and 4.1.3 </w:t>
            </w:r>
          </w:p>
          <w:p w14:paraId="0896A72D" w14:textId="655B8F5E" w:rsidR="00D44956" w:rsidRPr="007746B0" w:rsidRDefault="00D44956">
            <w:pPr>
              <w:rPr>
                <w:sz w:val="20"/>
              </w:rPr>
            </w:pPr>
            <w:r w:rsidRPr="007746B0">
              <w:rPr>
                <w:sz w:val="20"/>
              </w:rPr>
              <w:t xml:space="preserve">AS/NZS 5033:2021 Clause 4.4.6 and 4.4.7 </w:t>
            </w:r>
          </w:p>
        </w:tc>
      </w:tr>
      <w:tr w:rsidR="00FA1CC4" w:rsidRPr="007746B0" w14:paraId="2DB3A696" w14:textId="77777777" w:rsidTr="7E6EE026">
        <w:trPr>
          <w:trHeight w:val="285"/>
        </w:trPr>
        <w:tc>
          <w:tcPr>
            <w:tcW w:w="1642" w:type="dxa"/>
            <w:hideMark/>
          </w:tcPr>
          <w:p w14:paraId="65E12D73" w14:textId="24D16436" w:rsidR="00D44956" w:rsidRPr="000B2608" w:rsidRDefault="00D44956">
            <w:pPr>
              <w:rPr>
                <w:b/>
                <w:sz w:val="20"/>
              </w:rPr>
            </w:pPr>
            <w:r w:rsidRPr="000B2608">
              <w:rPr>
                <w:b/>
                <w:sz w:val="20"/>
              </w:rPr>
              <w:t>R-DCI 18</w:t>
            </w:r>
          </w:p>
        </w:tc>
        <w:tc>
          <w:tcPr>
            <w:tcW w:w="4028" w:type="dxa"/>
            <w:hideMark/>
          </w:tcPr>
          <w:p w14:paraId="0A9986F9" w14:textId="043C0BBC" w:rsidR="00D44956" w:rsidRPr="007746B0" w:rsidRDefault="00D44956" w:rsidP="7E6EE026">
            <w:pPr>
              <w:rPr>
                <w:sz w:val="20"/>
              </w:rPr>
            </w:pPr>
            <w:r w:rsidRPr="7E6EE026">
              <w:rPr>
                <w:sz w:val="20"/>
              </w:rPr>
              <w:t>Are there signs of water damage observed at array DC enclosures containing conductor terminations?</w:t>
            </w:r>
          </w:p>
        </w:tc>
        <w:tc>
          <w:tcPr>
            <w:tcW w:w="1134" w:type="dxa"/>
            <w:hideMark/>
          </w:tcPr>
          <w:p w14:paraId="3EDBAB0A" w14:textId="77777777" w:rsidR="00D44956" w:rsidRPr="007746B0" w:rsidRDefault="00D44956">
            <w:pPr>
              <w:rPr>
                <w:sz w:val="20"/>
              </w:rPr>
            </w:pPr>
            <w:r w:rsidRPr="007746B0">
              <w:rPr>
                <w:sz w:val="20"/>
              </w:rPr>
              <w:t>Unsafe</w:t>
            </w:r>
          </w:p>
        </w:tc>
        <w:tc>
          <w:tcPr>
            <w:tcW w:w="2835" w:type="dxa"/>
            <w:hideMark/>
          </w:tcPr>
          <w:p w14:paraId="128FD1D4" w14:textId="77777777" w:rsidR="00C60CD4" w:rsidRDefault="00D44956">
            <w:pPr>
              <w:rPr>
                <w:sz w:val="20"/>
              </w:rPr>
            </w:pPr>
            <w:r w:rsidRPr="007746B0">
              <w:rPr>
                <w:sz w:val="20"/>
              </w:rPr>
              <w:t xml:space="preserve">AS/NZS3000:2018 Clauses 4.1.2 and 4.1.3 </w:t>
            </w:r>
          </w:p>
          <w:p w14:paraId="0C3D7B66" w14:textId="4CF949C4" w:rsidR="00D44956" w:rsidRPr="007746B0" w:rsidRDefault="00D44956">
            <w:pPr>
              <w:rPr>
                <w:sz w:val="20"/>
              </w:rPr>
            </w:pPr>
            <w:r w:rsidRPr="007746B0">
              <w:rPr>
                <w:sz w:val="20"/>
              </w:rPr>
              <w:t xml:space="preserve">AS/NZS 5033:2021 Clause 4.4.6 and 4.4.7 </w:t>
            </w:r>
          </w:p>
        </w:tc>
      </w:tr>
      <w:tr w:rsidR="00FA1CC4" w:rsidRPr="007746B0" w14:paraId="12BC6217" w14:textId="77777777" w:rsidTr="002C238E">
        <w:trPr>
          <w:trHeight w:val="285"/>
        </w:trPr>
        <w:tc>
          <w:tcPr>
            <w:tcW w:w="1642" w:type="dxa"/>
            <w:shd w:val="clear" w:color="auto" w:fill="E8E8E8" w:themeFill="text1" w:themeFillTint="1A"/>
            <w:hideMark/>
          </w:tcPr>
          <w:p w14:paraId="391063AB" w14:textId="77777777" w:rsidR="00D44956" w:rsidRDefault="00D44956">
            <w:pPr>
              <w:rPr>
                <w:b/>
                <w:sz w:val="20"/>
              </w:rPr>
            </w:pPr>
            <w:r w:rsidRPr="000B2608">
              <w:rPr>
                <w:b/>
                <w:sz w:val="20"/>
              </w:rPr>
              <w:t>R-DCI 36</w:t>
            </w:r>
          </w:p>
          <w:p w14:paraId="600A9A9D" w14:textId="21AF02F3" w:rsidR="00C61848" w:rsidRPr="00C61848" w:rsidRDefault="00C61848">
            <w:pPr>
              <w:rPr>
                <w:b/>
                <w:color w:val="FF0000"/>
                <w:sz w:val="20"/>
              </w:rPr>
            </w:pPr>
            <w:r w:rsidRPr="00C61848">
              <w:rPr>
                <w:i/>
                <w:iCs/>
                <w:sz w:val="20"/>
              </w:rPr>
              <w:t>Updated item</w:t>
            </w:r>
          </w:p>
        </w:tc>
        <w:tc>
          <w:tcPr>
            <w:tcW w:w="4028" w:type="dxa"/>
            <w:shd w:val="clear" w:color="auto" w:fill="E8E8E8" w:themeFill="text1" w:themeFillTint="1A"/>
            <w:hideMark/>
          </w:tcPr>
          <w:p w14:paraId="11DA55E0" w14:textId="32715B87" w:rsidR="00D44956" w:rsidRPr="007746B0" w:rsidRDefault="00D44956" w:rsidP="7E6EE026">
            <w:pPr>
              <w:rPr>
                <w:sz w:val="20"/>
              </w:rPr>
            </w:pPr>
            <w:r w:rsidRPr="7E6EE026">
              <w:rPr>
                <w:sz w:val="20"/>
              </w:rPr>
              <w:t>Does the installed system contain a String Inverter (DC Components) or a Micro-Inverter System (AC Components)</w:t>
            </w:r>
          </w:p>
        </w:tc>
        <w:tc>
          <w:tcPr>
            <w:tcW w:w="1134" w:type="dxa"/>
            <w:shd w:val="clear" w:color="auto" w:fill="E8E8E8" w:themeFill="text1" w:themeFillTint="1A"/>
            <w:hideMark/>
          </w:tcPr>
          <w:p w14:paraId="001D27E1" w14:textId="08C7DF3B" w:rsidR="00D44956" w:rsidRPr="007746B0" w:rsidRDefault="00D95D18">
            <w:pPr>
              <w:rPr>
                <w:sz w:val="20"/>
              </w:rPr>
            </w:pPr>
            <w:r>
              <w:rPr>
                <w:sz w:val="20"/>
              </w:rPr>
              <w:t>Information Only</w:t>
            </w:r>
          </w:p>
        </w:tc>
        <w:tc>
          <w:tcPr>
            <w:tcW w:w="2835" w:type="dxa"/>
            <w:shd w:val="clear" w:color="auto" w:fill="E8E8E8" w:themeFill="text1" w:themeFillTint="1A"/>
            <w:hideMark/>
          </w:tcPr>
          <w:p w14:paraId="798F8A5F" w14:textId="77777777" w:rsidR="00D44956" w:rsidRPr="007746B0" w:rsidRDefault="00D44956">
            <w:pPr>
              <w:rPr>
                <w:sz w:val="20"/>
              </w:rPr>
            </w:pPr>
            <w:r w:rsidRPr="007746B0">
              <w:rPr>
                <w:sz w:val="20"/>
              </w:rPr>
              <w:t>N/A</w:t>
            </w:r>
          </w:p>
        </w:tc>
      </w:tr>
      <w:tr w:rsidR="00FA1CC4" w:rsidRPr="007746B0" w14:paraId="154B5210" w14:textId="77777777" w:rsidTr="7E6EE026">
        <w:trPr>
          <w:trHeight w:val="285"/>
        </w:trPr>
        <w:tc>
          <w:tcPr>
            <w:tcW w:w="1642" w:type="dxa"/>
            <w:hideMark/>
          </w:tcPr>
          <w:p w14:paraId="600BCCB8" w14:textId="41D115A5" w:rsidR="00D44956" w:rsidRPr="000B2608" w:rsidRDefault="00D44956">
            <w:pPr>
              <w:rPr>
                <w:b/>
                <w:sz w:val="20"/>
              </w:rPr>
            </w:pPr>
            <w:r w:rsidRPr="000B2608">
              <w:rPr>
                <w:b/>
                <w:sz w:val="20"/>
              </w:rPr>
              <w:t>R-DCI 37</w:t>
            </w:r>
          </w:p>
        </w:tc>
        <w:tc>
          <w:tcPr>
            <w:tcW w:w="4028" w:type="dxa"/>
            <w:hideMark/>
          </w:tcPr>
          <w:p w14:paraId="3FB989CF" w14:textId="0D383F59" w:rsidR="00D44956" w:rsidRPr="007746B0" w:rsidRDefault="00D44956" w:rsidP="7E6EE026">
            <w:pPr>
              <w:rPr>
                <w:sz w:val="20"/>
              </w:rPr>
            </w:pPr>
            <w:r w:rsidRPr="7E6EE026">
              <w:rPr>
                <w:sz w:val="20"/>
              </w:rPr>
              <w:t>Has a load break disconnection device been installed adjacent to the PV modules of the PV array?</w:t>
            </w:r>
          </w:p>
        </w:tc>
        <w:tc>
          <w:tcPr>
            <w:tcW w:w="1134" w:type="dxa"/>
            <w:hideMark/>
          </w:tcPr>
          <w:p w14:paraId="4BE8914E" w14:textId="77777777" w:rsidR="00D44956" w:rsidRPr="007746B0" w:rsidRDefault="00D44956">
            <w:pPr>
              <w:rPr>
                <w:sz w:val="20"/>
              </w:rPr>
            </w:pPr>
            <w:r w:rsidRPr="007746B0">
              <w:rPr>
                <w:sz w:val="20"/>
              </w:rPr>
              <w:t>Improvements Identified (For Information)</w:t>
            </w:r>
          </w:p>
        </w:tc>
        <w:tc>
          <w:tcPr>
            <w:tcW w:w="2835" w:type="dxa"/>
            <w:hideMark/>
          </w:tcPr>
          <w:p w14:paraId="341B45A3" w14:textId="77777777" w:rsidR="00D44956" w:rsidRPr="007746B0" w:rsidRDefault="00D44956">
            <w:pPr>
              <w:rPr>
                <w:sz w:val="20"/>
              </w:rPr>
            </w:pPr>
            <w:r w:rsidRPr="007746B0">
              <w:rPr>
                <w:sz w:val="20"/>
              </w:rPr>
              <w:t>N/A</w:t>
            </w:r>
          </w:p>
        </w:tc>
      </w:tr>
      <w:tr w:rsidR="00FA1CC4" w:rsidRPr="007746B0" w14:paraId="3055D974" w14:textId="77777777" w:rsidTr="7E6EE026">
        <w:trPr>
          <w:trHeight w:val="285"/>
        </w:trPr>
        <w:tc>
          <w:tcPr>
            <w:tcW w:w="1642" w:type="dxa"/>
            <w:hideMark/>
          </w:tcPr>
          <w:p w14:paraId="0597ED1C" w14:textId="41E2FC18" w:rsidR="00D44956" w:rsidRPr="000B2608" w:rsidRDefault="00D44956">
            <w:pPr>
              <w:rPr>
                <w:b/>
                <w:sz w:val="20"/>
              </w:rPr>
            </w:pPr>
            <w:r w:rsidRPr="000B2608">
              <w:rPr>
                <w:b/>
                <w:sz w:val="20"/>
              </w:rPr>
              <w:t>R-DCI 19</w:t>
            </w:r>
          </w:p>
        </w:tc>
        <w:tc>
          <w:tcPr>
            <w:tcW w:w="4028" w:type="dxa"/>
            <w:hideMark/>
          </w:tcPr>
          <w:p w14:paraId="306FEE9D" w14:textId="3BEDF87D" w:rsidR="00D44956" w:rsidRPr="007746B0" w:rsidRDefault="00D44956">
            <w:pPr>
              <w:rPr>
                <w:sz w:val="20"/>
              </w:rPr>
            </w:pPr>
            <w:r w:rsidRPr="007746B0">
              <w:rPr>
                <w:sz w:val="20"/>
              </w:rPr>
              <w:t>Number of DC isolators installed at the PV array/s.</w:t>
            </w:r>
          </w:p>
        </w:tc>
        <w:tc>
          <w:tcPr>
            <w:tcW w:w="1134" w:type="dxa"/>
            <w:hideMark/>
          </w:tcPr>
          <w:p w14:paraId="5121D3A7" w14:textId="77777777" w:rsidR="00D44956" w:rsidRPr="007746B0" w:rsidRDefault="00D44956">
            <w:pPr>
              <w:rPr>
                <w:sz w:val="20"/>
              </w:rPr>
            </w:pPr>
            <w:r w:rsidRPr="007746B0">
              <w:rPr>
                <w:sz w:val="20"/>
              </w:rPr>
              <w:t>No Rating is Applied</w:t>
            </w:r>
          </w:p>
        </w:tc>
        <w:tc>
          <w:tcPr>
            <w:tcW w:w="2835" w:type="dxa"/>
            <w:hideMark/>
          </w:tcPr>
          <w:p w14:paraId="19C1869C" w14:textId="77777777" w:rsidR="00D44956" w:rsidRPr="007746B0" w:rsidRDefault="00D44956">
            <w:pPr>
              <w:rPr>
                <w:sz w:val="20"/>
              </w:rPr>
            </w:pPr>
            <w:r w:rsidRPr="007746B0">
              <w:rPr>
                <w:sz w:val="20"/>
              </w:rPr>
              <w:t>N/A</w:t>
            </w:r>
          </w:p>
        </w:tc>
      </w:tr>
      <w:tr w:rsidR="00FA1CC4" w:rsidRPr="007746B0" w14:paraId="2763E217" w14:textId="77777777" w:rsidTr="7E6EE026">
        <w:trPr>
          <w:trHeight w:val="285"/>
        </w:trPr>
        <w:tc>
          <w:tcPr>
            <w:tcW w:w="1642" w:type="dxa"/>
            <w:hideMark/>
          </w:tcPr>
          <w:p w14:paraId="6883F541" w14:textId="3362B019" w:rsidR="00D44956" w:rsidRPr="000B2608" w:rsidRDefault="00D44956">
            <w:pPr>
              <w:rPr>
                <w:b/>
                <w:sz w:val="20"/>
              </w:rPr>
            </w:pPr>
            <w:r w:rsidRPr="000B2608">
              <w:rPr>
                <w:b/>
                <w:sz w:val="20"/>
              </w:rPr>
              <w:t>R-DCI 21</w:t>
            </w:r>
          </w:p>
        </w:tc>
        <w:tc>
          <w:tcPr>
            <w:tcW w:w="4028" w:type="dxa"/>
            <w:hideMark/>
          </w:tcPr>
          <w:p w14:paraId="2964AEB5" w14:textId="27DAC992" w:rsidR="00D44956" w:rsidRPr="007746B0" w:rsidRDefault="00D44956">
            <w:pPr>
              <w:rPr>
                <w:sz w:val="20"/>
              </w:rPr>
            </w:pPr>
            <w:r w:rsidRPr="007746B0">
              <w:rPr>
                <w:sz w:val="20"/>
              </w:rPr>
              <w:t>Isolator Manufacturer at the PV array/s.</w:t>
            </w:r>
          </w:p>
        </w:tc>
        <w:tc>
          <w:tcPr>
            <w:tcW w:w="1134" w:type="dxa"/>
            <w:hideMark/>
          </w:tcPr>
          <w:p w14:paraId="168F2568" w14:textId="77777777" w:rsidR="00D44956" w:rsidRPr="007746B0" w:rsidRDefault="00D44956">
            <w:pPr>
              <w:rPr>
                <w:sz w:val="20"/>
              </w:rPr>
            </w:pPr>
            <w:r w:rsidRPr="007746B0">
              <w:rPr>
                <w:sz w:val="20"/>
              </w:rPr>
              <w:t>No Rating is Applied</w:t>
            </w:r>
          </w:p>
        </w:tc>
        <w:tc>
          <w:tcPr>
            <w:tcW w:w="2835" w:type="dxa"/>
            <w:hideMark/>
          </w:tcPr>
          <w:p w14:paraId="0C9ABD7B" w14:textId="77777777" w:rsidR="00D44956" w:rsidRPr="007746B0" w:rsidRDefault="00D44956">
            <w:pPr>
              <w:rPr>
                <w:sz w:val="20"/>
              </w:rPr>
            </w:pPr>
            <w:r w:rsidRPr="007746B0">
              <w:rPr>
                <w:sz w:val="20"/>
              </w:rPr>
              <w:t>N/A</w:t>
            </w:r>
          </w:p>
        </w:tc>
      </w:tr>
      <w:tr w:rsidR="00FA1CC4" w:rsidRPr="007746B0" w14:paraId="270B1F56" w14:textId="77777777" w:rsidTr="7E6EE026">
        <w:trPr>
          <w:trHeight w:val="285"/>
        </w:trPr>
        <w:tc>
          <w:tcPr>
            <w:tcW w:w="1642" w:type="dxa"/>
            <w:hideMark/>
          </w:tcPr>
          <w:p w14:paraId="3DE54DFE" w14:textId="6C0A7D01" w:rsidR="00D44956" w:rsidRPr="000B2608" w:rsidRDefault="00D44956">
            <w:pPr>
              <w:rPr>
                <w:b/>
                <w:sz w:val="20"/>
              </w:rPr>
            </w:pPr>
            <w:r w:rsidRPr="000B2608">
              <w:rPr>
                <w:b/>
                <w:sz w:val="20"/>
              </w:rPr>
              <w:lastRenderedPageBreak/>
              <w:t>R-DCI 22</w:t>
            </w:r>
          </w:p>
        </w:tc>
        <w:tc>
          <w:tcPr>
            <w:tcW w:w="4028" w:type="dxa"/>
            <w:hideMark/>
          </w:tcPr>
          <w:p w14:paraId="20EDE79C" w14:textId="0F73A61B" w:rsidR="00D44956" w:rsidRPr="007746B0" w:rsidRDefault="00D44956">
            <w:pPr>
              <w:rPr>
                <w:sz w:val="20"/>
              </w:rPr>
            </w:pPr>
            <w:r w:rsidRPr="007746B0">
              <w:rPr>
                <w:sz w:val="20"/>
              </w:rPr>
              <w:t>Isolator Model No. at the PV array/</w:t>
            </w:r>
          </w:p>
        </w:tc>
        <w:tc>
          <w:tcPr>
            <w:tcW w:w="1134" w:type="dxa"/>
            <w:hideMark/>
          </w:tcPr>
          <w:p w14:paraId="61DB1972" w14:textId="77777777" w:rsidR="00D44956" w:rsidRPr="007746B0" w:rsidRDefault="00D44956">
            <w:pPr>
              <w:rPr>
                <w:sz w:val="20"/>
              </w:rPr>
            </w:pPr>
            <w:r w:rsidRPr="007746B0">
              <w:rPr>
                <w:sz w:val="20"/>
              </w:rPr>
              <w:t>No Rating is Applied</w:t>
            </w:r>
          </w:p>
        </w:tc>
        <w:tc>
          <w:tcPr>
            <w:tcW w:w="2835" w:type="dxa"/>
            <w:hideMark/>
          </w:tcPr>
          <w:p w14:paraId="2D6C1916" w14:textId="77777777" w:rsidR="00D44956" w:rsidRPr="007746B0" w:rsidRDefault="00D44956">
            <w:pPr>
              <w:rPr>
                <w:sz w:val="20"/>
              </w:rPr>
            </w:pPr>
            <w:r w:rsidRPr="007746B0">
              <w:rPr>
                <w:sz w:val="20"/>
              </w:rPr>
              <w:t>N/A</w:t>
            </w:r>
          </w:p>
        </w:tc>
      </w:tr>
      <w:tr w:rsidR="00FA1CC4" w:rsidRPr="007746B0" w14:paraId="65AEC150" w14:textId="77777777" w:rsidTr="7E6EE026">
        <w:trPr>
          <w:trHeight w:val="285"/>
        </w:trPr>
        <w:tc>
          <w:tcPr>
            <w:tcW w:w="1642" w:type="dxa"/>
            <w:hideMark/>
          </w:tcPr>
          <w:p w14:paraId="70BDDE83" w14:textId="696A8BF8" w:rsidR="00D44956" w:rsidRPr="000B2608" w:rsidRDefault="00D44956">
            <w:pPr>
              <w:rPr>
                <w:b/>
                <w:sz w:val="20"/>
              </w:rPr>
            </w:pPr>
            <w:r w:rsidRPr="000B2608">
              <w:rPr>
                <w:b/>
                <w:sz w:val="20"/>
              </w:rPr>
              <w:t>R-DCI 23</w:t>
            </w:r>
          </w:p>
        </w:tc>
        <w:tc>
          <w:tcPr>
            <w:tcW w:w="4028" w:type="dxa"/>
            <w:hideMark/>
          </w:tcPr>
          <w:p w14:paraId="3F0E313D" w14:textId="62B818E5" w:rsidR="00D44956" w:rsidRPr="007746B0" w:rsidRDefault="00D44956">
            <w:pPr>
              <w:rPr>
                <w:sz w:val="20"/>
              </w:rPr>
            </w:pPr>
            <w:r w:rsidRPr="007746B0">
              <w:rPr>
                <w:sz w:val="20"/>
              </w:rPr>
              <w:t>Voltage rating per leg (V)</w:t>
            </w:r>
          </w:p>
        </w:tc>
        <w:tc>
          <w:tcPr>
            <w:tcW w:w="1134" w:type="dxa"/>
            <w:hideMark/>
          </w:tcPr>
          <w:p w14:paraId="1E83CF7F" w14:textId="77777777" w:rsidR="00D44956" w:rsidRPr="007746B0" w:rsidRDefault="00D44956">
            <w:pPr>
              <w:rPr>
                <w:sz w:val="20"/>
              </w:rPr>
            </w:pPr>
            <w:r w:rsidRPr="007746B0">
              <w:rPr>
                <w:sz w:val="20"/>
              </w:rPr>
              <w:t>No Rating is Applied</w:t>
            </w:r>
          </w:p>
        </w:tc>
        <w:tc>
          <w:tcPr>
            <w:tcW w:w="2835" w:type="dxa"/>
            <w:hideMark/>
          </w:tcPr>
          <w:p w14:paraId="41BC08EA" w14:textId="77777777" w:rsidR="00D44956" w:rsidRPr="007746B0" w:rsidRDefault="00D44956">
            <w:pPr>
              <w:rPr>
                <w:sz w:val="20"/>
              </w:rPr>
            </w:pPr>
            <w:r w:rsidRPr="007746B0">
              <w:rPr>
                <w:sz w:val="20"/>
              </w:rPr>
              <w:t>N/A</w:t>
            </w:r>
          </w:p>
        </w:tc>
      </w:tr>
      <w:tr w:rsidR="00FA1CC4" w:rsidRPr="007746B0" w14:paraId="0C5AA58F" w14:textId="77777777" w:rsidTr="7E6EE026">
        <w:trPr>
          <w:trHeight w:val="285"/>
        </w:trPr>
        <w:tc>
          <w:tcPr>
            <w:tcW w:w="1642" w:type="dxa"/>
            <w:hideMark/>
          </w:tcPr>
          <w:p w14:paraId="7C3AFEC3" w14:textId="378885A2" w:rsidR="00D44956" w:rsidRPr="000B2608" w:rsidRDefault="00D44956">
            <w:pPr>
              <w:rPr>
                <w:b/>
                <w:sz w:val="20"/>
              </w:rPr>
            </w:pPr>
            <w:r w:rsidRPr="000B2608">
              <w:rPr>
                <w:b/>
                <w:sz w:val="20"/>
              </w:rPr>
              <w:t>R-DCI 24</w:t>
            </w:r>
          </w:p>
        </w:tc>
        <w:tc>
          <w:tcPr>
            <w:tcW w:w="4028" w:type="dxa"/>
            <w:hideMark/>
          </w:tcPr>
          <w:p w14:paraId="7E4C83D6" w14:textId="4BA00725" w:rsidR="00D44956" w:rsidRPr="007746B0" w:rsidRDefault="00D44956">
            <w:pPr>
              <w:rPr>
                <w:sz w:val="20"/>
              </w:rPr>
            </w:pPr>
            <w:r w:rsidRPr="007746B0">
              <w:rPr>
                <w:sz w:val="20"/>
              </w:rPr>
              <w:t>Current rating per leg (I)</w:t>
            </w:r>
          </w:p>
        </w:tc>
        <w:tc>
          <w:tcPr>
            <w:tcW w:w="1134" w:type="dxa"/>
            <w:hideMark/>
          </w:tcPr>
          <w:p w14:paraId="586A9277" w14:textId="77777777" w:rsidR="00D44956" w:rsidRPr="007746B0" w:rsidRDefault="00D44956">
            <w:pPr>
              <w:rPr>
                <w:sz w:val="20"/>
              </w:rPr>
            </w:pPr>
            <w:r w:rsidRPr="007746B0">
              <w:rPr>
                <w:sz w:val="20"/>
              </w:rPr>
              <w:t>No Rating is Applied</w:t>
            </w:r>
          </w:p>
        </w:tc>
        <w:tc>
          <w:tcPr>
            <w:tcW w:w="2835" w:type="dxa"/>
            <w:hideMark/>
          </w:tcPr>
          <w:p w14:paraId="0B81C476" w14:textId="77777777" w:rsidR="00D44956" w:rsidRPr="007746B0" w:rsidRDefault="00D44956">
            <w:pPr>
              <w:rPr>
                <w:sz w:val="20"/>
              </w:rPr>
            </w:pPr>
            <w:r w:rsidRPr="007746B0">
              <w:rPr>
                <w:sz w:val="20"/>
              </w:rPr>
              <w:t>N/A</w:t>
            </w:r>
          </w:p>
        </w:tc>
      </w:tr>
      <w:tr w:rsidR="00FA1CC4" w:rsidRPr="007746B0" w14:paraId="4488D27B" w14:textId="77777777" w:rsidTr="7E6EE026">
        <w:trPr>
          <w:trHeight w:val="285"/>
        </w:trPr>
        <w:tc>
          <w:tcPr>
            <w:tcW w:w="1642" w:type="dxa"/>
            <w:hideMark/>
          </w:tcPr>
          <w:p w14:paraId="0C8E0564" w14:textId="0B7B57D8" w:rsidR="00D44956" w:rsidRPr="000B2608" w:rsidRDefault="00D44956">
            <w:pPr>
              <w:rPr>
                <w:b/>
                <w:sz w:val="20"/>
              </w:rPr>
            </w:pPr>
            <w:r w:rsidRPr="000B2608">
              <w:rPr>
                <w:b/>
                <w:sz w:val="20"/>
              </w:rPr>
              <w:t>R-DCI 25</w:t>
            </w:r>
          </w:p>
        </w:tc>
        <w:tc>
          <w:tcPr>
            <w:tcW w:w="4028" w:type="dxa"/>
            <w:hideMark/>
          </w:tcPr>
          <w:p w14:paraId="3F7187C6" w14:textId="553EFD3E" w:rsidR="00D44956" w:rsidRPr="007746B0" w:rsidRDefault="00D44956">
            <w:pPr>
              <w:rPr>
                <w:sz w:val="20"/>
              </w:rPr>
            </w:pPr>
            <w:r w:rsidRPr="007746B0">
              <w:rPr>
                <w:sz w:val="20"/>
              </w:rPr>
              <w:t>Number of modules in series</w:t>
            </w:r>
          </w:p>
        </w:tc>
        <w:tc>
          <w:tcPr>
            <w:tcW w:w="1134" w:type="dxa"/>
            <w:hideMark/>
          </w:tcPr>
          <w:p w14:paraId="0172847C" w14:textId="77777777" w:rsidR="00D44956" w:rsidRPr="007746B0" w:rsidRDefault="00D44956">
            <w:pPr>
              <w:rPr>
                <w:sz w:val="20"/>
              </w:rPr>
            </w:pPr>
            <w:r w:rsidRPr="007746B0">
              <w:rPr>
                <w:sz w:val="20"/>
              </w:rPr>
              <w:t>No Rating is Applied</w:t>
            </w:r>
          </w:p>
        </w:tc>
        <w:tc>
          <w:tcPr>
            <w:tcW w:w="2835" w:type="dxa"/>
            <w:hideMark/>
          </w:tcPr>
          <w:p w14:paraId="21513C73" w14:textId="77777777" w:rsidR="00D44956" w:rsidRPr="007746B0" w:rsidRDefault="00D44956">
            <w:pPr>
              <w:rPr>
                <w:sz w:val="20"/>
              </w:rPr>
            </w:pPr>
            <w:r w:rsidRPr="007746B0">
              <w:rPr>
                <w:sz w:val="20"/>
              </w:rPr>
              <w:t>N/A</w:t>
            </w:r>
          </w:p>
        </w:tc>
      </w:tr>
      <w:tr w:rsidR="00FA1CC4" w:rsidRPr="007746B0" w14:paraId="64430C37" w14:textId="77777777" w:rsidTr="7E6EE026">
        <w:trPr>
          <w:trHeight w:val="285"/>
        </w:trPr>
        <w:tc>
          <w:tcPr>
            <w:tcW w:w="1642" w:type="dxa"/>
            <w:hideMark/>
          </w:tcPr>
          <w:p w14:paraId="4FFFA1B2" w14:textId="15E5B198" w:rsidR="00D44956" w:rsidRPr="000B2608" w:rsidRDefault="00D44956">
            <w:pPr>
              <w:rPr>
                <w:b/>
                <w:sz w:val="20"/>
              </w:rPr>
            </w:pPr>
            <w:r w:rsidRPr="000B2608">
              <w:rPr>
                <w:b/>
                <w:sz w:val="20"/>
              </w:rPr>
              <w:t>R-DCI 26</w:t>
            </w:r>
          </w:p>
        </w:tc>
        <w:tc>
          <w:tcPr>
            <w:tcW w:w="4028" w:type="dxa"/>
            <w:hideMark/>
          </w:tcPr>
          <w:p w14:paraId="1CEB0621" w14:textId="6C861574" w:rsidR="00D44956" w:rsidRPr="007746B0" w:rsidRDefault="00D44956">
            <w:pPr>
              <w:rPr>
                <w:sz w:val="20"/>
              </w:rPr>
            </w:pPr>
            <w:r w:rsidRPr="007746B0">
              <w:rPr>
                <w:sz w:val="20"/>
              </w:rPr>
              <w:t>Number of modules in parallel</w:t>
            </w:r>
          </w:p>
        </w:tc>
        <w:tc>
          <w:tcPr>
            <w:tcW w:w="1134" w:type="dxa"/>
            <w:hideMark/>
          </w:tcPr>
          <w:p w14:paraId="7F56D901" w14:textId="77777777" w:rsidR="00D44956" w:rsidRPr="007746B0" w:rsidRDefault="00D44956">
            <w:pPr>
              <w:rPr>
                <w:sz w:val="20"/>
              </w:rPr>
            </w:pPr>
            <w:r w:rsidRPr="007746B0">
              <w:rPr>
                <w:sz w:val="20"/>
              </w:rPr>
              <w:t>No Rating is Applied</w:t>
            </w:r>
          </w:p>
        </w:tc>
        <w:tc>
          <w:tcPr>
            <w:tcW w:w="2835" w:type="dxa"/>
            <w:hideMark/>
          </w:tcPr>
          <w:p w14:paraId="41D00455" w14:textId="77777777" w:rsidR="00D44956" w:rsidRPr="007746B0" w:rsidRDefault="00D44956">
            <w:pPr>
              <w:rPr>
                <w:sz w:val="20"/>
              </w:rPr>
            </w:pPr>
            <w:r w:rsidRPr="007746B0">
              <w:rPr>
                <w:sz w:val="20"/>
              </w:rPr>
              <w:t>N/A</w:t>
            </w:r>
          </w:p>
        </w:tc>
      </w:tr>
    </w:tbl>
    <w:p w14:paraId="3E8860B7" w14:textId="77777777" w:rsidR="00D44956" w:rsidRPr="00D44956" w:rsidRDefault="00D44956" w:rsidP="00D44956">
      <w:pPr>
        <w:pStyle w:val="BodyText"/>
      </w:pPr>
    </w:p>
    <w:p w14:paraId="63A354EE" w14:textId="77777777" w:rsidR="00357D54" w:rsidRDefault="00357D54">
      <w:pPr>
        <w:rPr>
          <w:rFonts w:asciiTheme="majorHAnsi" w:eastAsiaTheme="majorEastAsia" w:hAnsiTheme="majorHAnsi" w:cstheme="majorBidi"/>
          <w:b/>
          <w:bCs/>
          <w:color w:val="201547" w:themeColor="text2"/>
          <w:spacing w:val="-2"/>
          <w:sz w:val="32"/>
          <w:szCs w:val="26"/>
        </w:rPr>
      </w:pPr>
      <w:bookmarkStart w:id="54" w:name="_Toc185248243"/>
      <w:r>
        <w:br w:type="page"/>
      </w:r>
    </w:p>
    <w:p w14:paraId="2430D689" w14:textId="2B0D421A" w:rsidR="00B0463F" w:rsidRPr="00B04FF8" w:rsidRDefault="00B0463F" w:rsidP="00B04FF8">
      <w:pPr>
        <w:pStyle w:val="Heading2"/>
      </w:pPr>
      <w:bookmarkStart w:id="55" w:name="_Toc212371674"/>
      <w:r w:rsidRPr="00B04FF8">
        <w:lastRenderedPageBreak/>
        <w:t xml:space="preserve">Disconnection </w:t>
      </w:r>
      <w:r w:rsidR="00B75AA4">
        <w:t>p</w:t>
      </w:r>
      <w:r w:rsidRPr="00B04FF8">
        <w:t>oint</w:t>
      </w:r>
      <w:bookmarkEnd w:id="54"/>
      <w:bookmarkEnd w:id="55"/>
    </w:p>
    <w:tbl>
      <w:tblPr>
        <w:tblStyle w:val="TableGrid"/>
        <w:tblW w:w="0" w:type="auto"/>
        <w:tblLook w:val="04A0" w:firstRow="1" w:lastRow="0" w:firstColumn="1" w:lastColumn="0" w:noHBand="0" w:noVBand="1"/>
      </w:tblPr>
      <w:tblGrid>
        <w:gridCol w:w="1713"/>
        <w:gridCol w:w="4099"/>
        <w:gridCol w:w="1559"/>
        <w:gridCol w:w="2268"/>
      </w:tblGrid>
      <w:tr w:rsidR="0002160A" w:rsidRPr="007746B0" w14:paraId="2CD5A73D" w14:textId="77777777" w:rsidTr="7E6EE026">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13" w:type="dxa"/>
          </w:tcPr>
          <w:p w14:paraId="70173AB2" w14:textId="36ADAE1F" w:rsidR="0002160A" w:rsidRPr="007746B0" w:rsidRDefault="0002160A">
            <w:pPr>
              <w:rPr>
                <w:b/>
                <w:bCs/>
              </w:rPr>
            </w:pPr>
            <w:r w:rsidRPr="007746B0">
              <w:rPr>
                <w:b/>
                <w:bCs/>
              </w:rPr>
              <w:t xml:space="preserve">Checklist </w:t>
            </w:r>
            <w:r w:rsidR="00B75AA4">
              <w:rPr>
                <w:b/>
                <w:bCs/>
              </w:rPr>
              <w:t>i</w:t>
            </w:r>
            <w:r w:rsidRPr="007746B0">
              <w:rPr>
                <w:b/>
                <w:bCs/>
              </w:rPr>
              <w:t>tem</w:t>
            </w:r>
          </w:p>
        </w:tc>
        <w:tc>
          <w:tcPr>
            <w:tcW w:w="4099" w:type="dxa"/>
          </w:tcPr>
          <w:p w14:paraId="4633A40B" w14:textId="77777777"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559" w:type="dxa"/>
          </w:tcPr>
          <w:p w14:paraId="46290AB2" w14:textId="3FFDAA76"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Applicable </w:t>
            </w:r>
            <w:r w:rsidR="00B75AA4">
              <w:rPr>
                <w:b/>
                <w:bCs/>
              </w:rPr>
              <w:t>r</w:t>
            </w:r>
            <w:r w:rsidRPr="007746B0">
              <w:rPr>
                <w:b/>
                <w:bCs/>
              </w:rPr>
              <w:t>ating</w:t>
            </w:r>
          </w:p>
        </w:tc>
        <w:tc>
          <w:tcPr>
            <w:tcW w:w="2268" w:type="dxa"/>
          </w:tcPr>
          <w:p w14:paraId="2F8C1A31" w14:textId="01814A7C"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Relevant Standards/ </w:t>
            </w:r>
            <w:r w:rsidR="00B75AA4">
              <w:rPr>
                <w:b/>
                <w:bCs/>
              </w:rPr>
              <w:t>r</w:t>
            </w:r>
            <w:r w:rsidRPr="007746B0">
              <w:rPr>
                <w:b/>
                <w:bCs/>
              </w:rPr>
              <w:t>eferences</w:t>
            </w:r>
          </w:p>
        </w:tc>
      </w:tr>
      <w:tr w:rsidR="0002160A" w:rsidRPr="007746B0" w14:paraId="33F56F58"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713" w:type="dxa"/>
            <w:hideMark/>
          </w:tcPr>
          <w:p w14:paraId="1B7D960B" w14:textId="6EF1EC7D" w:rsidR="0002160A" w:rsidRPr="007746B0" w:rsidRDefault="0002160A">
            <w:pPr>
              <w:rPr>
                <w:b/>
                <w:bCs/>
              </w:rPr>
            </w:pPr>
            <w:r w:rsidRPr="007746B0">
              <w:rPr>
                <w:b/>
                <w:bCs/>
              </w:rPr>
              <w:t>DP 1</w:t>
            </w:r>
          </w:p>
        </w:tc>
        <w:tc>
          <w:tcPr>
            <w:tcW w:w="4099" w:type="dxa"/>
            <w:hideMark/>
          </w:tcPr>
          <w:p w14:paraId="3BF1F764" w14:textId="731ABC2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 xml:space="preserve">For systems above 120 VDC, </w:t>
            </w:r>
            <w:r w:rsidR="00C60CD4" w:rsidRPr="7E6EE026">
              <w:t>i</w:t>
            </w:r>
            <w:r w:rsidRPr="7E6EE026">
              <w:t xml:space="preserve">f a load break disconnection device has not been installed adjacent to the </w:t>
            </w:r>
            <w:proofErr w:type="gramStart"/>
            <w:r w:rsidRPr="7E6EE026">
              <w:t>array</w:t>
            </w:r>
            <w:proofErr w:type="gramEnd"/>
            <w:r w:rsidRPr="7E6EE026">
              <w:t xml:space="preserve"> then has a disconnection point been provided to isolate each string at the PV modules? </w:t>
            </w:r>
          </w:p>
        </w:tc>
        <w:tc>
          <w:tcPr>
            <w:tcW w:w="1559" w:type="dxa"/>
            <w:hideMark/>
          </w:tcPr>
          <w:p w14:paraId="4CAC9789"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hideMark/>
          </w:tcPr>
          <w:p w14:paraId="143E454E" w14:textId="63B03220"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4.3.3.1</w:t>
            </w:r>
          </w:p>
        </w:tc>
      </w:tr>
      <w:tr w:rsidR="0002160A" w:rsidRPr="007746B0" w14:paraId="4998C566"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713" w:type="dxa"/>
            <w:hideMark/>
          </w:tcPr>
          <w:p w14:paraId="69BD4AAC" w14:textId="797FE471" w:rsidR="0002160A" w:rsidRPr="007746B0" w:rsidRDefault="0002160A">
            <w:pPr>
              <w:rPr>
                <w:b/>
                <w:bCs/>
              </w:rPr>
            </w:pPr>
            <w:r w:rsidRPr="007746B0">
              <w:rPr>
                <w:b/>
                <w:bCs/>
              </w:rPr>
              <w:t>DP 2</w:t>
            </w:r>
          </w:p>
        </w:tc>
        <w:tc>
          <w:tcPr>
            <w:tcW w:w="4099" w:type="dxa"/>
            <w:hideMark/>
          </w:tcPr>
          <w:p w14:paraId="3E53B971" w14:textId="77777777" w:rsidR="00C60CD4" w:rsidRDefault="0002160A">
            <w:pPr>
              <w:cnfStyle w:val="000000000000" w:firstRow="0" w:lastRow="0" w:firstColumn="0" w:lastColumn="0" w:oddVBand="0" w:evenVBand="0" w:oddHBand="0" w:evenHBand="0" w:firstRowFirstColumn="0" w:firstRowLastColumn="0" w:lastRowFirstColumn="0" w:lastRowLastColumn="0"/>
            </w:pPr>
            <w:r w:rsidRPr="007746B0">
              <w:t xml:space="preserve">If installed, do all disconnection points conform to the following requirements? </w:t>
            </w:r>
          </w:p>
          <w:p w14:paraId="6AF13E06" w14:textId="77777777" w:rsidR="00C60CD4" w:rsidRDefault="0002160A" w:rsidP="00C60CD4">
            <w:pPr>
              <w:pStyle w:val="TableTextBullet2"/>
              <w:cnfStyle w:val="000000000000" w:firstRow="0" w:lastRow="0" w:firstColumn="0" w:lastColumn="0" w:oddVBand="0" w:evenVBand="0" w:oddHBand="0" w:evenHBand="0" w:firstRowFirstColumn="0" w:firstRowLastColumn="0" w:lastRowFirstColumn="0" w:lastRowLastColumn="0"/>
            </w:pPr>
            <w:r w:rsidRPr="7E6EE026">
              <w:t>Are adjacent to the PV modules of the PV array.</w:t>
            </w:r>
          </w:p>
          <w:p w14:paraId="0A38ADB5" w14:textId="77777777" w:rsidR="00C60CD4" w:rsidRDefault="0002160A" w:rsidP="00C60CD4">
            <w:pPr>
              <w:pStyle w:val="TableTextBullet2"/>
              <w:cnfStyle w:val="000000000000" w:firstRow="0" w:lastRow="0" w:firstColumn="0" w:lastColumn="0" w:oddVBand="0" w:evenVBand="0" w:oddHBand="0" w:evenHBand="0" w:firstRowFirstColumn="0" w:firstRowLastColumn="0" w:lastRowFirstColumn="0" w:lastRowLastColumn="0"/>
            </w:pPr>
            <w:r w:rsidRPr="007746B0">
              <w:t>Are readily available.</w:t>
            </w:r>
          </w:p>
          <w:p w14:paraId="129CACD8" w14:textId="77777777" w:rsidR="00C60CD4" w:rsidRDefault="0002160A" w:rsidP="00C60CD4">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protected against weather and water, and no more than 150mm from the edge of the PV modules that they are installed under. </w:t>
            </w:r>
          </w:p>
          <w:p w14:paraId="63DA7609" w14:textId="4478D075" w:rsidR="00410DB4" w:rsidRDefault="0002160A" w:rsidP="00C60CD4">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adequately supported. </w:t>
            </w:r>
            <w:r w:rsidR="00410DB4">
              <w:t>b</w:t>
            </w:r>
            <w:r w:rsidRPr="007746B0">
              <w:t xml:space="preserve">ut able to be disconnected </w:t>
            </w:r>
          </w:p>
          <w:p w14:paraId="1DE6A22C" w14:textId="0CE90E68" w:rsidR="0002160A" w:rsidRPr="007746B0" w:rsidRDefault="0002160A" w:rsidP="00C60CD4">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Have both positive and negative disconnection device located together. </w:t>
            </w:r>
          </w:p>
        </w:tc>
        <w:tc>
          <w:tcPr>
            <w:tcW w:w="1559" w:type="dxa"/>
            <w:hideMark/>
          </w:tcPr>
          <w:p w14:paraId="33E824DD"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hideMark/>
          </w:tcPr>
          <w:p w14:paraId="6BDAF292" w14:textId="3A6BB5B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4.3.5.2.1</w:t>
            </w:r>
          </w:p>
        </w:tc>
      </w:tr>
      <w:tr w:rsidR="0002160A" w:rsidRPr="007746B0" w14:paraId="0EAE1A39"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713" w:type="dxa"/>
            <w:hideMark/>
          </w:tcPr>
          <w:p w14:paraId="04D9A55D" w14:textId="69E1E587" w:rsidR="0002160A" w:rsidRPr="007746B0" w:rsidRDefault="0002160A">
            <w:pPr>
              <w:rPr>
                <w:b/>
                <w:bCs/>
              </w:rPr>
            </w:pPr>
            <w:r w:rsidRPr="007746B0">
              <w:rPr>
                <w:b/>
                <w:bCs/>
              </w:rPr>
              <w:t>DP 4</w:t>
            </w:r>
          </w:p>
        </w:tc>
        <w:tc>
          <w:tcPr>
            <w:tcW w:w="4099" w:type="dxa"/>
            <w:hideMark/>
          </w:tcPr>
          <w:p w14:paraId="2CA982F4" w14:textId="1A2F61C2"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 xml:space="preserve">Is all PV </w:t>
            </w:r>
            <w:proofErr w:type="spellStart"/>
            <w:r w:rsidRPr="7E6EE026">
              <w:t>d.c.</w:t>
            </w:r>
            <w:proofErr w:type="spellEnd"/>
            <w:r w:rsidRPr="7E6EE026">
              <w:t xml:space="preserve"> wiring located in a ceiling space between a disconnection point and a load break disconnection device, not installed within 0.6m above the ceiling surface if further than 1.5m from the internal surface of an external wall?</w:t>
            </w:r>
          </w:p>
        </w:tc>
        <w:tc>
          <w:tcPr>
            <w:tcW w:w="1559" w:type="dxa"/>
            <w:hideMark/>
          </w:tcPr>
          <w:p w14:paraId="7E119DE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hideMark/>
          </w:tcPr>
          <w:p w14:paraId="04E2DFBD" w14:textId="26C610A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4.4.5.2.3 (a) and figure 4.6</w:t>
            </w:r>
          </w:p>
        </w:tc>
      </w:tr>
      <w:tr w:rsidR="0002160A" w:rsidRPr="007746B0" w14:paraId="570DB513"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713" w:type="dxa"/>
            <w:hideMark/>
          </w:tcPr>
          <w:p w14:paraId="4830B7E6" w14:textId="4C28EE57" w:rsidR="0002160A" w:rsidRPr="007746B0" w:rsidRDefault="0002160A">
            <w:pPr>
              <w:rPr>
                <w:b/>
                <w:bCs/>
              </w:rPr>
            </w:pPr>
            <w:r w:rsidRPr="007746B0">
              <w:rPr>
                <w:b/>
                <w:bCs/>
              </w:rPr>
              <w:t>DP 9</w:t>
            </w:r>
          </w:p>
        </w:tc>
        <w:tc>
          <w:tcPr>
            <w:tcW w:w="4099" w:type="dxa"/>
            <w:hideMark/>
          </w:tcPr>
          <w:p w14:paraId="100BDF6E" w14:textId="63C9B4C6"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 xml:space="preserve">Is any PV </w:t>
            </w:r>
            <w:proofErr w:type="spellStart"/>
            <w:r w:rsidRPr="7E6EE026">
              <w:t>d.c</w:t>
            </w:r>
            <w:proofErr w:type="spellEnd"/>
            <w:r w:rsidRPr="7E6EE026">
              <w:t xml:space="preserve"> wiring located in a ceiling space between a disconnection point and a load break disconnection device, installed within 0.6m above the surface and between 1 to 1.5m from the internal surface of an external wall, and not attached to the roof structure?</w:t>
            </w:r>
          </w:p>
        </w:tc>
        <w:tc>
          <w:tcPr>
            <w:tcW w:w="1559" w:type="dxa"/>
            <w:hideMark/>
          </w:tcPr>
          <w:p w14:paraId="32872F84"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hideMark/>
          </w:tcPr>
          <w:p w14:paraId="0736A968" w14:textId="594C5459"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4.4.5.2.3 (b) and figure 4.6</w:t>
            </w:r>
          </w:p>
        </w:tc>
      </w:tr>
      <w:tr w:rsidR="0002160A" w:rsidRPr="007746B0" w14:paraId="70348897"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713" w:type="dxa"/>
            <w:hideMark/>
          </w:tcPr>
          <w:p w14:paraId="43E87FE1" w14:textId="604CC4E1" w:rsidR="0002160A" w:rsidRPr="007746B0" w:rsidRDefault="0002160A">
            <w:pPr>
              <w:rPr>
                <w:b/>
                <w:bCs/>
              </w:rPr>
            </w:pPr>
            <w:r w:rsidRPr="007746B0">
              <w:rPr>
                <w:b/>
                <w:bCs/>
              </w:rPr>
              <w:t>DP 5</w:t>
            </w:r>
          </w:p>
        </w:tc>
        <w:tc>
          <w:tcPr>
            <w:tcW w:w="4099" w:type="dxa"/>
            <w:hideMark/>
          </w:tcPr>
          <w:p w14:paraId="497EBCBF" w14:textId="3A111D5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 xml:space="preserve">If PV </w:t>
            </w:r>
            <w:proofErr w:type="spellStart"/>
            <w:r w:rsidRPr="7E6EE026">
              <w:t>d.c.</w:t>
            </w:r>
            <w:proofErr w:type="spellEnd"/>
            <w:r w:rsidRPr="7E6EE026">
              <w:t xml:space="preserve"> wiring </w:t>
            </w:r>
            <w:proofErr w:type="gramStart"/>
            <w:r w:rsidRPr="7E6EE026">
              <w:t>is located in</w:t>
            </w:r>
            <w:proofErr w:type="gramEnd"/>
            <w:r w:rsidRPr="7E6EE026">
              <w:t xml:space="preserve"> a ceiling space between a disconnection point and a load break disconnection device using the vertical drop method laid out in figure 4.5 of AS/NZS 5033:2021, is the conduit vertical drop located within 200mm of the vertical edge of the load break disconnector?</w:t>
            </w:r>
          </w:p>
        </w:tc>
        <w:tc>
          <w:tcPr>
            <w:tcW w:w="1559" w:type="dxa"/>
            <w:hideMark/>
          </w:tcPr>
          <w:p w14:paraId="1E1BB558"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hideMark/>
          </w:tcPr>
          <w:p w14:paraId="2808AF29" w14:textId="7C29D0D0"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4.5.5.2.3 (c) and figure 4.5</w:t>
            </w:r>
          </w:p>
        </w:tc>
      </w:tr>
      <w:tr w:rsidR="0002160A" w:rsidRPr="007746B0" w14:paraId="22190D8B"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713" w:type="dxa"/>
            <w:hideMark/>
          </w:tcPr>
          <w:p w14:paraId="2A68FAC0" w14:textId="3D9FEE39" w:rsidR="0002160A" w:rsidRPr="007746B0" w:rsidRDefault="0002160A">
            <w:pPr>
              <w:rPr>
                <w:b/>
                <w:bCs/>
              </w:rPr>
            </w:pPr>
            <w:r w:rsidRPr="007746B0">
              <w:rPr>
                <w:b/>
                <w:bCs/>
              </w:rPr>
              <w:t>DP 6</w:t>
            </w:r>
          </w:p>
        </w:tc>
        <w:tc>
          <w:tcPr>
            <w:tcW w:w="4099" w:type="dxa"/>
            <w:hideMark/>
          </w:tcPr>
          <w:p w14:paraId="638ED0DE" w14:textId="42B75C93" w:rsidR="00410DB4" w:rsidRDefault="0002160A">
            <w:pPr>
              <w:cnfStyle w:val="000000000000" w:firstRow="0" w:lastRow="0" w:firstColumn="0" w:lastColumn="0" w:oddVBand="0" w:evenVBand="0" w:oddHBand="0" w:evenHBand="0" w:firstRowFirstColumn="0" w:firstRowLastColumn="0" w:lastRowFirstColumn="0" w:lastRowLastColumn="0"/>
            </w:pPr>
            <w:r w:rsidRPr="7E6EE026">
              <w:t xml:space="preserve">If PV </w:t>
            </w:r>
            <w:proofErr w:type="spellStart"/>
            <w:r w:rsidRPr="7E6EE026">
              <w:t>d.c.</w:t>
            </w:r>
            <w:proofErr w:type="spellEnd"/>
            <w:r w:rsidRPr="7E6EE026">
              <w:t xml:space="preserve"> wiring systems have been installed between the disconnection point and a load break disconnection device and located in an accessible ceiling space or within and accessible floor, </w:t>
            </w:r>
            <w:r w:rsidR="00906C22" w:rsidRPr="7E6EE026">
              <w:t>h</w:t>
            </w:r>
            <w:r w:rsidRPr="7E6EE026">
              <w:t xml:space="preserve">as a warning label stating the below been installed adjacent to the access hatch? </w:t>
            </w:r>
          </w:p>
          <w:p w14:paraId="18684ED3" w14:textId="2148090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 xml:space="preserve">WARNING: HAZARDOUS </w:t>
            </w:r>
            <w:proofErr w:type="spellStart"/>
            <w:r w:rsidRPr="7E6EE026">
              <w:t>d.c.</w:t>
            </w:r>
            <w:proofErr w:type="spellEnd"/>
            <w:r w:rsidRPr="7E6EE026">
              <w:t xml:space="preserve"> VOLTAGE </w:t>
            </w:r>
            <w:r>
              <w:br/>
            </w:r>
            <w:r w:rsidRPr="7E6EE026">
              <w:t xml:space="preserve">Solar </w:t>
            </w:r>
            <w:proofErr w:type="spellStart"/>
            <w:r w:rsidRPr="7E6EE026">
              <w:t>d.c.</w:t>
            </w:r>
            <w:proofErr w:type="spellEnd"/>
            <w:r w:rsidRPr="7E6EE026">
              <w:t xml:space="preserve"> cables in conduit have been installed in this ceiling space. The conduit is labelled "SOLAR" and care must be taken while working nearby. The internal </w:t>
            </w:r>
            <w:r w:rsidRPr="7E6EE026">
              <w:lastRenderedPageBreak/>
              <w:t xml:space="preserve">solar </w:t>
            </w:r>
            <w:proofErr w:type="spellStart"/>
            <w:r w:rsidRPr="7E6EE026">
              <w:t>d.c.</w:t>
            </w:r>
            <w:proofErr w:type="spellEnd"/>
            <w:r w:rsidRPr="7E6EE026">
              <w:t xml:space="preserve"> cables may be live and must not be disturbed or damaged. </w:t>
            </w:r>
          </w:p>
        </w:tc>
        <w:tc>
          <w:tcPr>
            <w:tcW w:w="1559" w:type="dxa"/>
            <w:hideMark/>
          </w:tcPr>
          <w:p w14:paraId="74A4BB88"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lastRenderedPageBreak/>
              <w:t>Improvements Identified (For Information)</w:t>
            </w:r>
          </w:p>
        </w:tc>
        <w:tc>
          <w:tcPr>
            <w:tcW w:w="2268" w:type="dxa"/>
            <w:hideMark/>
          </w:tcPr>
          <w:p w14:paraId="6EBB4A2A" w14:textId="3B82C318"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5.3.1.2</w:t>
            </w:r>
          </w:p>
        </w:tc>
      </w:tr>
      <w:tr w:rsidR="0002160A" w:rsidRPr="007746B0" w14:paraId="54B73479"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713" w:type="dxa"/>
            <w:hideMark/>
          </w:tcPr>
          <w:p w14:paraId="362950B5" w14:textId="0F674561" w:rsidR="0002160A" w:rsidRPr="007746B0" w:rsidRDefault="0002160A">
            <w:pPr>
              <w:rPr>
                <w:b/>
                <w:bCs/>
              </w:rPr>
            </w:pPr>
            <w:r w:rsidRPr="007746B0">
              <w:rPr>
                <w:b/>
                <w:bCs/>
              </w:rPr>
              <w:t>DP 7</w:t>
            </w:r>
          </w:p>
        </w:tc>
        <w:tc>
          <w:tcPr>
            <w:tcW w:w="4099" w:type="dxa"/>
            <w:hideMark/>
          </w:tcPr>
          <w:p w14:paraId="2285FA93"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 xml:space="preserve">Do all PV string disconnection points have a sign with the following information, printed on both the positive and negative cables, within 100mm of the disconnection point? </w:t>
            </w:r>
          </w:p>
          <w:p w14:paraId="6A0A06F8" w14:textId="0F574886"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"WARNING: LOADS MUST BE ISOLATED AND CIRCUIT MUST BE TESTED FOR THE ABSENCE OF CURRENT BEFORE UNPLUGGING" </w:t>
            </w:r>
          </w:p>
        </w:tc>
        <w:tc>
          <w:tcPr>
            <w:tcW w:w="1559" w:type="dxa"/>
            <w:hideMark/>
          </w:tcPr>
          <w:p w14:paraId="1DBA426B"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hideMark/>
          </w:tcPr>
          <w:p w14:paraId="0D92D30C" w14:textId="07DD42C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5.5.2.2</w:t>
            </w:r>
          </w:p>
        </w:tc>
      </w:tr>
      <w:tr w:rsidR="0002160A" w:rsidRPr="007746B0" w14:paraId="7F97A22A"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713" w:type="dxa"/>
            <w:hideMark/>
          </w:tcPr>
          <w:p w14:paraId="1364D9E1" w14:textId="08EA8E3B" w:rsidR="0002160A" w:rsidRPr="007746B0" w:rsidRDefault="0002160A">
            <w:pPr>
              <w:rPr>
                <w:b/>
                <w:bCs/>
              </w:rPr>
            </w:pPr>
            <w:r w:rsidRPr="007746B0">
              <w:rPr>
                <w:b/>
                <w:bCs/>
              </w:rPr>
              <w:t>DP 8</w:t>
            </w:r>
          </w:p>
        </w:tc>
        <w:tc>
          <w:tcPr>
            <w:tcW w:w="4099" w:type="dxa"/>
            <w:hideMark/>
          </w:tcPr>
          <w:p w14:paraId="25A267A5"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7E6EE026">
              <w:t xml:space="preserve">Has a sign with the below text, been attached to the PV module or structure within 300mm of the disconnection point to identify the location of the disconnection point? </w:t>
            </w:r>
          </w:p>
          <w:p w14:paraId="1F075100" w14:textId="41D1B89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“WARNING: PV STRING DISCONNECTION POINT” </w:t>
            </w:r>
          </w:p>
        </w:tc>
        <w:tc>
          <w:tcPr>
            <w:tcW w:w="1559" w:type="dxa"/>
            <w:hideMark/>
          </w:tcPr>
          <w:p w14:paraId="76BB32AE"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hideMark/>
          </w:tcPr>
          <w:p w14:paraId="06943A92" w14:textId="626EFE08"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5.5.2.2</w:t>
            </w:r>
          </w:p>
        </w:tc>
      </w:tr>
    </w:tbl>
    <w:p w14:paraId="76F3552B" w14:textId="77777777" w:rsidR="0002160A" w:rsidRPr="0002160A" w:rsidRDefault="0002160A" w:rsidP="0002160A">
      <w:pPr>
        <w:pStyle w:val="BodyText"/>
      </w:pPr>
    </w:p>
    <w:p w14:paraId="1ED735AC" w14:textId="77777777" w:rsidR="0002160A" w:rsidRDefault="0002160A">
      <w:pPr>
        <w:rPr>
          <w:rFonts w:asciiTheme="majorHAnsi" w:eastAsiaTheme="majorEastAsia" w:hAnsiTheme="majorHAnsi" w:cstheme="majorBidi"/>
          <w:b/>
          <w:bCs/>
          <w:color w:val="201547" w:themeColor="text2"/>
          <w:spacing w:val="-2"/>
          <w:sz w:val="32"/>
          <w:szCs w:val="26"/>
        </w:rPr>
      </w:pPr>
      <w:r>
        <w:br w:type="page"/>
      </w:r>
    </w:p>
    <w:p w14:paraId="3F718E20" w14:textId="581333D0" w:rsidR="00B0463F" w:rsidRPr="00B04FF8" w:rsidRDefault="00B0463F" w:rsidP="00B04FF8">
      <w:pPr>
        <w:pStyle w:val="Heading2"/>
      </w:pPr>
      <w:bookmarkStart w:id="56" w:name="_Toc185248244"/>
      <w:bookmarkStart w:id="57" w:name="_Toc212371675"/>
      <w:r w:rsidRPr="00B04FF8">
        <w:lastRenderedPageBreak/>
        <w:t xml:space="preserve">Array </w:t>
      </w:r>
      <w:r w:rsidR="00B75AA4">
        <w:t>c</w:t>
      </w:r>
      <w:r w:rsidRPr="00B04FF8">
        <w:t>omponents</w:t>
      </w:r>
      <w:bookmarkEnd w:id="56"/>
      <w:bookmarkEnd w:id="57"/>
    </w:p>
    <w:tbl>
      <w:tblPr>
        <w:tblStyle w:val="TableGrid"/>
        <w:tblW w:w="0" w:type="auto"/>
        <w:tblLook w:val="04A0" w:firstRow="1" w:lastRow="0" w:firstColumn="1" w:lastColumn="0" w:noHBand="0" w:noVBand="1"/>
      </w:tblPr>
      <w:tblGrid>
        <w:gridCol w:w="1627"/>
        <w:gridCol w:w="3760"/>
        <w:gridCol w:w="1701"/>
        <w:gridCol w:w="2551"/>
      </w:tblGrid>
      <w:tr w:rsidR="0002160A" w:rsidRPr="009E4902" w14:paraId="4D6DF141" w14:textId="77777777" w:rsidTr="7E6EE026">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627" w:type="dxa"/>
          </w:tcPr>
          <w:p w14:paraId="420C534A" w14:textId="73B79850" w:rsidR="0002160A" w:rsidRPr="007746B0" w:rsidRDefault="0002160A">
            <w:pPr>
              <w:rPr>
                <w:b/>
                <w:bCs/>
              </w:rPr>
            </w:pPr>
            <w:r w:rsidRPr="007746B0">
              <w:rPr>
                <w:b/>
                <w:bCs/>
              </w:rPr>
              <w:t xml:space="preserve">Checklist </w:t>
            </w:r>
            <w:r w:rsidR="00B75AA4">
              <w:rPr>
                <w:b/>
                <w:bCs/>
              </w:rPr>
              <w:t>i</w:t>
            </w:r>
            <w:r w:rsidRPr="007746B0">
              <w:rPr>
                <w:b/>
                <w:bCs/>
              </w:rPr>
              <w:t>tem</w:t>
            </w:r>
          </w:p>
        </w:tc>
        <w:tc>
          <w:tcPr>
            <w:tcW w:w="3760" w:type="dxa"/>
          </w:tcPr>
          <w:p w14:paraId="6DE40895" w14:textId="77777777"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701" w:type="dxa"/>
          </w:tcPr>
          <w:p w14:paraId="602A4000" w14:textId="655B33FD"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Applicable </w:t>
            </w:r>
            <w:r w:rsidR="00B75AA4">
              <w:rPr>
                <w:b/>
                <w:bCs/>
              </w:rPr>
              <w:t>r</w:t>
            </w:r>
            <w:r w:rsidRPr="007746B0">
              <w:rPr>
                <w:b/>
                <w:bCs/>
              </w:rPr>
              <w:t>ating</w:t>
            </w:r>
          </w:p>
        </w:tc>
        <w:tc>
          <w:tcPr>
            <w:tcW w:w="2551" w:type="dxa"/>
          </w:tcPr>
          <w:p w14:paraId="4FE63437" w14:textId="76E665B8"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Relevant Standards/ </w:t>
            </w:r>
            <w:r w:rsidR="00B75AA4">
              <w:rPr>
                <w:b/>
                <w:bCs/>
              </w:rPr>
              <w:t>r</w:t>
            </w:r>
            <w:r w:rsidRPr="007746B0">
              <w:rPr>
                <w:b/>
                <w:bCs/>
              </w:rPr>
              <w:t xml:space="preserve">eferences </w:t>
            </w:r>
          </w:p>
        </w:tc>
      </w:tr>
      <w:tr w:rsidR="0002160A" w:rsidRPr="009E4902" w14:paraId="6B85749C"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0DCD2B33" w14:textId="5714519F" w:rsidR="0002160A" w:rsidRPr="007746B0" w:rsidRDefault="0002160A">
            <w:pPr>
              <w:rPr>
                <w:b/>
                <w:color w:val="383737" w:themeColor="text1" w:themeTint="E6"/>
              </w:rPr>
            </w:pPr>
            <w:r w:rsidRPr="1B02D0F4">
              <w:rPr>
                <w:b/>
                <w:color w:val="383737" w:themeColor="text1" w:themeTint="E6"/>
              </w:rPr>
              <w:t>Roof 1</w:t>
            </w:r>
          </w:p>
        </w:tc>
        <w:tc>
          <w:tcPr>
            <w:tcW w:w="3760" w:type="dxa"/>
            <w:hideMark/>
          </w:tcPr>
          <w:p w14:paraId="12FEFC2D" w14:textId="418C1D00"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 xml:space="preserve">Is the PV array mechanically installed to comply with manufacturers’ installation instructions (e.g., foot spacing, fixing type, end clamps, etc) and </w:t>
            </w:r>
            <w:proofErr w:type="gramStart"/>
            <w:r w:rsidRPr="7E6EE026">
              <w:t>is in compliance with</w:t>
            </w:r>
            <w:proofErr w:type="gramEnd"/>
            <w:r w:rsidRPr="7E6EE026">
              <w:t xml:space="preserve"> manufacturers engineering certification and AS/NZS 1170.2 and may present a hazard to person or property?</w:t>
            </w:r>
          </w:p>
        </w:tc>
        <w:tc>
          <w:tcPr>
            <w:tcW w:w="1701" w:type="dxa"/>
            <w:hideMark/>
          </w:tcPr>
          <w:p w14:paraId="5B1D0A1C"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212A1719"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4.3.2.2.5 </w:t>
            </w:r>
          </w:p>
          <w:p w14:paraId="0419C41E" w14:textId="602C5E4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1170.2:2021 </w:t>
            </w:r>
          </w:p>
        </w:tc>
      </w:tr>
      <w:tr w:rsidR="0002160A" w:rsidRPr="009E4902" w14:paraId="7E764E24"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79D769F9" w14:textId="66C4E83B" w:rsidR="0002160A" w:rsidRPr="007746B0" w:rsidRDefault="0002160A">
            <w:pPr>
              <w:rPr>
                <w:b/>
                <w:color w:val="383737" w:themeColor="text1" w:themeTint="E6"/>
              </w:rPr>
            </w:pPr>
            <w:r w:rsidRPr="1B02D0F4">
              <w:rPr>
                <w:b/>
                <w:color w:val="383737" w:themeColor="text1" w:themeTint="E6"/>
              </w:rPr>
              <w:t>Roof 20</w:t>
            </w:r>
          </w:p>
        </w:tc>
        <w:tc>
          <w:tcPr>
            <w:tcW w:w="3760" w:type="dxa"/>
            <w:hideMark/>
          </w:tcPr>
          <w:p w14:paraId="58096579" w14:textId="3CEA5116"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Is the PV array securely installed to manufacturer</w:t>
            </w:r>
            <w:r w:rsidR="00906C22">
              <w:t>’</w:t>
            </w:r>
            <w:r w:rsidRPr="007746B0">
              <w:t>s installation instructions, (e.g., fixing type, clamping zones, mid clamps, etc), and in compliance with manufacturers engineering certification and AS/NZS 1170.2 and does not present a hazard to person or property?</w:t>
            </w:r>
          </w:p>
        </w:tc>
        <w:tc>
          <w:tcPr>
            <w:tcW w:w="1701" w:type="dxa"/>
            <w:hideMark/>
          </w:tcPr>
          <w:p w14:paraId="7B86C213"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551" w:type="dxa"/>
            <w:hideMark/>
          </w:tcPr>
          <w:p w14:paraId="7BD03B0D" w14:textId="04358233"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4.3.2.2.6</w:t>
            </w:r>
          </w:p>
        </w:tc>
      </w:tr>
      <w:tr w:rsidR="0002160A" w:rsidRPr="009E4902" w14:paraId="7D72916D"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1BA0B4FD" w14:textId="13D0A3C4" w:rsidR="0002160A" w:rsidRPr="007746B0" w:rsidRDefault="0002160A">
            <w:pPr>
              <w:rPr>
                <w:b/>
                <w:color w:val="383737" w:themeColor="text1" w:themeTint="E6"/>
              </w:rPr>
            </w:pPr>
            <w:r w:rsidRPr="02353B7B">
              <w:rPr>
                <w:b/>
                <w:color w:val="383737" w:themeColor="text1" w:themeTint="E6"/>
              </w:rPr>
              <w:t>Roof 2</w:t>
            </w:r>
          </w:p>
        </w:tc>
        <w:tc>
          <w:tcPr>
            <w:tcW w:w="3760" w:type="dxa"/>
            <w:tcBorders>
              <w:bottom w:val="single" w:sz="4" w:space="0" w:color="auto"/>
            </w:tcBorders>
            <w:hideMark/>
          </w:tcPr>
          <w:p w14:paraId="7F4C15C3" w14:textId="46274363"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Are PV Module mounting frames, and the methods used for attaching PV Modules to frames and frames to buildings made from corrosion resistant materials?</w:t>
            </w:r>
          </w:p>
        </w:tc>
        <w:tc>
          <w:tcPr>
            <w:tcW w:w="1701" w:type="dxa"/>
            <w:hideMark/>
          </w:tcPr>
          <w:p w14:paraId="24EBE176"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551" w:type="dxa"/>
            <w:tcBorders>
              <w:bottom w:val="single" w:sz="4" w:space="0" w:color="auto"/>
            </w:tcBorders>
            <w:hideMark/>
          </w:tcPr>
          <w:p w14:paraId="08353D05" w14:textId="6B50F4B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4.3.2.2.8</w:t>
            </w:r>
          </w:p>
        </w:tc>
      </w:tr>
      <w:tr w:rsidR="00DB6F79" w:rsidRPr="009E4902" w14:paraId="72982534" w14:textId="77777777" w:rsidTr="00E80774">
        <w:trPr>
          <w:trHeight w:val="480"/>
        </w:trPr>
        <w:tc>
          <w:tcPr>
            <w:cnfStyle w:val="001000000000" w:firstRow="0" w:lastRow="0" w:firstColumn="1" w:lastColumn="0" w:oddVBand="0" w:evenVBand="0" w:oddHBand="0" w:evenHBand="0" w:firstRowFirstColumn="0" w:firstRowLastColumn="0" w:lastRowFirstColumn="0" w:lastRowLastColumn="0"/>
            <w:tcW w:w="1627" w:type="dxa"/>
            <w:tcBorders>
              <w:bottom w:val="single" w:sz="4" w:space="0" w:color="auto"/>
            </w:tcBorders>
            <w:hideMark/>
          </w:tcPr>
          <w:p w14:paraId="2F41EDAC" w14:textId="1BCA1DAE" w:rsidR="0002160A" w:rsidRPr="007746B0" w:rsidRDefault="0002160A">
            <w:pPr>
              <w:rPr>
                <w:b/>
                <w:color w:val="383737" w:themeColor="text1" w:themeTint="E6"/>
              </w:rPr>
            </w:pPr>
            <w:r w:rsidRPr="02353B7B">
              <w:rPr>
                <w:b/>
                <w:color w:val="383737" w:themeColor="text1" w:themeTint="E6"/>
              </w:rPr>
              <w:t>Roof 3</w:t>
            </w:r>
          </w:p>
        </w:tc>
        <w:tc>
          <w:tcPr>
            <w:tcW w:w="3760" w:type="dxa"/>
            <w:tcBorders>
              <w:bottom w:val="single" w:sz="4" w:space="0" w:color="auto"/>
            </w:tcBorders>
            <w:hideMark/>
          </w:tcPr>
          <w:p w14:paraId="0169DD78"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7E6EE026">
              <w:t>Have all roof tiles been installed so they sit flat after the installation of tile mounting brackets to ensure the tiles maintain their original ingress protection?</w:t>
            </w:r>
          </w:p>
          <w:p w14:paraId="0F47A8B1" w14:textId="18D368D8" w:rsidR="0002160A" w:rsidRPr="007746B0" w:rsidRDefault="0002160A" w:rsidP="7E6EE026">
            <w:pPr>
              <w:cnfStyle w:val="000000000000" w:firstRow="0" w:lastRow="0" w:firstColumn="0" w:lastColumn="0" w:oddVBand="0" w:evenVBand="0" w:oddHBand="0" w:evenHBand="0" w:firstRowFirstColumn="0" w:firstRowLastColumn="0" w:lastRowFirstColumn="0" w:lastRowLastColumn="0"/>
            </w:pPr>
            <w:r w:rsidRPr="7E6EE026">
              <w:t xml:space="preserve">Note: There may be a requirement to grind the underside of the tile to enable it to sit correctly.  </w:t>
            </w:r>
          </w:p>
        </w:tc>
        <w:tc>
          <w:tcPr>
            <w:tcW w:w="1701" w:type="dxa"/>
            <w:tcBorders>
              <w:bottom w:val="single" w:sz="4" w:space="0" w:color="auto"/>
            </w:tcBorders>
            <w:hideMark/>
          </w:tcPr>
          <w:p w14:paraId="4B1F5389"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tcBorders>
              <w:bottom w:val="single" w:sz="4" w:space="0" w:color="auto"/>
            </w:tcBorders>
            <w:hideMark/>
          </w:tcPr>
          <w:p w14:paraId="24FC5253"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SAA requirements V1.2 Clause 5.1.3</w:t>
            </w:r>
          </w:p>
          <w:p w14:paraId="0BD48251" w14:textId="125D0E8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4.3.2.2.1 </w:t>
            </w:r>
            <w:r w:rsidR="00091C13">
              <w:t>and</w:t>
            </w:r>
            <w:r w:rsidRPr="007746B0">
              <w:t xml:space="preserve"> 4.4.5.1</w:t>
            </w:r>
          </w:p>
        </w:tc>
      </w:tr>
      <w:tr w:rsidR="0002160A" w:rsidRPr="009E4902" w14:paraId="6C1C62B5" w14:textId="77777777" w:rsidTr="00E80774">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1B3CB0EC" w14:textId="77777777" w:rsidR="0002160A" w:rsidRDefault="0002160A">
            <w:pPr>
              <w:rPr>
                <w:b/>
                <w:color w:val="383737" w:themeColor="text1" w:themeTint="E6"/>
              </w:rPr>
            </w:pPr>
            <w:r w:rsidRPr="02353B7B">
              <w:rPr>
                <w:b/>
                <w:color w:val="383737" w:themeColor="text1" w:themeTint="E6"/>
              </w:rPr>
              <w:t>Roof 24</w:t>
            </w:r>
          </w:p>
          <w:p w14:paraId="51D83C8B" w14:textId="45D6E2F8" w:rsidR="004B4C5A" w:rsidRPr="003174C0" w:rsidRDefault="004B4C5A" w:rsidP="7E6EE026">
            <w:pPr>
              <w:rPr>
                <w:b/>
                <w:bCs/>
                <w:color w:val="383737" w:themeColor="text1" w:themeTint="E6"/>
              </w:rPr>
            </w:pPr>
          </w:p>
        </w:tc>
        <w:tc>
          <w:tcPr>
            <w:tcW w:w="3760" w:type="dxa"/>
            <w:hideMark/>
          </w:tcPr>
          <w:p w14:paraId="6F9775B0"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 xml:space="preserve">Where the PV array cable and conduit </w:t>
            </w:r>
            <w:proofErr w:type="gramStart"/>
            <w:r w:rsidRPr="7E6EE026">
              <w:t>passes</w:t>
            </w:r>
            <w:proofErr w:type="gramEnd"/>
            <w:r w:rsidRPr="7E6EE026">
              <w:t xml:space="preserve"> through a tile or steel roof, has a fit for purpose collar flashing been installed? (e.g. </w:t>
            </w:r>
            <w:proofErr w:type="spellStart"/>
            <w:r w:rsidRPr="7E6EE026">
              <w:t>dektite</w:t>
            </w:r>
            <w:proofErr w:type="spellEnd"/>
            <w:r w:rsidRPr="7E6EE026">
              <w:t>), and has it been installed to last the lifetime of the system?</w:t>
            </w:r>
          </w:p>
        </w:tc>
        <w:tc>
          <w:tcPr>
            <w:tcW w:w="1701" w:type="dxa"/>
            <w:hideMark/>
          </w:tcPr>
          <w:p w14:paraId="208ACEEF"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7463274F"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SAA requirements V1.2 Clause 5.3.1</w:t>
            </w:r>
          </w:p>
          <w:p w14:paraId="0831732E" w14:textId="20E9591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4.3.2.2.1</w:t>
            </w:r>
            <w:r w:rsidR="00906C22">
              <w:t xml:space="preserve"> and </w:t>
            </w:r>
            <w:r w:rsidRPr="007746B0">
              <w:t>4.4.5.1</w:t>
            </w:r>
          </w:p>
        </w:tc>
      </w:tr>
      <w:tr w:rsidR="0002160A" w:rsidRPr="009E4902" w14:paraId="7A39ED52" w14:textId="77777777" w:rsidTr="00E80774">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00756E86" w14:textId="77777777" w:rsidR="0002160A" w:rsidRDefault="0002160A">
            <w:pPr>
              <w:rPr>
                <w:b/>
                <w:color w:val="383737" w:themeColor="text1" w:themeTint="E6"/>
              </w:rPr>
            </w:pPr>
            <w:r w:rsidRPr="02353B7B">
              <w:rPr>
                <w:b/>
                <w:color w:val="383737" w:themeColor="text1" w:themeTint="E6"/>
              </w:rPr>
              <w:t>Roof 25</w:t>
            </w:r>
          </w:p>
          <w:p w14:paraId="1803A009" w14:textId="5FCE2EDD" w:rsidR="004B4C5A" w:rsidRPr="003174C0" w:rsidRDefault="004B4C5A" w:rsidP="7E6EE026">
            <w:pPr>
              <w:rPr>
                <w:b/>
                <w:bCs/>
                <w:color w:val="383737" w:themeColor="text1" w:themeTint="E6"/>
              </w:rPr>
            </w:pPr>
          </w:p>
        </w:tc>
        <w:tc>
          <w:tcPr>
            <w:tcW w:w="3760" w:type="dxa"/>
            <w:hideMark/>
          </w:tcPr>
          <w:p w14:paraId="5E1F2A7F"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Have all cables and cable enclosures (including any penetrations) been installed so they do not obstruct natural water drain paths or promote the accumulation of debris?</w:t>
            </w:r>
          </w:p>
        </w:tc>
        <w:tc>
          <w:tcPr>
            <w:tcW w:w="1701" w:type="dxa"/>
            <w:hideMark/>
          </w:tcPr>
          <w:p w14:paraId="6CAE30F0"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0CDBAA83"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3.10.3.1</w:t>
            </w:r>
          </w:p>
          <w:p w14:paraId="7198491E" w14:textId="6BED46D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clauses 4.3.2.3.1 (f) </w:t>
            </w:r>
            <w:r w:rsidR="00906C22">
              <w:t xml:space="preserve">and </w:t>
            </w:r>
            <w:r w:rsidRPr="007746B0">
              <w:t>4.4.5.1 (b)</w:t>
            </w:r>
          </w:p>
        </w:tc>
      </w:tr>
      <w:tr w:rsidR="0002160A" w:rsidRPr="009E4902" w14:paraId="143E8D17"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1B525282" w14:textId="08C348CD" w:rsidR="0002160A" w:rsidRPr="007746B0" w:rsidRDefault="0002160A">
            <w:pPr>
              <w:rPr>
                <w:b/>
                <w:color w:val="383737" w:themeColor="text1" w:themeTint="E6"/>
              </w:rPr>
            </w:pPr>
            <w:r w:rsidRPr="02353B7B">
              <w:rPr>
                <w:b/>
                <w:color w:val="383737" w:themeColor="text1" w:themeTint="E6"/>
              </w:rPr>
              <w:t>Roof 6</w:t>
            </w:r>
          </w:p>
        </w:tc>
        <w:tc>
          <w:tcPr>
            <w:tcW w:w="3760" w:type="dxa"/>
            <w:hideMark/>
          </w:tcPr>
          <w:p w14:paraId="0C8B41E5"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 xml:space="preserve">Do all PV DC Array cables conform to the following requirements? </w:t>
            </w:r>
          </w:p>
          <w:p w14:paraId="034531D7"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Insulated and sheathed UV resistant cables have been used.</w:t>
            </w:r>
          </w:p>
          <w:p w14:paraId="079C91B2"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Cables have been protected from mechanical damage.</w:t>
            </w:r>
          </w:p>
          <w:p w14:paraId="069F4F83"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Cables have been clamped to prevent undue strain on connections/terminations.</w:t>
            </w:r>
          </w:p>
          <w:p w14:paraId="5412AE9D"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Cables do not lie on roofs.</w:t>
            </w:r>
          </w:p>
          <w:p w14:paraId="1F42203A"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lastRenderedPageBreak/>
              <w:t>Cables do not obstruct the natural flow of water or promote accumulation of debris.</w:t>
            </w:r>
          </w:p>
          <w:p w14:paraId="5DD3B4BD"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Plastic cable ties shall not be used as the primary method of support.</w:t>
            </w:r>
          </w:p>
          <w:p w14:paraId="5B823019"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7E6EE026">
              <w:t>Cables shall be protected against abrasion, tension, compression and cutting forces that may arise from thermal cycles, wind and other forces.</w:t>
            </w:r>
          </w:p>
          <w:p w14:paraId="40341879" w14:textId="51258C4D" w:rsidR="0002160A" w:rsidRPr="007746B0"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Cables have been supported so they do not suffer fatigue due to wind/snow effects. </w:t>
            </w:r>
          </w:p>
        </w:tc>
        <w:tc>
          <w:tcPr>
            <w:tcW w:w="1701" w:type="dxa"/>
            <w:hideMark/>
          </w:tcPr>
          <w:p w14:paraId="299BAC3B"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lastRenderedPageBreak/>
              <w:t>Improvements Identified (For Information)</w:t>
            </w:r>
          </w:p>
        </w:tc>
        <w:tc>
          <w:tcPr>
            <w:tcW w:w="2551" w:type="dxa"/>
            <w:hideMark/>
          </w:tcPr>
          <w:p w14:paraId="542B17D8" w14:textId="46CC97D8"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4.3.2.3.1</w:t>
            </w:r>
          </w:p>
        </w:tc>
      </w:tr>
      <w:tr w:rsidR="0002160A" w:rsidRPr="009E4902" w14:paraId="4502A7E8"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3EB77A1B" w14:textId="28844B0D" w:rsidR="0002160A" w:rsidRPr="007746B0" w:rsidRDefault="0002160A">
            <w:pPr>
              <w:rPr>
                <w:b/>
                <w:color w:val="383737" w:themeColor="text1" w:themeTint="E6"/>
              </w:rPr>
            </w:pPr>
            <w:r w:rsidRPr="02353B7B">
              <w:rPr>
                <w:b/>
                <w:color w:val="383737" w:themeColor="text1" w:themeTint="E6"/>
              </w:rPr>
              <w:t>Roof 7</w:t>
            </w:r>
          </w:p>
        </w:tc>
        <w:tc>
          <w:tcPr>
            <w:tcW w:w="3760" w:type="dxa"/>
            <w:hideMark/>
          </w:tcPr>
          <w:p w14:paraId="1FD433FA" w14:textId="76400CD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Are all conduits exposed to sunlight adequately installed and protected from UV or UV rated?</w:t>
            </w:r>
          </w:p>
        </w:tc>
        <w:tc>
          <w:tcPr>
            <w:tcW w:w="1701" w:type="dxa"/>
            <w:hideMark/>
          </w:tcPr>
          <w:p w14:paraId="2ADAD35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551" w:type="dxa"/>
            <w:hideMark/>
          </w:tcPr>
          <w:p w14:paraId="27E98792" w14:textId="123942C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4.4.4.1</w:t>
            </w:r>
          </w:p>
        </w:tc>
      </w:tr>
      <w:tr w:rsidR="0002160A" w:rsidRPr="009E4902" w14:paraId="4A63D7BB"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11F04E25" w14:textId="39C3F927" w:rsidR="0002160A" w:rsidRPr="007746B0" w:rsidRDefault="0002160A">
            <w:pPr>
              <w:rPr>
                <w:b/>
                <w:color w:val="383737" w:themeColor="text1" w:themeTint="E6"/>
              </w:rPr>
            </w:pPr>
            <w:r w:rsidRPr="02353B7B">
              <w:rPr>
                <w:b/>
                <w:color w:val="383737" w:themeColor="text1" w:themeTint="E6"/>
              </w:rPr>
              <w:t>Roof 8</w:t>
            </w:r>
          </w:p>
        </w:tc>
        <w:tc>
          <w:tcPr>
            <w:tcW w:w="3760" w:type="dxa"/>
            <w:hideMark/>
          </w:tcPr>
          <w:p w14:paraId="4AF29345" w14:textId="2E3A28B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Is the DC array wiring and wiring to inverter rated for the appropriate voltage and current?</w:t>
            </w:r>
          </w:p>
        </w:tc>
        <w:tc>
          <w:tcPr>
            <w:tcW w:w="1701" w:type="dxa"/>
            <w:hideMark/>
          </w:tcPr>
          <w:p w14:paraId="57088FE3"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7E84DECA" w14:textId="0839666D"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4.4.2.1</w:t>
            </w:r>
          </w:p>
        </w:tc>
      </w:tr>
      <w:tr w:rsidR="0002160A" w:rsidRPr="009E4902" w14:paraId="4AC6772F"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7357ED95" w14:textId="6D334ED1" w:rsidR="0002160A" w:rsidRPr="007746B0" w:rsidRDefault="0002160A">
            <w:pPr>
              <w:rPr>
                <w:b/>
                <w:color w:val="383737" w:themeColor="text1" w:themeTint="E6"/>
              </w:rPr>
            </w:pPr>
            <w:r w:rsidRPr="02353B7B">
              <w:rPr>
                <w:b/>
                <w:color w:val="383737" w:themeColor="text1" w:themeTint="E6"/>
              </w:rPr>
              <w:t>Roof 9</w:t>
            </w:r>
          </w:p>
        </w:tc>
        <w:tc>
          <w:tcPr>
            <w:tcW w:w="3760" w:type="dxa"/>
            <w:hideMark/>
          </w:tcPr>
          <w:p w14:paraId="0F42665E" w14:textId="364AC34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Are all joints in cables enclosed in junction boxes comply with the exceptions of AS/NZS3000 Clause 3.7.3?</w:t>
            </w:r>
          </w:p>
        </w:tc>
        <w:tc>
          <w:tcPr>
            <w:tcW w:w="1701" w:type="dxa"/>
            <w:hideMark/>
          </w:tcPr>
          <w:p w14:paraId="015DD3BB"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551" w:type="dxa"/>
            <w:hideMark/>
          </w:tcPr>
          <w:p w14:paraId="07906D87" w14:textId="1D1B2AE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 Clause 3.7.3 and 3.7.2.8</w:t>
            </w:r>
          </w:p>
        </w:tc>
      </w:tr>
      <w:tr w:rsidR="0002160A" w:rsidRPr="009E4902" w14:paraId="54CBF870"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3AD732AF" w14:textId="5A19BB11" w:rsidR="0002160A" w:rsidRPr="007746B0" w:rsidRDefault="0002160A">
            <w:pPr>
              <w:rPr>
                <w:b/>
                <w:color w:val="383737" w:themeColor="text1" w:themeTint="E6"/>
              </w:rPr>
            </w:pPr>
            <w:r w:rsidRPr="02353B7B">
              <w:rPr>
                <w:b/>
                <w:color w:val="383737" w:themeColor="text1" w:themeTint="E6"/>
              </w:rPr>
              <w:t>Roof 21</w:t>
            </w:r>
          </w:p>
        </w:tc>
        <w:tc>
          <w:tcPr>
            <w:tcW w:w="3760" w:type="dxa"/>
            <w:hideMark/>
          </w:tcPr>
          <w:p w14:paraId="6CC0353E" w14:textId="7DD80BE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 xml:space="preserve">Is all PV </w:t>
            </w:r>
            <w:proofErr w:type="spellStart"/>
            <w:r w:rsidRPr="7E6EE026">
              <w:t>d.c.</w:t>
            </w:r>
            <w:proofErr w:type="spellEnd"/>
            <w:r w:rsidRPr="7E6EE026">
              <w:t xml:space="preserve"> wiring located in a ceiling space between nonadjacent groups of </w:t>
            </w:r>
            <w:proofErr w:type="spellStart"/>
            <w:r w:rsidRPr="7E6EE026">
              <w:t>pv</w:t>
            </w:r>
            <w:proofErr w:type="spellEnd"/>
            <w:r w:rsidRPr="7E6EE026">
              <w:t xml:space="preserve"> modules, not installed within 0.6m above the ceiling surface if further than 1.5m from the internal surface of an external wall?</w:t>
            </w:r>
          </w:p>
        </w:tc>
        <w:tc>
          <w:tcPr>
            <w:tcW w:w="1701" w:type="dxa"/>
            <w:hideMark/>
          </w:tcPr>
          <w:p w14:paraId="24C78B47"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1636F119" w14:textId="282A67A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4.4.5.2.4 (a)</w:t>
            </w:r>
          </w:p>
        </w:tc>
      </w:tr>
      <w:tr w:rsidR="0002160A" w:rsidRPr="009E4902" w14:paraId="5223BC47"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3006CEE9" w14:textId="644E3FCA" w:rsidR="0002160A" w:rsidRPr="007746B0" w:rsidRDefault="0002160A">
            <w:pPr>
              <w:rPr>
                <w:b/>
                <w:color w:val="383737" w:themeColor="text1" w:themeTint="E6"/>
              </w:rPr>
            </w:pPr>
            <w:r w:rsidRPr="02353B7B">
              <w:rPr>
                <w:b/>
                <w:color w:val="383737" w:themeColor="text1" w:themeTint="E6"/>
              </w:rPr>
              <w:t>Roof 22</w:t>
            </w:r>
          </w:p>
        </w:tc>
        <w:tc>
          <w:tcPr>
            <w:tcW w:w="3760" w:type="dxa"/>
            <w:hideMark/>
          </w:tcPr>
          <w:p w14:paraId="103C7B8B" w14:textId="28F20752"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 xml:space="preserve">Is all PV </w:t>
            </w:r>
            <w:proofErr w:type="spellStart"/>
            <w:r w:rsidRPr="7E6EE026">
              <w:t>d.c.</w:t>
            </w:r>
            <w:proofErr w:type="spellEnd"/>
            <w:r w:rsidRPr="7E6EE026">
              <w:t xml:space="preserve"> wiring located in a ceiling space between nonadjacent groups of </w:t>
            </w:r>
            <w:proofErr w:type="spellStart"/>
            <w:r w:rsidRPr="7E6EE026">
              <w:t>pv</w:t>
            </w:r>
            <w:proofErr w:type="spellEnd"/>
            <w:r w:rsidRPr="7E6EE026">
              <w:t xml:space="preserve"> modules, attached to the roof structure if installed between 1 and 1.5m of an external wall and less than 0.6m above the surface of the ceiling?</w:t>
            </w:r>
          </w:p>
        </w:tc>
        <w:tc>
          <w:tcPr>
            <w:tcW w:w="1701" w:type="dxa"/>
            <w:hideMark/>
          </w:tcPr>
          <w:p w14:paraId="7B5C2E2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1A628F64" w14:textId="680F8D9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4.4.5.2.4 (b)</w:t>
            </w:r>
          </w:p>
        </w:tc>
      </w:tr>
      <w:tr w:rsidR="0002160A" w:rsidRPr="009E4902" w14:paraId="31BDD1E8"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3FFADE8A" w14:textId="37B78132" w:rsidR="0002160A" w:rsidRPr="007746B0" w:rsidRDefault="0002160A">
            <w:pPr>
              <w:rPr>
                <w:b/>
                <w:color w:val="383737" w:themeColor="text1" w:themeTint="E6"/>
              </w:rPr>
            </w:pPr>
            <w:r w:rsidRPr="02353B7B">
              <w:rPr>
                <w:b/>
                <w:color w:val="383737" w:themeColor="text1" w:themeTint="E6"/>
              </w:rPr>
              <w:t>Roof 15</w:t>
            </w:r>
          </w:p>
        </w:tc>
        <w:tc>
          <w:tcPr>
            <w:tcW w:w="3760" w:type="dxa"/>
            <w:hideMark/>
          </w:tcPr>
          <w:p w14:paraId="6B264353" w14:textId="77777777" w:rsidR="00906C22" w:rsidRDefault="0002160A">
            <w:pPr>
              <w:cnfStyle w:val="000000000000" w:firstRow="0" w:lastRow="0" w:firstColumn="0" w:lastColumn="0" w:oddVBand="0" w:evenVBand="0" w:oddHBand="0" w:evenHBand="0" w:firstRowFirstColumn="0" w:firstRowLastColumn="0" w:lastRowFirstColumn="0" w:lastRowLastColumn="0"/>
            </w:pPr>
            <w:r w:rsidRPr="007746B0">
              <w:t xml:space="preserve">Do all PV Array D.C cables conform to the following requirements? </w:t>
            </w:r>
          </w:p>
          <w:p w14:paraId="1909E27A"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Conforms to IEC 62930 where not installed underground. </w:t>
            </w:r>
          </w:p>
          <w:p w14:paraId="213DCD6F"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Suitable for </w:t>
            </w:r>
            <w:proofErr w:type="spellStart"/>
            <w:r w:rsidRPr="7E6EE026">
              <w:t>d.c.</w:t>
            </w:r>
            <w:proofErr w:type="spellEnd"/>
            <w:r w:rsidRPr="7E6EE026">
              <w:t xml:space="preserve"> applications.</w:t>
            </w:r>
          </w:p>
          <w:p w14:paraId="0D06B64C"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7E6EE026">
              <w:t>Has a temperature rating appropriate for the application.</w:t>
            </w:r>
          </w:p>
          <w:p w14:paraId="6564E89F" w14:textId="77777777" w:rsidR="00906C22"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7E6EE026">
              <w:t>If exposed to the environment, is IV-resistant, or is protected from UV light by appropriate protection.</w:t>
            </w:r>
          </w:p>
          <w:p w14:paraId="16381972" w14:textId="49D9C06B" w:rsidR="0002160A" w:rsidRPr="007746B0" w:rsidRDefault="0002160A" w:rsidP="00906C22">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Cables directly terminated to plugs, socket and connectors are class 5 (flexible) in accordance with IEC 60228 </w:t>
            </w:r>
          </w:p>
        </w:tc>
        <w:tc>
          <w:tcPr>
            <w:tcW w:w="1701" w:type="dxa"/>
            <w:hideMark/>
          </w:tcPr>
          <w:p w14:paraId="0134DE9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644B2456" w14:textId="0D0A656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4.4.2.1</w:t>
            </w:r>
          </w:p>
        </w:tc>
      </w:tr>
      <w:tr w:rsidR="0002160A" w:rsidRPr="009E4902" w14:paraId="536D88F3"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5A2A8E57" w14:textId="672CFF9C" w:rsidR="0002160A" w:rsidRPr="007746B0" w:rsidRDefault="0002160A">
            <w:pPr>
              <w:rPr>
                <w:b/>
                <w:color w:val="383737" w:themeColor="text1" w:themeTint="E6"/>
              </w:rPr>
            </w:pPr>
            <w:r w:rsidRPr="02353B7B">
              <w:rPr>
                <w:b/>
                <w:color w:val="383737" w:themeColor="text1" w:themeTint="E6"/>
              </w:rPr>
              <w:t>Roof 17</w:t>
            </w:r>
          </w:p>
        </w:tc>
        <w:tc>
          <w:tcPr>
            <w:tcW w:w="3760" w:type="dxa"/>
            <w:hideMark/>
          </w:tcPr>
          <w:p w14:paraId="592B24BB" w14:textId="77777777" w:rsidR="00A1451C" w:rsidRDefault="0002160A">
            <w:pPr>
              <w:cnfStyle w:val="000000000000" w:firstRow="0" w:lastRow="0" w:firstColumn="0" w:lastColumn="0" w:oddVBand="0" w:evenVBand="0" w:oddHBand="0" w:evenHBand="0" w:firstRowFirstColumn="0" w:firstRowLastColumn="0" w:lastRowFirstColumn="0" w:lastRowLastColumn="0"/>
            </w:pPr>
            <w:r w:rsidRPr="7E6EE026">
              <w:t xml:space="preserve">Where the calculated PV </w:t>
            </w:r>
            <w:proofErr w:type="spellStart"/>
            <w:r w:rsidRPr="7E6EE026">
              <w:t>d.c.</w:t>
            </w:r>
            <w:proofErr w:type="spellEnd"/>
            <w:r w:rsidRPr="7E6EE026">
              <w:t xml:space="preserve"> circuit maximum voltage is greater than 35V </w:t>
            </w:r>
            <w:r w:rsidRPr="7E6EE026">
              <w:lastRenderedPageBreak/>
              <w:t xml:space="preserve">have the following exposed conductive parts earthed with an impedance of less than 0.5 ohms? </w:t>
            </w:r>
          </w:p>
          <w:p w14:paraId="4818CEDF" w14:textId="77777777" w:rsidR="00DB0607" w:rsidRDefault="0002160A" w:rsidP="00DB0607">
            <w:pPr>
              <w:pStyle w:val="TableTextBullet2"/>
              <w:cnfStyle w:val="000000000000" w:firstRow="0" w:lastRow="0" w:firstColumn="0" w:lastColumn="0" w:oddVBand="0" w:evenVBand="0" w:oddHBand="0" w:evenHBand="0" w:firstRowFirstColumn="0" w:firstRowLastColumn="0" w:lastRowFirstColumn="0" w:lastRowLastColumn="0"/>
            </w:pPr>
            <w:r w:rsidRPr="007746B0">
              <w:t>All conductive PV module frames.</w:t>
            </w:r>
          </w:p>
          <w:p w14:paraId="237994D3" w14:textId="77777777" w:rsidR="00DB0607" w:rsidRDefault="0002160A" w:rsidP="00DB0607">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Array mounting frames that are directly in contact with the PV </w:t>
            </w:r>
            <w:proofErr w:type="spellStart"/>
            <w:r w:rsidRPr="7E6EE026">
              <w:t>d.c.</w:t>
            </w:r>
            <w:proofErr w:type="spellEnd"/>
            <w:r w:rsidRPr="7E6EE026">
              <w:t xml:space="preserve"> cables.</w:t>
            </w:r>
          </w:p>
          <w:p w14:paraId="0646ADC6" w14:textId="505EBC3B" w:rsidR="00DB0607" w:rsidRDefault="0002160A" w:rsidP="00DB0607">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Conductive cable support systems or conductive wiring enclosures that are directly in contact with PV </w:t>
            </w:r>
            <w:proofErr w:type="spellStart"/>
            <w:r w:rsidRPr="7E6EE026">
              <w:t>d.c.</w:t>
            </w:r>
            <w:proofErr w:type="spellEnd"/>
            <w:r w:rsidRPr="7E6EE026">
              <w:t xml:space="preserve"> cables.</w:t>
            </w:r>
          </w:p>
          <w:p w14:paraId="2DA39060" w14:textId="606E65DD"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If above 0.5-ohm impedance is recorded has a voltage greater than 5Vac been measured between main earth and the conductive material using a low impendence meter? </w:t>
            </w:r>
          </w:p>
        </w:tc>
        <w:tc>
          <w:tcPr>
            <w:tcW w:w="1701" w:type="dxa"/>
            <w:hideMark/>
          </w:tcPr>
          <w:p w14:paraId="76E6748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lastRenderedPageBreak/>
              <w:t>Unsafe</w:t>
            </w:r>
          </w:p>
        </w:tc>
        <w:tc>
          <w:tcPr>
            <w:tcW w:w="2551" w:type="dxa"/>
            <w:hideMark/>
          </w:tcPr>
          <w:p w14:paraId="56487C0F" w14:textId="77777777" w:rsidR="00A1451C"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4.6.2 and 4.6.5 </w:t>
            </w:r>
          </w:p>
          <w:p w14:paraId="0210A3EE" w14:textId="35CC2E8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lastRenderedPageBreak/>
              <w:t xml:space="preserve">AS/NZS 3000:2018 Clauses 5.6.2.1(e) and 7.3.6 </w:t>
            </w:r>
          </w:p>
        </w:tc>
      </w:tr>
      <w:tr w:rsidR="0002160A" w:rsidRPr="009E4902" w14:paraId="72E97468"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27" w:type="dxa"/>
            <w:hideMark/>
          </w:tcPr>
          <w:p w14:paraId="2C2BA18E" w14:textId="5D680297" w:rsidR="0002160A" w:rsidRPr="007746B0" w:rsidRDefault="0002160A">
            <w:pPr>
              <w:rPr>
                <w:b/>
                <w:color w:val="383737" w:themeColor="text1" w:themeTint="E6"/>
              </w:rPr>
            </w:pPr>
            <w:r w:rsidRPr="02353B7B">
              <w:rPr>
                <w:b/>
                <w:color w:val="383737" w:themeColor="text1" w:themeTint="E6"/>
              </w:rPr>
              <w:lastRenderedPageBreak/>
              <w:t>Roof 17.1</w:t>
            </w:r>
          </w:p>
        </w:tc>
        <w:tc>
          <w:tcPr>
            <w:tcW w:w="3760" w:type="dxa"/>
            <w:hideMark/>
          </w:tcPr>
          <w:p w14:paraId="72B9B5BF" w14:textId="77777777" w:rsidR="00430C84" w:rsidRDefault="0002160A" w:rsidP="00430C84">
            <w:pPr>
              <w:cnfStyle w:val="000000000000" w:firstRow="0" w:lastRow="0" w:firstColumn="0" w:lastColumn="0" w:oddVBand="0" w:evenVBand="0" w:oddHBand="0" w:evenHBand="0" w:firstRowFirstColumn="0" w:firstRowLastColumn="0" w:lastRowFirstColumn="0" w:lastRowLastColumn="0"/>
            </w:pPr>
            <w:r w:rsidRPr="7E6EE026">
              <w:t xml:space="preserve">Where the calculated PV </w:t>
            </w:r>
            <w:proofErr w:type="spellStart"/>
            <w:r w:rsidRPr="7E6EE026">
              <w:t>d.c.</w:t>
            </w:r>
            <w:proofErr w:type="spellEnd"/>
            <w:r w:rsidRPr="7E6EE026">
              <w:t xml:space="preserve"> circuit maximum voltage is greater than 35V have the following exposed conductive parts earthed with an impedance of less than 0.5 ohms?</w:t>
            </w:r>
          </w:p>
          <w:p w14:paraId="08D5E119" w14:textId="77777777" w:rsidR="00430C84" w:rsidRDefault="0002160A" w:rsidP="00430C84">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All conductive PV module frames. </w:t>
            </w:r>
          </w:p>
          <w:p w14:paraId="47C88BE6" w14:textId="77777777" w:rsidR="00430C84" w:rsidRDefault="0002160A" w:rsidP="00430C84">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Array mounting frames that are directly in contact with the PV </w:t>
            </w:r>
            <w:proofErr w:type="spellStart"/>
            <w:r w:rsidRPr="7E6EE026">
              <w:t>d.c.</w:t>
            </w:r>
            <w:proofErr w:type="spellEnd"/>
            <w:r w:rsidRPr="7E6EE026">
              <w:t xml:space="preserve"> cables.</w:t>
            </w:r>
          </w:p>
          <w:p w14:paraId="20E195CF" w14:textId="439F0D28" w:rsidR="0002160A" w:rsidRPr="007746B0" w:rsidRDefault="0002160A" w:rsidP="00430C84">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Conductive cable support systems or conductive wiring enclosures that are directly in contact with PV </w:t>
            </w:r>
            <w:proofErr w:type="spellStart"/>
            <w:r w:rsidRPr="7E6EE026">
              <w:t>d.c.</w:t>
            </w:r>
            <w:proofErr w:type="spellEnd"/>
            <w:r w:rsidRPr="7E6EE026">
              <w:t xml:space="preserve"> cables. </w:t>
            </w:r>
          </w:p>
        </w:tc>
        <w:tc>
          <w:tcPr>
            <w:tcW w:w="1701" w:type="dxa"/>
            <w:hideMark/>
          </w:tcPr>
          <w:p w14:paraId="093CFC25"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551" w:type="dxa"/>
            <w:hideMark/>
          </w:tcPr>
          <w:p w14:paraId="4D12CC52" w14:textId="77777777" w:rsidR="00430C84"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4.6.2 and 4.6.5</w:t>
            </w:r>
          </w:p>
          <w:p w14:paraId="03A1D809" w14:textId="43346BA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3000:2018 Clauses 5.6.2.1(e) and 7.3.6 </w:t>
            </w:r>
          </w:p>
        </w:tc>
      </w:tr>
      <w:tr w:rsidR="0002160A" w:rsidRPr="009E4902" w14:paraId="507CF070"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0123C141" w14:textId="653539C8" w:rsidR="0002160A" w:rsidRPr="007746B0" w:rsidRDefault="0002160A">
            <w:pPr>
              <w:rPr>
                <w:b/>
                <w:color w:val="383737" w:themeColor="text1" w:themeTint="E6"/>
              </w:rPr>
            </w:pPr>
            <w:r w:rsidRPr="02353B7B">
              <w:rPr>
                <w:b/>
                <w:color w:val="383737" w:themeColor="text1" w:themeTint="E6"/>
              </w:rPr>
              <w:t>Roof 18</w:t>
            </w:r>
          </w:p>
        </w:tc>
        <w:tc>
          <w:tcPr>
            <w:tcW w:w="3760" w:type="dxa"/>
            <w:hideMark/>
          </w:tcPr>
          <w:p w14:paraId="53B99DAC" w14:textId="45F69F3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All earthing cables for the frame earth connections are of adequate size to comply with Standards.</w:t>
            </w:r>
          </w:p>
        </w:tc>
        <w:tc>
          <w:tcPr>
            <w:tcW w:w="1701" w:type="dxa"/>
            <w:hideMark/>
          </w:tcPr>
          <w:p w14:paraId="12E2BF2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551" w:type="dxa"/>
            <w:hideMark/>
          </w:tcPr>
          <w:p w14:paraId="1FCB2CA8" w14:textId="21481BD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4.6.5</w:t>
            </w:r>
          </w:p>
        </w:tc>
      </w:tr>
      <w:tr w:rsidR="0002160A" w:rsidRPr="009E4902" w14:paraId="2F811679"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27" w:type="dxa"/>
            <w:hideMark/>
          </w:tcPr>
          <w:p w14:paraId="6420D67F" w14:textId="585BA1DF" w:rsidR="0002160A" w:rsidRPr="007746B0" w:rsidRDefault="0002160A">
            <w:pPr>
              <w:rPr>
                <w:b/>
                <w:color w:val="383737" w:themeColor="text1" w:themeTint="E6"/>
              </w:rPr>
            </w:pPr>
            <w:r w:rsidRPr="02353B7B">
              <w:rPr>
                <w:b/>
                <w:color w:val="383737" w:themeColor="text1" w:themeTint="E6"/>
              </w:rPr>
              <w:t>Roof 19</w:t>
            </w:r>
          </w:p>
        </w:tc>
        <w:tc>
          <w:tcPr>
            <w:tcW w:w="3760" w:type="dxa"/>
            <w:hideMark/>
          </w:tcPr>
          <w:p w14:paraId="5AD1AFDC" w14:textId="2C0B82E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Do the PV array frame and module earthing connections and methods comply with Australian Standards? (AS/NZS3000:2018 and AS/NZS5033:2014)</w:t>
            </w:r>
          </w:p>
        </w:tc>
        <w:tc>
          <w:tcPr>
            <w:tcW w:w="1701" w:type="dxa"/>
            <w:hideMark/>
          </w:tcPr>
          <w:p w14:paraId="39547013"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551" w:type="dxa"/>
            <w:hideMark/>
          </w:tcPr>
          <w:p w14:paraId="3BA7B65B" w14:textId="77777777" w:rsidR="00430C84"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4.6.3 </w:t>
            </w:r>
          </w:p>
          <w:p w14:paraId="775C6AFB" w14:textId="0505695D"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3000:2018 Clause 3.7.2.6 </w:t>
            </w:r>
          </w:p>
        </w:tc>
      </w:tr>
    </w:tbl>
    <w:p w14:paraId="7C040A4E" w14:textId="77777777" w:rsidR="0002160A" w:rsidRPr="0002160A" w:rsidRDefault="0002160A" w:rsidP="0002160A">
      <w:pPr>
        <w:pStyle w:val="BodyText"/>
      </w:pPr>
    </w:p>
    <w:p w14:paraId="3070CB85" w14:textId="77777777" w:rsidR="00357D54" w:rsidRDefault="00357D54">
      <w:pPr>
        <w:rPr>
          <w:rFonts w:asciiTheme="majorHAnsi" w:eastAsiaTheme="majorEastAsia" w:hAnsiTheme="majorHAnsi" w:cstheme="majorBidi"/>
          <w:b/>
          <w:bCs/>
          <w:color w:val="201547" w:themeColor="text2"/>
          <w:spacing w:val="-2"/>
          <w:sz w:val="32"/>
          <w:szCs w:val="26"/>
        </w:rPr>
      </w:pPr>
      <w:bookmarkStart w:id="58" w:name="_Toc185248245"/>
      <w:r>
        <w:br w:type="page"/>
      </w:r>
    </w:p>
    <w:p w14:paraId="10F8DDD4" w14:textId="0BFE28D3" w:rsidR="00B0463F" w:rsidRPr="00B04FF8" w:rsidRDefault="00B0463F" w:rsidP="00B04FF8">
      <w:pPr>
        <w:pStyle w:val="Heading2"/>
      </w:pPr>
      <w:bookmarkStart w:id="59" w:name="_Toc212371676"/>
      <w:r w:rsidRPr="00B04FF8">
        <w:lastRenderedPageBreak/>
        <w:t>Wiring</w:t>
      </w:r>
      <w:bookmarkEnd w:id="58"/>
      <w:bookmarkEnd w:id="59"/>
    </w:p>
    <w:tbl>
      <w:tblPr>
        <w:tblStyle w:val="TableGrid"/>
        <w:tblW w:w="0" w:type="auto"/>
        <w:tblLook w:val="04A0" w:firstRow="1" w:lastRow="0" w:firstColumn="1" w:lastColumn="0" w:noHBand="0" w:noVBand="1"/>
      </w:tblPr>
      <w:tblGrid>
        <w:gridCol w:w="1681"/>
        <w:gridCol w:w="3564"/>
        <w:gridCol w:w="1701"/>
        <w:gridCol w:w="2693"/>
      </w:tblGrid>
      <w:tr w:rsidR="0002160A" w:rsidRPr="007746B0" w14:paraId="51163B97" w14:textId="77777777" w:rsidTr="7E6EE02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81" w:type="dxa"/>
          </w:tcPr>
          <w:p w14:paraId="5E5889CA" w14:textId="7FD94ADC" w:rsidR="0002160A" w:rsidRPr="007746B0" w:rsidRDefault="0002160A">
            <w:pPr>
              <w:rPr>
                <w:b/>
                <w:bCs/>
              </w:rPr>
            </w:pPr>
            <w:r w:rsidRPr="007746B0">
              <w:rPr>
                <w:b/>
                <w:bCs/>
              </w:rPr>
              <w:t xml:space="preserve">Checklist </w:t>
            </w:r>
            <w:r w:rsidR="00B75AA4">
              <w:rPr>
                <w:b/>
                <w:bCs/>
              </w:rPr>
              <w:t>i</w:t>
            </w:r>
            <w:r w:rsidRPr="007746B0">
              <w:rPr>
                <w:b/>
                <w:bCs/>
              </w:rPr>
              <w:t>tem</w:t>
            </w:r>
          </w:p>
        </w:tc>
        <w:tc>
          <w:tcPr>
            <w:tcW w:w="3564" w:type="dxa"/>
          </w:tcPr>
          <w:p w14:paraId="05AAFF6D" w14:textId="77777777"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701" w:type="dxa"/>
          </w:tcPr>
          <w:p w14:paraId="0C15ACE7" w14:textId="4E19E669"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Applicable </w:t>
            </w:r>
            <w:r w:rsidR="00B75AA4">
              <w:rPr>
                <w:b/>
                <w:bCs/>
              </w:rPr>
              <w:t>r</w:t>
            </w:r>
            <w:r w:rsidRPr="007746B0">
              <w:rPr>
                <w:b/>
                <w:bCs/>
              </w:rPr>
              <w:t>ating</w:t>
            </w:r>
          </w:p>
        </w:tc>
        <w:tc>
          <w:tcPr>
            <w:tcW w:w="2693" w:type="dxa"/>
          </w:tcPr>
          <w:p w14:paraId="3696C527" w14:textId="52A93A29" w:rsidR="0002160A" w:rsidRPr="007746B0" w:rsidRDefault="0002160A">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Relevant Standards / </w:t>
            </w:r>
            <w:r w:rsidR="00B75AA4">
              <w:rPr>
                <w:b/>
                <w:bCs/>
              </w:rPr>
              <w:t>r</w:t>
            </w:r>
            <w:r w:rsidRPr="007746B0">
              <w:rPr>
                <w:b/>
                <w:bCs/>
              </w:rPr>
              <w:t>eferences</w:t>
            </w:r>
          </w:p>
        </w:tc>
      </w:tr>
      <w:tr w:rsidR="0002160A" w:rsidRPr="007746B0" w14:paraId="55FD961E"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5CF8E233" w14:textId="4E5DD748" w:rsidR="0002160A" w:rsidRPr="00A7407D" w:rsidRDefault="0002160A">
            <w:pPr>
              <w:rPr>
                <w:b/>
                <w:color w:val="383737" w:themeColor="text1" w:themeTint="E6"/>
              </w:rPr>
            </w:pPr>
            <w:r w:rsidRPr="02353B7B">
              <w:rPr>
                <w:b/>
                <w:color w:val="383737" w:themeColor="text1" w:themeTint="E6"/>
              </w:rPr>
              <w:t>Wiring 1</w:t>
            </w:r>
          </w:p>
        </w:tc>
        <w:tc>
          <w:tcPr>
            <w:tcW w:w="3564" w:type="dxa"/>
            <w:hideMark/>
          </w:tcPr>
          <w:p w14:paraId="530AB045" w14:textId="77777777" w:rsidR="0002160A" w:rsidRPr="007746B0" w:rsidRDefault="0002160A" w:rsidP="7E6EE026">
            <w:pPr>
              <w:cnfStyle w:val="000000000000" w:firstRow="0" w:lastRow="0" w:firstColumn="0" w:lastColumn="0" w:oddVBand="0" w:evenVBand="0" w:oddHBand="0" w:evenHBand="0" w:firstRowFirstColumn="0" w:firstRowLastColumn="0" w:lastRowFirstColumn="0" w:lastRowLastColumn="0"/>
            </w:pPr>
            <w:r w:rsidRPr="7E6EE026">
              <w:t xml:space="preserve">If entering the ceiling space, ensure that it is safe to do so. If isolation of electricity is required, notify system owner or representative.  </w:t>
            </w:r>
          </w:p>
        </w:tc>
        <w:tc>
          <w:tcPr>
            <w:tcW w:w="1701" w:type="dxa"/>
            <w:hideMark/>
          </w:tcPr>
          <w:p w14:paraId="5C191690"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2693" w:type="dxa"/>
            <w:hideMark/>
          </w:tcPr>
          <w:p w14:paraId="498387CD"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3000:2018 Clause 1.5 </w:t>
            </w:r>
          </w:p>
        </w:tc>
      </w:tr>
      <w:tr w:rsidR="0002160A" w:rsidRPr="007746B0" w14:paraId="3CFAAAF1"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7C74E425" w14:textId="5B0D65E9" w:rsidR="0002160A" w:rsidRPr="00A7407D" w:rsidRDefault="0002160A">
            <w:pPr>
              <w:rPr>
                <w:b/>
                <w:color w:val="383737" w:themeColor="text1" w:themeTint="E6"/>
              </w:rPr>
            </w:pPr>
            <w:r w:rsidRPr="02353B7B">
              <w:rPr>
                <w:b/>
                <w:color w:val="383737" w:themeColor="text1" w:themeTint="E6"/>
              </w:rPr>
              <w:t>Wiring 2</w:t>
            </w:r>
          </w:p>
        </w:tc>
        <w:tc>
          <w:tcPr>
            <w:tcW w:w="3564" w:type="dxa"/>
            <w:hideMark/>
          </w:tcPr>
          <w:p w14:paraId="1D4E959C" w14:textId="77777777" w:rsidR="00430C84" w:rsidRDefault="0002160A">
            <w:pPr>
              <w:cnfStyle w:val="000000000000" w:firstRow="0" w:lastRow="0" w:firstColumn="0" w:lastColumn="0" w:oddVBand="0" w:evenVBand="0" w:oddHBand="0" w:evenHBand="0" w:firstRowFirstColumn="0" w:firstRowLastColumn="0" w:lastRowFirstColumn="0" w:lastRowLastColumn="0"/>
            </w:pPr>
            <w:r w:rsidRPr="007746B0">
              <w:t xml:space="preserve">Is the array wiring and wiring to the inverter protected from mechanical damage? </w:t>
            </w:r>
          </w:p>
          <w:p w14:paraId="2B616B2F" w14:textId="19BA5B5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 xml:space="preserve">(Please note additional requirements in relation to wiring systems fixed in a position within 50mm of a building surface) </w:t>
            </w:r>
          </w:p>
        </w:tc>
        <w:tc>
          <w:tcPr>
            <w:tcW w:w="1701" w:type="dxa"/>
            <w:hideMark/>
          </w:tcPr>
          <w:p w14:paraId="5359BAC5"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257F4997" w14:textId="77777777" w:rsidR="00430C84"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3.3.2.6 and 3.9.4</w:t>
            </w:r>
          </w:p>
          <w:p w14:paraId="345F0975" w14:textId="1EAB1CD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Clauses 4.4 </w:t>
            </w:r>
          </w:p>
        </w:tc>
      </w:tr>
      <w:tr w:rsidR="0002160A" w:rsidRPr="007746B0" w14:paraId="7B9076DF"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777CA66E" w14:textId="6ACE5152" w:rsidR="0002160A" w:rsidRPr="00A7407D" w:rsidRDefault="0002160A">
            <w:pPr>
              <w:rPr>
                <w:b/>
                <w:color w:val="383737" w:themeColor="text1" w:themeTint="E6"/>
              </w:rPr>
            </w:pPr>
            <w:r w:rsidRPr="02353B7B">
              <w:rPr>
                <w:b/>
                <w:color w:val="383737" w:themeColor="text1" w:themeTint="E6"/>
              </w:rPr>
              <w:t>Wiring 28</w:t>
            </w:r>
          </w:p>
        </w:tc>
        <w:tc>
          <w:tcPr>
            <w:tcW w:w="3564" w:type="dxa"/>
            <w:hideMark/>
          </w:tcPr>
          <w:p w14:paraId="0409C3B9" w14:textId="4BBEDCC0"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Is there evidence of mechanical damage to LV cables?</w:t>
            </w:r>
          </w:p>
        </w:tc>
        <w:tc>
          <w:tcPr>
            <w:tcW w:w="1701" w:type="dxa"/>
            <w:hideMark/>
          </w:tcPr>
          <w:p w14:paraId="05A64A2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27135C34" w14:textId="77777777" w:rsidR="00430C84"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3.9.4 and 3.3.2.6 and 3.3.2.8</w:t>
            </w:r>
          </w:p>
          <w:p w14:paraId="5776971F" w14:textId="6CAF95D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Clauses 4.4 </w:t>
            </w:r>
          </w:p>
        </w:tc>
      </w:tr>
      <w:tr w:rsidR="0002160A" w:rsidRPr="007746B0" w14:paraId="2A19DD99"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702D3774" w14:textId="081293DB" w:rsidR="0002160A" w:rsidRPr="007746B0" w:rsidRDefault="0002160A">
            <w:pPr>
              <w:rPr>
                <w:b/>
                <w:color w:val="383737" w:themeColor="text1" w:themeTint="E6"/>
              </w:rPr>
            </w:pPr>
            <w:r w:rsidRPr="02353B7B">
              <w:rPr>
                <w:b/>
                <w:color w:val="383737" w:themeColor="text1" w:themeTint="E6"/>
              </w:rPr>
              <w:t>Wiring 32</w:t>
            </w:r>
          </w:p>
        </w:tc>
        <w:tc>
          <w:tcPr>
            <w:tcW w:w="3564" w:type="dxa"/>
            <w:hideMark/>
          </w:tcPr>
          <w:p w14:paraId="11B55375" w14:textId="74278152"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Have all conduit systems containing PV dc conductors been appropriately sealed (by using methods such as glue)?</w:t>
            </w:r>
          </w:p>
        </w:tc>
        <w:tc>
          <w:tcPr>
            <w:tcW w:w="1701" w:type="dxa"/>
            <w:hideMark/>
          </w:tcPr>
          <w:p w14:paraId="744F5BC9"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23811546"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4.4.5.1</w:t>
            </w:r>
          </w:p>
        </w:tc>
      </w:tr>
      <w:tr w:rsidR="0002160A" w:rsidRPr="007746B0" w14:paraId="7F6A6E30"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3D56EEC7" w14:textId="2CC4F24F" w:rsidR="0002160A" w:rsidRPr="007746B0" w:rsidRDefault="0002160A">
            <w:pPr>
              <w:rPr>
                <w:b/>
                <w:color w:val="383737" w:themeColor="text1" w:themeTint="E6"/>
              </w:rPr>
            </w:pPr>
            <w:r w:rsidRPr="02353B7B">
              <w:rPr>
                <w:b/>
                <w:color w:val="383737" w:themeColor="text1" w:themeTint="E6"/>
              </w:rPr>
              <w:t>Wiring 16</w:t>
            </w:r>
          </w:p>
        </w:tc>
        <w:tc>
          <w:tcPr>
            <w:tcW w:w="3564" w:type="dxa"/>
            <w:hideMark/>
          </w:tcPr>
          <w:p w14:paraId="4B132AF9" w14:textId="38C1CF1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Is the DC and AC array wiring and wiring to the inverter protected from UV? (This requires a visual inspection of all cables related to the system and may require checking on the roof)</w:t>
            </w:r>
          </w:p>
        </w:tc>
        <w:tc>
          <w:tcPr>
            <w:tcW w:w="1701" w:type="dxa"/>
            <w:hideMark/>
          </w:tcPr>
          <w:p w14:paraId="396474C4"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0A314CBB" w14:textId="77777777" w:rsidR="00430C84"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4.4.2.1</w:t>
            </w:r>
          </w:p>
          <w:p w14:paraId="5DE042AA" w14:textId="2AEABBB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3000:2018 Clause 3.3.2.11 </w:t>
            </w:r>
          </w:p>
        </w:tc>
      </w:tr>
      <w:tr w:rsidR="0002160A" w:rsidRPr="007746B0" w14:paraId="03D02828"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31122000" w14:textId="1A909C1D" w:rsidR="0002160A" w:rsidRPr="00611285" w:rsidRDefault="0002160A">
            <w:pPr>
              <w:rPr>
                <w:b/>
                <w:color w:val="383737" w:themeColor="text1" w:themeTint="E6"/>
              </w:rPr>
            </w:pPr>
            <w:r w:rsidRPr="02353B7B">
              <w:rPr>
                <w:b/>
                <w:color w:val="383737" w:themeColor="text1" w:themeTint="E6"/>
              </w:rPr>
              <w:t>Wiring 3</w:t>
            </w:r>
          </w:p>
        </w:tc>
        <w:tc>
          <w:tcPr>
            <w:tcW w:w="3564" w:type="dxa"/>
            <w:hideMark/>
          </w:tcPr>
          <w:p w14:paraId="0116FD1E"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7E6EE026">
              <w:t xml:space="preserve">For all PV </w:t>
            </w:r>
            <w:proofErr w:type="spellStart"/>
            <w:r w:rsidRPr="7E6EE026">
              <w:t>d.c.</w:t>
            </w:r>
            <w:proofErr w:type="spellEnd"/>
            <w:r w:rsidRPr="7E6EE026">
              <w:t xml:space="preserve"> cables that are installed within buildings has the following mechanical protection been provided? </w:t>
            </w:r>
          </w:p>
          <w:p w14:paraId="3BE916E7" w14:textId="77777777" w:rsidR="000278F3" w:rsidRDefault="0002160A" w:rsidP="000278F3">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Cables located within ceiling space, wall cavities or under a floor are enclosed in metal or heavy-duty insulating conduit. </w:t>
            </w:r>
          </w:p>
          <w:p w14:paraId="1F625D85" w14:textId="050F6D84" w:rsidR="0002160A" w:rsidRPr="007746B0" w:rsidRDefault="0002160A" w:rsidP="000278F3">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Installed in medium duty insulating wiring enclosure in all other internal locations within a building (e.g. non concealed surface mount). </w:t>
            </w:r>
          </w:p>
        </w:tc>
        <w:tc>
          <w:tcPr>
            <w:tcW w:w="1701" w:type="dxa"/>
            <w:hideMark/>
          </w:tcPr>
          <w:p w14:paraId="1BAA6FAA"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748A9702" w14:textId="7E3274ED"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4.4.5.2.2</w:t>
            </w:r>
          </w:p>
        </w:tc>
      </w:tr>
      <w:tr w:rsidR="0002160A" w:rsidRPr="007746B0" w14:paraId="3A9C2BCD"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63A146E5" w14:textId="78206D5D" w:rsidR="0002160A" w:rsidRPr="00611285" w:rsidRDefault="0002160A">
            <w:pPr>
              <w:rPr>
                <w:b/>
                <w:color w:val="383737" w:themeColor="text1" w:themeTint="E6"/>
              </w:rPr>
            </w:pPr>
            <w:r w:rsidRPr="02353B7B">
              <w:rPr>
                <w:b/>
                <w:color w:val="383737" w:themeColor="text1" w:themeTint="E6"/>
              </w:rPr>
              <w:t>Wiring 29</w:t>
            </w:r>
          </w:p>
        </w:tc>
        <w:tc>
          <w:tcPr>
            <w:tcW w:w="3564" w:type="dxa"/>
            <w:hideMark/>
          </w:tcPr>
          <w:p w14:paraId="4057C16C"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7E6EE026">
              <w:t xml:space="preserve">Have all </w:t>
            </w:r>
            <w:proofErr w:type="spellStart"/>
            <w:r w:rsidRPr="7E6EE026">
              <w:t>d.c.</w:t>
            </w:r>
            <w:proofErr w:type="spellEnd"/>
            <w:r w:rsidRPr="7E6EE026">
              <w:t xml:space="preserve"> cables that are installed external to a building and not in a restricted access location been enclosed in a wiring enclosure? </w:t>
            </w:r>
          </w:p>
          <w:p w14:paraId="3D299A28" w14:textId="01A41A8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Exception: Within 300mm of a PCE or load break disconnection device. </w:t>
            </w:r>
          </w:p>
        </w:tc>
        <w:tc>
          <w:tcPr>
            <w:tcW w:w="1701" w:type="dxa"/>
            <w:hideMark/>
          </w:tcPr>
          <w:p w14:paraId="000BB7A4"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5C90D083" w14:textId="0F1073A3"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4.4.5.2.2</w:t>
            </w:r>
          </w:p>
        </w:tc>
      </w:tr>
      <w:tr w:rsidR="0002160A" w:rsidRPr="007746B0" w14:paraId="4DE556A8"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14492267" w14:textId="0F9ACC7E" w:rsidR="0002160A" w:rsidRPr="007746B0" w:rsidRDefault="0002160A">
            <w:pPr>
              <w:rPr>
                <w:b/>
                <w:color w:val="383737" w:themeColor="text1" w:themeTint="E6"/>
              </w:rPr>
            </w:pPr>
            <w:r w:rsidRPr="02353B7B">
              <w:rPr>
                <w:b/>
                <w:color w:val="383737" w:themeColor="text1" w:themeTint="E6"/>
              </w:rPr>
              <w:t>Wiring 4</w:t>
            </w:r>
          </w:p>
        </w:tc>
        <w:tc>
          <w:tcPr>
            <w:tcW w:w="3564" w:type="dxa"/>
            <w:hideMark/>
          </w:tcPr>
          <w:p w14:paraId="54B99578"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 xml:space="preserve">Where PV </w:t>
            </w:r>
            <w:proofErr w:type="spellStart"/>
            <w:r w:rsidRPr="7E6EE026">
              <w:t>d.c.</w:t>
            </w:r>
            <w:proofErr w:type="spellEnd"/>
            <w:r w:rsidRPr="7E6EE026">
              <w:t xml:space="preserve"> wiring system are not installed directly behind and adjacent to </w:t>
            </w:r>
            <w:proofErr w:type="spellStart"/>
            <w:r w:rsidRPr="7E6EE026">
              <w:t>pv</w:t>
            </w:r>
            <w:proofErr w:type="spellEnd"/>
            <w:r w:rsidRPr="7E6EE026">
              <w:t xml:space="preserve"> modules, have they been identified by distinctive labels with the </w:t>
            </w:r>
            <w:r w:rsidRPr="7E6EE026">
              <w:lastRenderedPageBreak/>
              <w:t>word "SOLAR" at intervals not exceeding 2m and visible after mounting?</w:t>
            </w:r>
          </w:p>
        </w:tc>
        <w:tc>
          <w:tcPr>
            <w:tcW w:w="1701" w:type="dxa"/>
            <w:hideMark/>
          </w:tcPr>
          <w:p w14:paraId="6EA8047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w:t>
            </w:r>
          </w:p>
        </w:tc>
        <w:tc>
          <w:tcPr>
            <w:tcW w:w="2693" w:type="dxa"/>
            <w:hideMark/>
          </w:tcPr>
          <w:p w14:paraId="3EBF59D0" w14:textId="40A3C5A2"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5.3.1.1</w:t>
            </w:r>
          </w:p>
        </w:tc>
      </w:tr>
      <w:tr w:rsidR="0002160A" w:rsidRPr="007746B0" w14:paraId="4C63A2EE"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723A398E" w14:textId="65E19E3F" w:rsidR="0002160A" w:rsidRPr="007746B0" w:rsidRDefault="0002160A">
            <w:pPr>
              <w:rPr>
                <w:b/>
                <w:color w:val="383737" w:themeColor="text1" w:themeTint="E6"/>
              </w:rPr>
            </w:pPr>
            <w:r w:rsidRPr="43F73E58">
              <w:rPr>
                <w:b/>
                <w:color w:val="383737" w:themeColor="text1" w:themeTint="E6"/>
              </w:rPr>
              <w:t>Label 12</w:t>
            </w:r>
          </w:p>
        </w:tc>
        <w:tc>
          <w:tcPr>
            <w:tcW w:w="3564" w:type="dxa"/>
            <w:hideMark/>
          </w:tcPr>
          <w:p w14:paraId="33E5F749"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7E6EE026">
              <w:t xml:space="preserve">Have all junction boxes housing PV </w:t>
            </w:r>
            <w:proofErr w:type="spellStart"/>
            <w:r w:rsidRPr="7E6EE026">
              <w:t>d.c.</w:t>
            </w:r>
            <w:proofErr w:type="spellEnd"/>
            <w:r w:rsidRPr="7E6EE026">
              <w:t xml:space="preserve"> cable terminations been labelled with the following warning? </w:t>
            </w:r>
          </w:p>
          <w:p w14:paraId="3EBEE436" w14:textId="184C7A7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 xml:space="preserve">"WARNING: HAZARDOUS </w:t>
            </w:r>
            <w:proofErr w:type="spellStart"/>
            <w:r w:rsidRPr="7E6EE026">
              <w:t>d.c.</w:t>
            </w:r>
            <w:proofErr w:type="spellEnd"/>
            <w:r w:rsidRPr="7E6EE026">
              <w:t xml:space="preserve"> VOLTAGE" </w:t>
            </w:r>
          </w:p>
        </w:tc>
        <w:tc>
          <w:tcPr>
            <w:tcW w:w="1701" w:type="dxa"/>
            <w:hideMark/>
          </w:tcPr>
          <w:p w14:paraId="3C45CD8D"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5CEB5D35" w14:textId="49041ED9"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5.3.2</w:t>
            </w:r>
          </w:p>
        </w:tc>
      </w:tr>
      <w:tr w:rsidR="0002160A" w:rsidRPr="007746B0" w14:paraId="75B56EB2"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256E54C9" w14:textId="3E2033F6" w:rsidR="0002160A" w:rsidRPr="007746B0" w:rsidRDefault="0002160A">
            <w:pPr>
              <w:rPr>
                <w:b/>
                <w:color w:val="383737" w:themeColor="text1" w:themeTint="E6"/>
              </w:rPr>
            </w:pPr>
            <w:r w:rsidRPr="43F73E58">
              <w:rPr>
                <w:b/>
                <w:color w:val="383737" w:themeColor="text1" w:themeTint="E6"/>
              </w:rPr>
              <w:t>Wiring 6</w:t>
            </w:r>
          </w:p>
        </w:tc>
        <w:tc>
          <w:tcPr>
            <w:tcW w:w="3564" w:type="dxa"/>
            <w:hideMark/>
          </w:tcPr>
          <w:p w14:paraId="14B7721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Are all cables/wiring in the installation securely fixed in place to minimise any movement of the cable? </w:t>
            </w:r>
          </w:p>
        </w:tc>
        <w:tc>
          <w:tcPr>
            <w:tcW w:w="1701" w:type="dxa"/>
            <w:hideMark/>
          </w:tcPr>
          <w:p w14:paraId="5C9FE837"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693" w:type="dxa"/>
            <w:hideMark/>
          </w:tcPr>
          <w:p w14:paraId="7D9C7159" w14:textId="747648F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3.3.2.8 and 3.9.3</w:t>
            </w:r>
          </w:p>
        </w:tc>
      </w:tr>
      <w:tr w:rsidR="0002160A" w:rsidRPr="007746B0" w14:paraId="2250F81A"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4C649D2C" w14:textId="78DB364D" w:rsidR="0002160A" w:rsidRPr="007746B0" w:rsidRDefault="0002160A">
            <w:pPr>
              <w:rPr>
                <w:b/>
                <w:color w:val="383737" w:themeColor="text1" w:themeTint="E6"/>
              </w:rPr>
            </w:pPr>
            <w:r w:rsidRPr="43F73E58">
              <w:rPr>
                <w:b/>
                <w:color w:val="383737" w:themeColor="text1" w:themeTint="E6"/>
              </w:rPr>
              <w:t>Wiring 7</w:t>
            </w:r>
          </w:p>
        </w:tc>
        <w:tc>
          <w:tcPr>
            <w:tcW w:w="3564" w:type="dxa"/>
            <w:hideMark/>
          </w:tcPr>
          <w:p w14:paraId="77AD409A"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007746B0">
              <w:t>Are LV array and inverter cables not installed within 50mm of a building surface?</w:t>
            </w:r>
          </w:p>
          <w:p w14:paraId="4AEE7A39" w14:textId="6FED24E4"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Are the AC cables supplying the inverter secure and mechanically protected? </w:t>
            </w:r>
          </w:p>
        </w:tc>
        <w:tc>
          <w:tcPr>
            <w:tcW w:w="1701" w:type="dxa"/>
            <w:hideMark/>
          </w:tcPr>
          <w:p w14:paraId="39D3C35C"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0BFA746C" w14:textId="4C9444DD"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Clauses 3.3.2.8, 3.9.3.3, 3.9.4, 3.9.4.4(a) and Appendix H, paragraph H5.4</w:t>
            </w:r>
          </w:p>
        </w:tc>
      </w:tr>
      <w:tr w:rsidR="0002160A" w:rsidRPr="007746B0" w14:paraId="431BDCBE"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174ABF03" w14:textId="0CBF15E5" w:rsidR="0002160A" w:rsidRPr="007746B0" w:rsidRDefault="0002160A">
            <w:pPr>
              <w:rPr>
                <w:b/>
                <w:color w:val="383737" w:themeColor="text1" w:themeTint="E6"/>
              </w:rPr>
            </w:pPr>
            <w:r w:rsidRPr="43F73E58">
              <w:rPr>
                <w:b/>
                <w:color w:val="383737" w:themeColor="text1" w:themeTint="E6"/>
              </w:rPr>
              <w:t>Wiring 17</w:t>
            </w:r>
          </w:p>
        </w:tc>
        <w:tc>
          <w:tcPr>
            <w:tcW w:w="3564" w:type="dxa"/>
            <w:hideMark/>
          </w:tcPr>
          <w:p w14:paraId="298E8718" w14:textId="6F22A1E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Have all cable junction boxes been installed in a manner that will prevent water from entering electrical equipment and enclosures containing conductor terminations?</w:t>
            </w:r>
          </w:p>
        </w:tc>
        <w:tc>
          <w:tcPr>
            <w:tcW w:w="1701" w:type="dxa"/>
            <w:hideMark/>
          </w:tcPr>
          <w:p w14:paraId="5BE1759D"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362EBC64"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AS/NZS3000:2018 Clauses 4.1.2 and 4.1.3 </w:t>
            </w:r>
          </w:p>
          <w:p w14:paraId="7369F654" w14:textId="27991105"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4.4.6 and 4.4.7 </w:t>
            </w:r>
          </w:p>
        </w:tc>
      </w:tr>
      <w:tr w:rsidR="0002160A" w:rsidRPr="007746B0" w14:paraId="19D4B888"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1EF031FA" w14:textId="39FE1E6C" w:rsidR="0002160A" w:rsidRPr="00471071" w:rsidRDefault="0002160A">
            <w:pPr>
              <w:rPr>
                <w:b/>
                <w:color w:val="383737" w:themeColor="text1" w:themeTint="E6"/>
              </w:rPr>
            </w:pPr>
            <w:r w:rsidRPr="43F73E58">
              <w:rPr>
                <w:b/>
                <w:color w:val="383737" w:themeColor="text1" w:themeTint="E6"/>
              </w:rPr>
              <w:t>Wiring 18</w:t>
            </w:r>
          </w:p>
        </w:tc>
        <w:tc>
          <w:tcPr>
            <w:tcW w:w="3564" w:type="dxa"/>
            <w:hideMark/>
          </w:tcPr>
          <w:p w14:paraId="7FBA0C33" w14:textId="48EB711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Is there evidence of water ingress to any junction boxes that are connected to electrical equipment enclosures containing conductor terminations?</w:t>
            </w:r>
          </w:p>
        </w:tc>
        <w:tc>
          <w:tcPr>
            <w:tcW w:w="1701" w:type="dxa"/>
            <w:hideMark/>
          </w:tcPr>
          <w:p w14:paraId="1F72EC34"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5003705A"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AS/NZS3000:2018 Clauses 4.1.2 and 4.1.3 </w:t>
            </w:r>
          </w:p>
          <w:p w14:paraId="16DC3B1E" w14:textId="2EFA197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4.4.6 and 4.4.7 </w:t>
            </w:r>
          </w:p>
        </w:tc>
      </w:tr>
      <w:tr w:rsidR="0002160A" w:rsidRPr="007746B0" w14:paraId="60697CEA"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10B7E997" w14:textId="4BB0C6B9" w:rsidR="0002160A" w:rsidRPr="00471071" w:rsidRDefault="0002160A">
            <w:pPr>
              <w:rPr>
                <w:b/>
                <w:color w:val="383737" w:themeColor="text1" w:themeTint="E6"/>
              </w:rPr>
            </w:pPr>
            <w:r w:rsidRPr="43F73E58">
              <w:rPr>
                <w:b/>
                <w:color w:val="383737" w:themeColor="text1" w:themeTint="E6"/>
              </w:rPr>
              <w:t>Wiring 19</w:t>
            </w:r>
          </w:p>
        </w:tc>
        <w:tc>
          <w:tcPr>
            <w:tcW w:w="3564" w:type="dxa"/>
            <w:hideMark/>
          </w:tcPr>
          <w:p w14:paraId="7A88F176" w14:textId="4074E33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Have circuit connections been correctly connected such that a safety hazard is not posed with an immediate risk (e.g. transposition of conductors resulting in exposed conductive parts becoming energised)?</w:t>
            </w:r>
          </w:p>
        </w:tc>
        <w:tc>
          <w:tcPr>
            <w:tcW w:w="1701" w:type="dxa"/>
            <w:hideMark/>
          </w:tcPr>
          <w:p w14:paraId="72A4312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Unsafe</w:t>
            </w:r>
          </w:p>
        </w:tc>
        <w:tc>
          <w:tcPr>
            <w:tcW w:w="2693" w:type="dxa"/>
            <w:hideMark/>
          </w:tcPr>
          <w:p w14:paraId="1FFDA32B" w14:textId="3B65E32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8.3.7.2</w:t>
            </w:r>
          </w:p>
        </w:tc>
      </w:tr>
      <w:tr w:rsidR="0002160A" w:rsidRPr="007746B0" w14:paraId="4F7D0D2B"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49EA041C" w14:textId="4EC88E4F" w:rsidR="0002160A" w:rsidRPr="00471071" w:rsidRDefault="0002160A">
            <w:pPr>
              <w:rPr>
                <w:b/>
                <w:color w:val="383737" w:themeColor="text1" w:themeTint="E6"/>
              </w:rPr>
            </w:pPr>
            <w:r w:rsidRPr="43F73E58">
              <w:rPr>
                <w:b/>
                <w:color w:val="383737" w:themeColor="text1" w:themeTint="E6"/>
              </w:rPr>
              <w:t>Wiring 20</w:t>
            </w:r>
          </w:p>
        </w:tc>
        <w:tc>
          <w:tcPr>
            <w:tcW w:w="3564" w:type="dxa"/>
            <w:hideMark/>
          </w:tcPr>
          <w:p w14:paraId="31AC7D9D" w14:textId="7DA0759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Have circuit connections been correctly connected such that an immediate safety hazard is not posed, but may be at risk of becoming unsafe in the future (e.g. protective earthing conductors carrying current under normal operation)?</w:t>
            </w:r>
          </w:p>
        </w:tc>
        <w:tc>
          <w:tcPr>
            <w:tcW w:w="1701" w:type="dxa"/>
            <w:hideMark/>
          </w:tcPr>
          <w:p w14:paraId="415BC8E6"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793709BA" w14:textId="7F08548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8.3.7.1</w:t>
            </w:r>
          </w:p>
        </w:tc>
      </w:tr>
      <w:tr w:rsidR="0002160A" w:rsidRPr="007746B0" w14:paraId="09F814C9"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0B6F1A58" w14:textId="0FCD2ADC" w:rsidR="0002160A" w:rsidRPr="00C92420" w:rsidRDefault="0002160A">
            <w:pPr>
              <w:rPr>
                <w:b/>
                <w:color w:val="383737" w:themeColor="text1" w:themeTint="E6"/>
              </w:rPr>
            </w:pPr>
            <w:r w:rsidRPr="43F73E58">
              <w:rPr>
                <w:b/>
                <w:color w:val="383737" w:themeColor="text1" w:themeTint="E6"/>
              </w:rPr>
              <w:t>Wiring 21</w:t>
            </w:r>
          </w:p>
        </w:tc>
        <w:tc>
          <w:tcPr>
            <w:tcW w:w="3564" w:type="dxa"/>
            <w:hideMark/>
          </w:tcPr>
          <w:p w14:paraId="40524EC7" w14:textId="4CF1E228"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Are all AC isolators and other AC electrical equipment installed exposed to the weather rated to at least IP33 and have been installed to uphold their IP ratings?</w:t>
            </w:r>
          </w:p>
        </w:tc>
        <w:tc>
          <w:tcPr>
            <w:tcW w:w="1701" w:type="dxa"/>
            <w:hideMark/>
          </w:tcPr>
          <w:p w14:paraId="30A4F399"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4321FD1D" w14:textId="767E071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Clauses 3.10.2.3 and 4.1.3 and figure 4.1, 4.2</w:t>
            </w:r>
          </w:p>
        </w:tc>
      </w:tr>
      <w:tr w:rsidR="0002160A" w:rsidRPr="007746B0" w14:paraId="6440CD1C"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0D420EEE" w14:textId="5BE4345C" w:rsidR="0002160A" w:rsidRPr="00C92420" w:rsidRDefault="0002160A">
            <w:pPr>
              <w:rPr>
                <w:b/>
                <w:color w:val="383737" w:themeColor="text1" w:themeTint="E6"/>
              </w:rPr>
            </w:pPr>
            <w:r w:rsidRPr="43F73E58">
              <w:rPr>
                <w:b/>
                <w:color w:val="383737" w:themeColor="text1" w:themeTint="E6"/>
              </w:rPr>
              <w:t>Wiring 22</w:t>
            </w:r>
          </w:p>
        </w:tc>
        <w:tc>
          <w:tcPr>
            <w:tcW w:w="3564" w:type="dxa"/>
            <w:hideMark/>
          </w:tcPr>
          <w:p w14:paraId="3A4384DF" w14:textId="4377D03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Have all flexible AC/DC cabling connections been correctly terminated?</w:t>
            </w:r>
          </w:p>
        </w:tc>
        <w:tc>
          <w:tcPr>
            <w:tcW w:w="1701" w:type="dxa"/>
            <w:hideMark/>
          </w:tcPr>
          <w:p w14:paraId="4B4D32A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hideMark/>
          </w:tcPr>
          <w:p w14:paraId="075ADA5D" w14:textId="77777777" w:rsidR="000278F3"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5033:2021 Clause 4.4.3.3 </w:t>
            </w:r>
          </w:p>
          <w:p w14:paraId="6B9C3F99" w14:textId="55DFD77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3000 Clause 3.7.2.2 and 3.7.2.5 </w:t>
            </w:r>
          </w:p>
        </w:tc>
      </w:tr>
      <w:tr w:rsidR="0002160A" w:rsidRPr="007746B0" w14:paraId="6A009B47"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2509A72E" w14:textId="667CA5AD" w:rsidR="0002160A" w:rsidRPr="007746B0" w:rsidRDefault="0002160A">
            <w:pPr>
              <w:rPr>
                <w:b/>
                <w:color w:val="383737" w:themeColor="text1" w:themeTint="E6"/>
              </w:rPr>
            </w:pPr>
            <w:r w:rsidRPr="43F73E58">
              <w:rPr>
                <w:b/>
                <w:color w:val="383737" w:themeColor="text1" w:themeTint="E6"/>
              </w:rPr>
              <w:lastRenderedPageBreak/>
              <w:t>Wiring 23</w:t>
            </w:r>
          </w:p>
        </w:tc>
        <w:tc>
          <w:tcPr>
            <w:tcW w:w="3564" w:type="dxa"/>
            <w:hideMark/>
          </w:tcPr>
          <w:p w14:paraId="7E5F5AC9" w14:textId="14FA170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Has all electrical equipment (not previously covered in this checklist) been installed according to all applicable standards and additional manufacturers requirements? If not, could the applicable defects cause a potential safety concern at some stage now or in the future?</w:t>
            </w:r>
          </w:p>
        </w:tc>
        <w:tc>
          <w:tcPr>
            <w:tcW w:w="1701" w:type="dxa"/>
            <w:hideMark/>
          </w:tcPr>
          <w:p w14:paraId="2B2AD160"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24AF0932" w14:textId="192E017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1.7.1 (c) 4.1.2</w:t>
            </w:r>
          </w:p>
        </w:tc>
      </w:tr>
      <w:tr w:rsidR="0002160A" w:rsidRPr="007746B0" w14:paraId="69B80814"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3451E403" w14:textId="5953471B" w:rsidR="0002160A" w:rsidRPr="007746B0" w:rsidRDefault="0002160A">
            <w:pPr>
              <w:rPr>
                <w:b/>
                <w:color w:val="383737" w:themeColor="text1" w:themeTint="E6"/>
              </w:rPr>
            </w:pPr>
            <w:r w:rsidRPr="43F73E58">
              <w:rPr>
                <w:b/>
                <w:color w:val="383737" w:themeColor="text1" w:themeTint="E6"/>
              </w:rPr>
              <w:t>Wiring 30</w:t>
            </w:r>
          </w:p>
        </w:tc>
        <w:tc>
          <w:tcPr>
            <w:tcW w:w="3564" w:type="dxa"/>
            <w:shd w:val="clear" w:color="auto" w:fill="FFFFFF" w:themeFill="background1"/>
            <w:hideMark/>
          </w:tcPr>
          <w:p w14:paraId="44A50C2C" w14:textId="6ADBBA89"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Has all electrical equipment (not previously covered in this checklist) been installed according to all applicable standards and additional manufacturers requirements? If not are applicable defects not likely to cause a safety concern now or any time in the future?</w:t>
            </w:r>
          </w:p>
        </w:tc>
        <w:tc>
          <w:tcPr>
            <w:tcW w:w="1701" w:type="dxa"/>
            <w:shd w:val="clear" w:color="auto" w:fill="FFFFFF" w:themeFill="background1"/>
            <w:hideMark/>
          </w:tcPr>
          <w:p w14:paraId="0AD0DFF6"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693" w:type="dxa"/>
            <w:tcBorders>
              <w:bottom w:val="single" w:sz="4" w:space="0" w:color="auto"/>
            </w:tcBorders>
            <w:shd w:val="clear" w:color="auto" w:fill="FFFFFF" w:themeFill="background1"/>
            <w:hideMark/>
          </w:tcPr>
          <w:p w14:paraId="0A2C8A08" w14:textId="0A9010E9"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1.7.1 (c) 4.1.2</w:t>
            </w:r>
          </w:p>
        </w:tc>
      </w:tr>
      <w:tr w:rsidR="0002160A" w:rsidRPr="007746B0" w14:paraId="55E6A41B"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541AE9CA" w14:textId="53E566ED" w:rsidR="0002160A" w:rsidRPr="007746B0" w:rsidRDefault="0002160A">
            <w:pPr>
              <w:rPr>
                <w:b/>
                <w:color w:val="383737" w:themeColor="text1" w:themeTint="E6"/>
              </w:rPr>
            </w:pPr>
            <w:r w:rsidRPr="43F73E58">
              <w:rPr>
                <w:b/>
                <w:color w:val="383737" w:themeColor="text1" w:themeTint="E6"/>
              </w:rPr>
              <w:t>Wiring 24</w:t>
            </w:r>
          </w:p>
        </w:tc>
        <w:tc>
          <w:tcPr>
            <w:tcW w:w="3564" w:type="dxa"/>
            <w:shd w:val="clear" w:color="auto" w:fill="FFFFFF" w:themeFill="background1"/>
            <w:hideMark/>
          </w:tcPr>
          <w:p w14:paraId="2787D442" w14:textId="22AA795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Has sufficient segregation/separation been provided between LV and ELV and AC and DC Circuits in the same enclosure?</w:t>
            </w:r>
          </w:p>
        </w:tc>
        <w:tc>
          <w:tcPr>
            <w:tcW w:w="1701" w:type="dxa"/>
            <w:shd w:val="clear" w:color="auto" w:fill="FFFFFF" w:themeFill="background1"/>
            <w:hideMark/>
          </w:tcPr>
          <w:p w14:paraId="20E6B4B5"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shd w:val="clear" w:color="auto" w:fill="FFFFFF" w:themeFill="background1"/>
            <w:hideMark/>
          </w:tcPr>
          <w:p w14:paraId="2BA21A52" w14:textId="77777777" w:rsidR="007462E3"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3.9.8.3</w:t>
            </w:r>
          </w:p>
          <w:p w14:paraId="3D495C3E" w14:textId="77777777" w:rsidR="007462E3" w:rsidRDefault="0002160A">
            <w:pPr>
              <w:cnfStyle w:val="000000000000" w:firstRow="0" w:lastRow="0" w:firstColumn="0" w:lastColumn="0" w:oddVBand="0" w:evenVBand="0" w:oddHBand="0" w:evenHBand="0" w:firstRowFirstColumn="0" w:firstRowLastColumn="0" w:lastRowFirstColumn="0" w:lastRowLastColumn="0"/>
            </w:pPr>
            <w:r w:rsidRPr="007746B0">
              <w:t>AS/NZS 5033:2021 Clause 4.4.3.2 and 4.4.3.3</w:t>
            </w:r>
          </w:p>
          <w:p w14:paraId="4DAF373B" w14:textId="28702109"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4777.1:2024 Clause 4.3.4.2</w:t>
            </w:r>
          </w:p>
        </w:tc>
      </w:tr>
      <w:tr w:rsidR="0002160A" w:rsidRPr="007746B0" w14:paraId="54765D02"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0C327934" w14:textId="70B01701" w:rsidR="0002160A" w:rsidRPr="007746B0" w:rsidRDefault="0002160A">
            <w:pPr>
              <w:rPr>
                <w:b/>
                <w:color w:val="383737" w:themeColor="text1" w:themeTint="E6"/>
              </w:rPr>
            </w:pPr>
            <w:r w:rsidRPr="43F73E58">
              <w:rPr>
                <w:b/>
                <w:color w:val="383737" w:themeColor="text1" w:themeTint="E6"/>
              </w:rPr>
              <w:t>Wiring 25</w:t>
            </w:r>
          </w:p>
        </w:tc>
        <w:tc>
          <w:tcPr>
            <w:tcW w:w="3564" w:type="dxa"/>
            <w:shd w:val="clear" w:color="auto" w:fill="FFFFFF" w:themeFill="background1"/>
            <w:hideMark/>
          </w:tcPr>
          <w:p w14:paraId="076067C2" w14:textId="2E6F7F2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Have the ends of flexible conduits been securely anchored to the fixed conduit, structure or electrical equipment where it terminates?</w:t>
            </w:r>
          </w:p>
        </w:tc>
        <w:tc>
          <w:tcPr>
            <w:tcW w:w="1701" w:type="dxa"/>
            <w:shd w:val="clear" w:color="auto" w:fill="FFFFFF" w:themeFill="background1"/>
            <w:hideMark/>
          </w:tcPr>
          <w:p w14:paraId="187922DE"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tcBorders>
              <w:bottom w:val="single" w:sz="4" w:space="0" w:color="auto"/>
            </w:tcBorders>
            <w:shd w:val="clear" w:color="auto" w:fill="FFFFFF" w:themeFill="background1"/>
            <w:hideMark/>
          </w:tcPr>
          <w:p w14:paraId="7A3B6A9F"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AS/NZS 3000:2018 Clause 3.10.3.6 </w:t>
            </w:r>
          </w:p>
        </w:tc>
      </w:tr>
      <w:tr w:rsidR="0002160A" w:rsidRPr="007746B0" w14:paraId="371D371F" w14:textId="77777777" w:rsidTr="00D95D18">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5BDAEA52" w14:textId="6C706F29" w:rsidR="0002160A" w:rsidRPr="007746B0" w:rsidRDefault="0002160A">
            <w:pPr>
              <w:rPr>
                <w:b/>
                <w:color w:val="383737" w:themeColor="text1" w:themeTint="E6"/>
              </w:rPr>
            </w:pPr>
            <w:r w:rsidRPr="43F73E58">
              <w:rPr>
                <w:b/>
                <w:color w:val="383737" w:themeColor="text1" w:themeTint="E6"/>
              </w:rPr>
              <w:t>Wiring 26</w:t>
            </w:r>
          </w:p>
        </w:tc>
        <w:tc>
          <w:tcPr>
            <w:tcW w:w="3564" w:type="dxa"/>
            <w:shd w:val="clear" w:color="auto" w:fill="FFFFFF" w:themeFill="background1"/>
            <w:hideMark/>
          </w:tcPr>
          <w:p w14:paraId="785C2866" w14:textId="066E6D9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If an RCBO/RCD has been installed, is it not on the ESV prohibited list</w:t>
            </w:r>
          </w:p>
        </w:tc>
        <w:tc>
          <w:tcPr>
            <w:tcW w:w="1701" w:type="dxa"/>
            <w:shd w:val="clear" w:color="auto" w:fill="FFFFFF" w:themeFill="background1"/>
            <w:hideMark/>
          </w:tcPr>
          <w:p w14:paraId="0286BE61"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FFF" w:themeFill="background1"/>
            <w:hideMark/>
          </w:tcPr>
          <w:p w14:paraId="06424351" w14:textId="556DF81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Electrical Safety Act - Section 63 (1)</w:t>
            </w:r>
          </w:p>
        </w:tc>
      </w:tr>
      <w:tr w:rsidR="0002160A" w:rsidRPr="007746B0" w14:paraId="03513488"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76D86FAC" w14:textId="73B1AE68" w:rsidR="0002160A" w:rsidRPr="007746B0" w:rsidRDefault="0002160A">
            <w:pPr>
              <w:rPr>
                <w:b/>
                <w:color w:val="383737" w:themeColor="text1" w:themeTint="E6"/>
              </w:rPr>
            </w:pPr>
            <w:r w:rsidRPr="43F73E58">
              <w:rPr>
                <w:b/>
                <w:color w:val="383737" w:themeColor="text1" w:themeTint="E6"/>
              </w:rPr>
              <w:t>Wiring 33</w:t>
            </w:r>
          </w:p>
        </w:tc>
        <w:tc>
          <w:tcPr>
            <w:tcW w:w="3564" w:type="dxa"/>
            <w:shd w:val="clear" w:color="auto" w:fill="FFFFFF" w:themeFill="background1"/>
            <w:hideMark/>
          </w:tcPr>
          <w:p w14:paraId="68411F14" w14:textId="027CAED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If an RCBO/RCD has been installed, is it compatible with inverter manufacturer</w:t>
            </w:r>
            <w:r w:rsidR="007462E3">
              <w:t>’</w:t>
            </w:r>
            <w:r w:rsidRPr="007746B0">
              <w:t>s instructions and switches all live conductors?</w:t>
            </w:r>
          </w:p>
        </w:tc>
        <w:tc>
          <w:tcPr>
            <w:tcW w:w="1701" w:type="dxa"/>
            <w:shd w:val="clear" w:color="auto" w:fill="FFFFFF" w:themeFill="background1"/>
            <w:hideMark/>
          </w:tcPr>
          <w:p w14:paraId="25523D60"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693" w:type="dxa"/>
            <w:shd w:val="clear" w:color="auto" w:fill="FFFFFF" w:themeFill="background1"/>
            <w:hideMark/>
          </w:tcPr>
          <w:p w14:paraId="101FBD5F" w14:textId="77777777" w:rsidR="007462E3"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1.7.1</w:t>
            </w:r>
          </w:p>
          <w:p w14:paraId="5F09500F" w14:textId="1923DE9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4777:2024 Clause 3.4.4</w:t>
            </w:r>
          </w:p>
        </w:tc>
      </w:tr>
      <w:tr w:rsidR="0002160A" w:rsidRPr="007746B0" w14:paraId="0E79B6EA" w14:textId="77777777" w:rsidTr="00D95D18">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5D58FA28" w14:textId="78749A01" w:rsidR="0002160A" w:rsidRPr="007746B0" w:rsidRDefault="0002160A">
            <w:pPr>
              <w:rPr>
                <w:b/>
                <w:color w:val="383737" w:themeColor="text1" w:themeTint="E6"/>
              </w:rPr>
            </w:pPr>
            <w:r w:rsidRPr="43F73E58">
              <w:rPr>
                <w:b/>
                <w:color w:val="383737" w:themeColor="text1" w:themeTint="E6"/>
              </w:rPr>
              <w:t>Wiring 31</w:t>
            </w:r>
          </w:p>
        </w:tc>
        <w:tc>
          <w:tcPr>
            <w:tcW w:w="3564" w:type="dxa"/>
            <w:shd w:val="clear" w:color="auto" w:fill="FFFFFF" w:themeFill="background1"/>
            <w:hideMark/>
          </w:tcPr>
          <w:p w14:paraId="3981A594" w14:textId="2C45236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Has all electrical equipment (not previously covered in this checklist) been installed according to all applicable standards and additional manufacturers requirements? If not are the applicable defects likely to cause an immediate safety concern?</w:t>
            </w:r>
          </w:p>
        </w:tc>
        <w:tc>
          <w:tcPr>
            <w:tcW w:w="1701" w:type="dxa"/>
            <w:shd w:val="clear" w:color="auto" w:fill="FFFFFF" w:themeFill="background1"/>
            <w:hideMark/>
          </w:tcPr>
          <w:p w14:paraId="3DB9EF77"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Unsafe</w:t>
            </w:r>
          </w:p>
        </w:tc>
        <w:tc>
          <w:tcPr>
            <w:tcW w:w="2693" w:type="dxa"/>
            <w:shd w:val="clear" w:color="auto" w:fill="FFFFFF" w:themeFill="background1"/>
            <w:hideMark/>
          </w:tcPr>
          <w:p w14:paraId="212473C3" w14:textId="736CB5B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1.7.1 (c) 4.1.2</w:t>
            </w:r>
          </w:p>
        </w:tc>
      </w:tr>
      <w:tr w:rsidR="0002160A" w:rsidRPr="007746B0" w14:paraId="17376865"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6E6AF5E3" w14:textId="2C84BC6C" w:rsidR="0002160A" w:rsidRPr="007746B0" w:rsidRDefault="0002160A">
            <w:pPr>
              <w:rPr>
                <w:b/>
                <w:color w:val="383737" w:themeColor="text1" w:themeTint="E6"/>
              </w:rPr>
            </w:pPr>
            <w:r w:rsidRPr="43F73E58">
              <w:rPr>
                <w:b/>
                <w:color w:val="383737" w:themeColor="text1" w:themeTint="E6"/>
              </w:rPr>
              <w:t>Wiring 34</w:t>
            </w:r>
          </w:p>
        </w:tc>
        <w:tc>
          <w:tcPr>
            <w:tcW w:w="3564" w:type="dxa"/>
            <w:hideMark/>
          </w:tcPr>
          <w:p w14:paraId="1867FF3A" w14:textId="7B3D4DE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If an RCBO/RCD has been installed it must not be type AC, must be 30 mA and must be of a type specified by the manufacturer as required?</w:t>
            </w:r>
          </w:p>
        </w:tc>
        <w:tc>
          <w:tcPr>
            <w:tcW w:w="1701" w:type="dxa"/>
            <w:hideMark/>
          </w:tcPr>
          <w:p w14:paraId="68B70DFD"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hideMark/>
          </w:tcPr>
          <w:p w14:paraId="51A08C69" w14:textId="79E197F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2.6.2.2.2</w:t>
            </w:r>
          </w:p>
        </w:tc>
      </w:tr>
      <w:tr w:rsidR="0002160A" w:rsidRPr="007746B0" w14:paraId="558C1747"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43ACB2C6" w14:textId="2D3B2100" w:rsidR="0002160A" w:rsidRPr="007746B0" w:rsidRDefault="0002160A">
            <w:pPr>
              <w:rPr>
                <w:b/>
                <w:color w:val="383737" w:themeColor="text1" w:themeTint="E6"/>
              </w:rPr>
            </w:pPr>
            <w:r w:rsidRPr="43F73E58">
              <w:rPr>
                <w:b/>
                <w:color w:val="383737" w:themeColor="text1" w:themeTint="E6"/>
              </w:rPr>
              <w:t>Wiring 27</w:t>
            </w:r>
          </w:p>
        </w:tc>
        <w:tc>
          <w:tcPr>
            <w:tcW w:w="3564" w:type="dxa"/>
            <w:hideMark/>
          </w:tcPr>
          <w:p w14:paraId="2D22DB13" w14:textId="77777777" w:rsidR="00932DE3" w:rsidRDefault="0002160A">
            <w:pPr>
              <w:cnfStyle w:val="000000000000" w:firstRow="0" w:lastRow="0" w:firstColumn="0" w:lastColumn="0" w:oddVBand="0" w:evenVBand="0" w:oddHBand="0" w:evenHBand="0" w:firstRowFirstColumn="0" w:firstRowLastColumn="0" w:lastRowFirstColumn="0" w:lastRowLastColumn="0"/>
            </w:pPr>
            <w:r w:rsidRPr="007746B0">
              <w:t xml:space="preserve">Are there any accessible live parts? </w:t>
            </w:r>
          </w:p>
          <w:p w14:paraId="535325BA" w14:textId="4A1F483B"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7E6EE026">
              <w:t xml:space="preserve">Allowing direct contact with any equipment, component, terminals or connection, tested to be LIVE and accessible by 1 action to be touched. </w:t>
            </w:r>
          </w:p>
        </w:tc>
        <w:tc>
          <w:tcPr>
            <w:tcW w:w="1701" w:type="dxa"/>
            <w:hideMark/>
          </w:tcPr>
          <w:p w14:paraId="37DB3B9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Unsafe</w:t>
            </w:r>
          </w:p>
        </w:tc>
        <w:tc>
          <w:tcPr>
            <w:tcW w:w="2693" w:type="dxa"/>
            <w:hideMark/>
          </w:tcPr>
          <w:p w14:paraId="70891233" w14:textId="506DC036"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3.1.2 (a) and 4.1.2 (d)</w:t>
            </w:r>
          </w:p>
        </w:tc>
      </w:tr>
      <w:tr w:rsidR="0002160A" w:rsidRPr="007746B0" w14:paraId="255540EE" w14:textId="77777777" w:rsidTr="7E6EE026">
        <w:trPr>
          <w:trHeight w:val="480"/>
        </w:trPr>
        <w:tc>
          <w:tcPr>
            <w:cnfStyle w:val="001000000000" w:firstRow="0" w:lastRow="0" w:firstColumn="1" w:lastColumn="0" w:oddVBand="0" w:evenVBand="0" w:oddHBand="0" w:evenHBand="0" w:firstRowFirstColumn="0" w:firstRowLastColumn="0" w:lastRowFirstColumn="0" w:lastRowLastColumn="0"/>
            <w:tcW w:w="1681" w:type="dxa"/>
            <w:hideMark/>
          </w:tcPr>
          <w:p w14:paraId="7A65D63B" w14:textId="1D73AED6" w:rsidR="0002160A" w:rsidRPr="007746B0" w:rsidRDefault="0002160A">
            <w:pPr>
              <w:rPr>
                <w:b/>
                <w:color w:val="383737" w:themeColor="text1" w:themeTint="E6"/>
              </w:rPr>
            </w:pPr>
            <w:r w:rsidRPr="43F73E58">
              <w:rPr>
                <w:b/>
                <w:color w:val="383737" w:themeColor="text1" w:themeTint="E6"/>
              </w:rPr>
              <w:t>Wiring 35</w:t>
            </w:r>
          </w:p>
        </w:tc>
        <w:tc>
          <w:tcPr>
            <w:tcW w:w="3564" w:type="dxa"/>
            <w:hideMark/>
          </w:tcPr>
          <w:p w14:paraId="2FD894AA" w14:textId="7A070BB3"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 xml:space="preserve">Are there connectors, couplings, covers or components able to be </w:t>
            </w:r>
            <w:r w:rsidRPr="007746B0">
              <w:lastRenderedPageBreak/>
              <w:t>removed without the use of a tool which provide access to live parts?</w:t>
            </w:r>
          </w:p>
        </w:tc>
        <w:tc>
          <w:tcPr>
            <w:tcW w:w="1701" w:type="dxa"/>
            <w:hideMark/>
          </w:tcPr>
          <w:p w14:paraId="22CC01B8"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w:t>
            </w:r>
          </w:p>
        </w:tc>
        <w:tc>
          <w:tcPr>
            <w:tcW w:w="2693" w:type="dxa"/>
            <w:hideMark/>
          </w:tcPr>
          <w:p w14:paraId="076AC005" w14:textId="7B58C890"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3.1.2 (a) and 4.1.2 (d)</w:t>
            </w:r>
          </w:p>
        </w:tc>
      </w:tr>
      <w:tr w:rsidR="0002160A" w:rsidRPr="007746B0" w14:paraId="5F951669"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52A8BE61" w14:textId="476F1F4D" w:rsidR="0002160A" w:rsidRPr="007746B0" w:rsidRDefault="0002160A">
            <w:pPr>
              <w:rPr>
                <w:b/>
                <w:color w:val="383737" w:themeColor="text1" w:themeTint="E6"/>
              </w:rPr>
            </w:pPr>
            <w:r w:rsidRPr="0F4B4ED6">
              <w:rPr>
                <w:b/>
                <w:color w:val="383737" w:themeColor="text1" w:themeTint="E6"/>
              </w:rPr>
              <w:t>Wiring 11</w:t>
            </w:r>
          </w:p>
        </w:tc>
        <w:tc>
          <w:tcPr>
            <w:tcW w:w="3564" w:type="dxa"/>
            <w:hideMark/>
          </w:tcPr>
          <w:p w14:paraId="2E9C79DD" w14:textId="0D109A3A"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Have all solar installation associated cables entering the switchboard been installed in such a manner as to prevent the spread of fire?</w:t>
            </w:r>
          </w:p>
        </w:tc>
        <w:tc>
          <w:tcPr>
            <w:tcW w:w="1701" w:type="dxa"/>
            <w:hideMark/>
          </w:tcPr>
          <w:p w14:paraId="43FBD8F8"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693" w:type="dxa"/>
            <w:hideMark/>
          </w:tcPr>
          <w:p w14:paraId="2FBF7916" w14:textId="50F960F6"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AS/NZS 3000:2018 Clause 2.10.7</w:t>
            </w:r>
          </w:p>
        </w:tc>
      </w:tr>
      <w:tr w:rsidR="0002160A" w:rsidRPr="007746B0" w14:paraId="58DBA07F"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758996AE" w14:textId="0A09988F" w:rsidR="0002160A" w:rsidRPr="008D0D1C" w:rsidRDefault="0002160A">
            <w:pPr>
              <w:rPr>
                <w:b/>
                <w:color w:val="383737" w:themeColor="text1" w:themeTint="E6"/>
              </w:rPr>
            </w:pPr>
            <w:r w:rsidRPr="0F4B4ED6">
              <w:rPr>
                <w:b/>
                <w:color w:val="383737" w:themeColor="text1" w:themeTint="E6"/>
              </w:rPr>
              <w:t>Wiring 13</w:t>
            </w:r>
          </w:p>
        </w:tc>
        <w:tc>
          <w:tcPr>
            <w:tcW w:w="3564" w:type="dxa"/>
            <w:hideMark/>
          </w:tcPr>
          <w:p w14:paraId="3A667790" w14:textId="59CAC0D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Estimated length and size (CSA i.e. 4mm2) of DC cabl</w:t>
            </w:r>
            <w:r w:rsidR="000F040E">
              <w:t>e</w:t>
            </w:r>
          </w:p>
        </w:tc>
        <w:tc>
          <w:tcPr>
            <w:tcW w:w="1701" w:type="dxa"/>
            <w:hideMark/>
          </w:tcPr>
          <w:p w14:paraId="0805ADF3"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2693" w:type="dxa"/>
            <w:hideMark/>
          </w:tcPr>
          <w:p w14:paraId="5CEF0690" w14:textId="0010021E"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N/A</w:t>
            </w:r>
          </w:p>
        </w:tc>
      </w:tr>
      <w:tr w:rsidR="0002160A" w:rsidRPr="007746B0" w14:paraId="464E9B85"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81" w:type="dxa"/>
            <w:hideMark/>
          </w:tcPr>
          <w:p w14:paraId="7CA90E56" w14:textId="00FD1860" w:rsidR="0002160A" w:rsidRPr="008D0D1C" w:rsidRDefault="0002160A">
            <w:pPr>
              <w:rPr>
                <w:b/>
                <w:color w:val="383737" w:themeColor="text1" w:themeTint="E6"/>
              </w:rPr>
            </w:pPr>
            <w:r w:rsidRPr="0F4B4ED6">
              <w:rPr>
                <w:b/>
                <w:color w:val="383737" w:themeColor="text1" w:themeTint="E6"/>
              </w:rPr>
              <w:t>Wiring 14</w:t>
            </w:r>
          </w:p>
        </w:tc>
        <w:tc>
          <w:tcPr>
            <w:tcW w:w="3564" w:type="dxa"/>
            <w:hideMark/>
          </w:tcPr>
          <w:p w14:paraId="7C97F026" w14:textId="667CD884"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Estimated length and size (CSA i.e. 6mm2) of AC cable from inverter to switchboard</w:t>
            </w:r>
          </w:p>
        </w:tc>
        <w:tc>
          <w:tcPr>
            <w:tcW w:w="1701" w:type="dxa"/>
            <w:hideMark/>
          </w:tcPr>
          <w:p w14:paraId="6BE4EC32"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2693" w:type="dxa"/>
            <w:hideMark/>
          </w:tcPr>
          <w:p w14:paraId="484626E3" w14:textId="089CBD1F"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V13 CEC Installation Guidelines 7.8.5 and 9.1.5 and 10.5.2</w:t>
            </w:r>
          </w:p>
        </w:tc>
      </w:tr>
      <w:tr w:rsidR="0002160A" w:rsidRPr="007746B0" w14:paraId="4C44363F"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81" w:type="dxa"/>
            <w:tcBorders>
              <w:bottom w:val="single" w:sz="4" w:space="0" w:color="auto"/>
            </w:tcBorders>
            <w:hideMark/>
          </w:tcPr>
          <w:p w14:paraId="50B11AFA" w14:textId="5256092D" w:rsidR="0002160A" w:rsidRPr="008D0D1C" w:rsidRDefault="0002160A">
            <w:pPr>
              <w:rPr>
                <w:b/>
                <w:color w:val="383737" w:themeColor="text1" w:themeTint="E6"/>
              </w:rPr>
            </w:pPr>
            <w:r w:rsidRPr="0F4B4ED6">
              <w:rPr>
                <w:b/>
                <w:color w:val="383737" w:themeColor="text1" w:themeTint="E6"/>
              </w:rPr>
              <w:t>Wiring 15</w:t>
            </w:r>
          </w:p>
        </w:tc>
        <w:tc>
          <w:tcPr>
            <w:tcW w:w="3564" w:type="dxa"/>
            <w:tcBorders>
              <w:bottom w:val="single" w:sz="4" w:space="0" w:color="auto"/>
            </w:tcBorders>
            <w:hideMark/>
          </w:tcPr>
          <w:p w14:paraId="3564C49C" w14:textId="49AAE5E1"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Estimated length and size (CSA i.e. 10mm2) of AC cable from switchboard the inverter is connected to the Point of Supply</w:t>
            </w:r>
          </w:p>
        </w:tc>
        <w:tc>
          <w:tcPr>
            <w:tcW w:w="1701" w:type="dxa"/>
            <w:tcBorders>
              <w:bottom w:val="single" w:sz="4" w:space="0" w:color="auto"/>
            </w:tcBorders>
            <w:hideMark/>
          </w:tcPr>
          <w:p w14:paraId="75D75BB3" w14:textId="77777777"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2693" w:type="dxa"/>
            <w:tcBorders>
              <w:bottom w:val="single" w:sz="4" w:space="0" w:color="auto"/>
            </w:tcBorders>
            <w:hideMark/>
          </w:tcPr>
          <w:p w14:paraId="61E5E9B9" w14:textId="3C41BD1C" w:rsidR="0002160A" w:rsidRPr="007746B0" w:rsidRDefault="0002160A">
            <w:pPr>
              <w:cnfStyle w:val="000000000000" w:firstRow="0" w:lastRow="0" w:firstColumn="0" w:lastColumn="0" w:oddVBand="0" w:evenVBand="0" w:oddHBand="0" w:evenHBand="0" w:firstRowFirstColumn="0" w:firstRowLastColumn="0" w:lastRowFirstColumn="0" w:lastRowLastColumn="0"/>
            </w:pPr>
            <w:r w:rsidRPr="007746B0">
              <w:t>N/A</w:t>
            </w:r>
          </w:p>
        </w:tc>
      </w:tr>
      <w:tr w:rsidR="0060693D" w:rsidRPr="007746B0" w14:paraId="3F250911"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81" w:type="dxa"/>
            <w:shd w:val="clear" w:color="auto" w:fill="FFF8D9" w:themeFill="background2"/>
          </w:tcPr>
          <w:p w14:paraId="601A0AE2" w14:textId="1143D8F0" w:rsidR="0060693D" w:rsidRDefault="0060693D" w:rsidP="117AB082">
            <w:pPr>
              <w:rPr>
                <w:b/>
                <w:bCs/>
                <w:color w:val="383737" w:themeColor="text1" w:themeTint="E6"/>
              </w:rPr>
            </w:pPr>
            <w:r w:rsidRPr="117AB082">
              <w:rPr>
                <w:b/>
                <w:bCs/>
                <w:color w:val="383737" w:themeColor="text1" w:themeTint="E6"/>
              </w:rPr>
              <w:t>Wiring 40</w:t>
            </w:r>
          </w:p>
          <w:p w14:paraId="7A94D818" w14:textId="76CB9D57" w:rsidR="00C9220A" w:rsidRPr="00C9220A" w:rsidRDefault="00C9220A" w:rsidP="7E6EE026">
            <w:pPr>
              <w:rPr>
                <w:b/>
                <w:bCs/>
                <w:color w:val="383737" w:themeColor="text1" w:themeTint="E6"/>
              </w:rPr>
            </w:pPr>
          </w:p>
        </w:tc>
        <w:tc>
          <w:tcPr>
            <w:tcW w:w="3564" w:type="dxa"/>
            <w:shd w:val="clear" w:color="auto" w:fill="FFF8D9" w:themeFill="background2"/>
          </w:tcPr>
          <w:p w14:paraId="3B330AA1" w14:textId="0A1D01E7" w:rsidR="0060693D" w:rsidRPr="007746B0" w:rsidRDefault="001E479B">
            <w:pPr>
              <w:cnfStyle w:val="000000000000" w:firstRow="0" w:lastRow="0" w:firstColumn="0" w:lastColumn="0" w:oddVBand="0" w:evenVBand="0" w:oddHBand="0" w:evenHBand="0" w:firstRowFirstColumn="0" w:firstRowLastColumn="0" w:lastRowFirstColumn="0" w:lastRowLastColumn="0"/>
            </w:pPr>
            <w:r w:rsidRPr="007746B0">
              <w:t>If new or existing wiring associated with an alternative or supplementary supply supplying a single occupancy has been run in the same location as existing wiring that runs through another individual occupiers portion, Have any accessible sections of wiring passing through the other individual occupier's portion or the service ducts in the other individual occupier's portion been clearly and permanently identified, by means of marking or attached labels, at intervals not exceeding 2 metres to indicate that the wiring is not controlled from the switchboard of the other individual occupier's portion?</w:t>
            </w:r>
          </w:p>
        </w:tc>
        <w:tc>
          <w:tcPr>
            <w:tcW w:w="1701" w:type="dxa"/>
            <w:shd w:val="clear" w:color="auto" w:fill="FFF8D9" w:themeFill="background2"/>
          </w:tcPr>
          <w:p w14:paraId="302B8A59" w14:textId="55C0313A" w:rsidR="0060693D" w:rsidRPr="007746B0" w:rsidRDefault="001E479B">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tcPr>
          <w:p w14:paraId="5FF04B96" w14:textId="77777777" w:rsidR="000F040E" w:rsidRDefault="00FD4B31">
            <w:pPr>
              <w:cnfStyle w:val="000000000000" w:firstRow="0" w:lastRow="0" w:firstColumn="0" w:lastColumn="0" w:oddVBand="0" w:evenVBand="0" w:oddHBand="0" w:evenHBand="0" w:firstRowFirstColumn="0" w:firstRowLastColumn="0" w:lastRowFirstColumn="0" w:lastRowLastColumn="0"/>
            </w:pPr>
            <w:r w:rsidRPr="007746B0">
              <w:t>ESGR - Regulation 216 (4)</w:t>
            </w:r>
          </w:p>
          <w:p w14:paraId="1167333B" w14:textId="42B2C9B0" w:rsidR="0060693D" w:rsidRPr="007746B0" w:rsidRDefault="00FD4B31">
            <w:pPr>
              <w:cnfStyle w:val="000000000000" w:firstRow="0" w:lastRow="0" w:firstColumn="0" w:lastColumn="0" w:oddVBand="0" w:evenVBand="0" w:oddHBand="0" w:evenHBand="0" w:firstRowFirstColumn="0" w:firstRowLastColumn="0" w:lastRowFirstColumn="0" w:lastRowLastColumn="0"/>
            </w:pPr>
            <w:r w:rsidRPr="007746B0">
              <w:t>ESGR - Regulation 216 (2)(a)</w:t>
            </w:r>
          </w:p>
        </w:tc>
      </w:tr>
      <w:tr w:rsidR="0060693D" w:rsidRPr="007746B0" w14:paraId="16BFA3A6"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81" w:type="dxa"/>
            <w:shd w:val="clear" w:color="auto" w:fill="FFF8D9" w:themeFill="background2"/>
          </w:tcPr>
          <w:p w14:paraId="21603592" w14:textId="69DB492C" w:rsidR="0060693D" w:rsidRDefault="0060693D" w:rsidP="117AB082">
            <w:pPr>
              <w:rPr>
                <w:b/>
                <w:bCs/>
                <w:color w:val="383737" w:themeColor="text1" w:themeTint="E6"/>
              </w:rPr>
            </w:pPr>
            <w:r w:rsidRPr="117AB082">
              <w:rPr>
                <w:b/>
                <w:bCs/>
                <w:color w:val="383737" w:themeColor="text1" w:themeTint="E6"/>
              </w:rPr>
              <w:t>Wiring 41</w:t>
            </w:r>
          </w:p>
          <w:p w14:paraId="020FCEC1" w14:textId="7C601AAC" w:rsidR="00C9220A" w:rsidRPr="00C9220A" w:rsidRDefault="00C9220A" w:rsidP="7E6EE026">
            <w:pPr>
              <w:rPr>
                <w:b/>
                <w:bCs/>
                <w:color w:val="383737" w:themeColor="text1" w:themeTint="E6"/>
              </w:rPr>
            </w:pPr>
          </w:p>
        </w:tc>
        <w:tc>
          <w:tcPr>
            <w:tcW w:w="3564" w:type="dxa"/>
            <w:shd w:val="clear" w:color="auto" w:fill="FFF8D9" w:themeFill="background2"/>
          </w:tcPr>
          <w:p w14:paraId="1AFA468D" w14:textId="4D7AD87A" w:rsidR="006B5E68" w:rsidRPr="007746B0" w:rsidRDefault="006B5E68" w:rsidP="006B5E68">
            <w:pPr>
              <w:cnfStyle w:val="000000000000" w:firstRow="0" w:lastRow="0" w:firstColumn="0" w:lastColumn="0" w:oddVBand="0" w:evenVBand="0" w:oddHBand="0" w:evenHBand="0" w:firstRowFirstColumn="0" w:firstRowLastColumn="0" w:lastRowFirstColumn="0" w:lastRowLastColumn="0"/>
            </w:pPr>
            <w:r w:rsidRPr="007746B0">
              <w:t>If new or existing wiring associated with an alternative or supplementary supply supplying a single occupancy has been run in the same location as existing wiring that runs through another individual occupier</w:t>
            </w:r>
            <w:r w:rsidR="00EB759A">
              <w:t>’</w:t>
            </w:r>
            <w:r w:rsidRPr="007746B0">
              <w:t>s portion, has any accessible switchboard of the other individual occupier's portion through which the consumer's mains or submains or service ducts pass been clearly and permanently marked with the following words -</w:t>
            </w:r>
          </w:p>
          <w:p w14:paraId="337B85C6" w14:textId="0E7141F4" w:rsidR="0060693D" w:rsidRPr="007746B0" w:rsidRDefault="006B5E68" w:rsidP="006B5E68">
            <w:pPr>
              <w:cnfStyle w:val="000000000000" w:firstRow="0" w:lastRow="0" w:firstColumn="0" w:lastColumn="0" w:oddVBand="0" w:evenVBand="0" w:oddHBand="0" w:evenHBand="0" w:firstRowFirstColumn="0" w:firstRowLastColumn="0" w:lastRowFirstColumn="0" w:lastRowLastColumn="0"/>
            </w:pPr>
            <w:r w:rsidRPr="007746B0">
              <w:t>""Warning - not all wiring passing through these premises is controlled from this switchboard""?"</w:t>
            </w:r>
          </w:p>
        </w:tc>
        <w:tc>
          <w:tcPr>
            <w:tcW w:w="1701" w:type="dxa"/>
            <w:shd w:val="clear" w:color="auto" w:fill="FFF8D9" w:themeFill="background2"/>
          </w:tcPr>
          <w:p w14:paraId="24C7D799" w14:textId="0C6D3E64" w:rsidR="0060693D" w:rsidRPr="007746B0" w:rsidRDefault="001E479B">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tcPr>
          <w:p w14:paraId="626341D4" w14:textId="77777777" w:rsidR="00EB759A" w:rsidRDefault="00054E02">
            <w:pPr>
              <w:cnfStyle w:val="000000000000" w:firstRow="0" w:lastRow="0" w:firstColumn="0" w:lastColumn="0" w:oddVBand="0" w:evenVBand="0" w:oddHBand="0" w:evenHBand="0" w:firstRowFirstColumn="0" w:firstRowLastColumn="0" w:lastRowFirstColumn="0" w:lastRowLastColumn="0"/>
            </w:pPr>
            <w:r w:rsidRPr="007746B0">
              <w:t>ESGR - Regulation 216 (4)</w:t>
            </w:r>
          </w:p>
          <w:p w14:paraId="21A6CAD2" w14:textId="0083FBE5" w:rsidR="0060693D" w:rsidRPr="007746B0" w:rsidRDefault="00054E02">
            <w:pPr>
              <w:cnfStyle w:val="000000000000" w:firstRow="0" w:lastRow="0" w:firstColumn="0" w:lastColumn="0" w:oddVBand="0" w:evenVBand="0" w:oddHBand="0" w:evenHBand="0" w:firstRowFirstColumn="0" w:firstRowLastColumn="0" w:lastRowFirstColumn="0" w:lastRowLastColumn="0"/>
            </w:pPr>
            <w:r w:rsidRPr="007746B0">
              <w:t>ESGR - Regulation 216 (2)(a)</w:t>
            </w:r>
          </w:p>
        </w:tc>
      </w:tr>
      <w:tr w:rsidR="0060693D" w:rsidRPr="007746B0" w14:paraId="7AF42832"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81" w:type="dxa"/>
            <w:shd w:val="clear" w:color="auto" w:fill="FFF8D9" w:themeFill="background2"/>
          </w:tcPr>
          <w:p w14:paraId="60C2621B" w14:textId="70647125" w:rsidR="0060693D" w:rsidRDefault="0060693D" w:rsidP="117AB082">
            <w:pPr>
              <w:rPr>
                <w:b/>
                <w:bCs/>
                <w:color w:val="383737" w:themeColor="text1" w:themeTint="E6"/>
              </w:rPr>
            </w:pPr>
            <w:r w:rsidRPr="117AB082">
              <w:rPr>
                <w:b/>
                <w:bCs/>
                <w:color w:val="383737" w:themeColor="text1" w:themeTint="E6"/>
              </w:rPr>
              <w:t>Wiring 42</w:t>
            </w:r>
          </w:p>
          <w:p w14:paraId="4CAA7423" w14:textId="0DEC334C" w:rsidR="00C9220A" w:rsidRPr="00C9220A" w:rsidRDefault="00C9220A" w:rsidP="7E6EE026">
            <w:pPr>
              <w:rPr>
                <w:b/>
                <w:bCs/>
                <w:color w:val="383737" w:themeColor="text1" w:themeTint="E6"/>
              </w:rPr>
            </w:pPr>
          </w:p>
        </w:tc>
        <w:tc>
          <w:tcPr>
            <w:tcW w:w="3564" w:type="dxa"/>
            <w:shd w:val="clear" w:color="auto" w:fill="FFF8D9" w:themeFill="background2"/>
          </w:tcPr>
          <w:p w14:paraId="42364D7D" w14:textId="36ECD818" w:rsidR="0060693D" w:rsidRPr="007746B0" w:rsidRDefault="0008393D">
            <w:pPr>
              <w:cnfStyle w:val="000000000000" w:firstRow="0" w:lastRow="0" w:firstColumn="0" w:lastColumn="0" w:oddVBand="0" w:evenVBand="0" w:oddHBand="0" w:evenHBand="0" w:firstRowFirstColumn="0" w:firstRowLastColumn="0" w:lastRowFirstColumn="0" w:lastRowLastColumn="0"/>
            </w:pPr>
            <w:r w:rsidRPr="007746B0">
              <w:t xml:space="preserve">If new or existing wiring associated with an alternative or supplementary supply supplying a single occupancy has been run in the same location as existing wiring that runs through another individual occupiers portion, </w:t>
            </w:r>
            <w:r w:rsidRPr="007746B0">
              <w:lastRenderedPageBreak/>
              <w:t>has a sign, durable card or other durable material been fixed to any accessible switchboard of the other individual occupier's portion through which the wiring or service ducts pass setting out the location of the wiring or service ducts?</w:t>
            </w:r>
          </w:p>
        </w:tc>
        <w:tc>
          <w:tcPr>
            <w:tcW w:w="1701" w:type="dxa"/>
            <w:shd w:val="clear" w:color="auto" w:fill="FFF8D9" w:themeFill="background2"/>
          </w:tcPr>
          <w:p w14:paraId="38478808" w14:textId="2C71726E" w:rsidR="0060693D" w:rsidRPr="007746B0" w:rsidRDefault="001E479B">
            <w:pPr>
              <w:cnfStyle w:val="000000000000" w:firstRow="0" w:lastRow="0" w:firstColumn="0" w:lastColumn="0" w:oddVBand="0" w:evenVBand="0" w:oddHBand="0" w:evenHBand="0" w:firstRowFirstColumn="0" w:firstRowLastColumn="0" w:lastRowFirstColumn="0" w:lastRowLastColumn="0"/>
            </w:pPr>
            <w:r w:rsidRPr="007746B0">
              <w:lastRenderedPageBreak/>
              <w:t>Needs Rectification</w:t>
            </w:r>
          </w:p>
        </w:tc>
        <w:tc>
          <w:tcPr>
            <w:tcW w:w="2693" w:type="dxa"/>
            <w:shd w:val="clear" w:color="auto" w:fill="FFF8D9" w:themeFill="background2"/>
          </w:tcPr>
          <w:p w14:paraId="7135D695" w14:textId="77777777" w:rsidR="00EB759A" w:rsidRDefault="009102D8">
            <w:pPr>
              <w:cnfStyle w:val="000000000000" w:firstRow="0" w:lastRow="0" w:firstColumn="0" w:lastColumn="0" w:oddVBand="0" w:evenVBand="0" w:oddHBand="0" w:evenHBand="0" w:firstRowFirstColumn="0" w:firstRowLastColumn="0" w:lastRowFirstColumn="0" w:lastRowLastColumn="0"/>
            </w:pPr>
            <w:r w:rsidRPr="007746B0">
              <w:t>ESGR - Regulation 216 (4)</w:t>
            </w:r>
          </w:p>
          <w:p w14:paraId="2B3A69A8" w14:textId="51C79898" w:rsidR="0060693D" w:rsidRPr="007746B0" w:rsidRDefault="009102D8">
            <w:pPr>
              <w:cnfStyle w:val="000000000000" w:firstRow="0" w:lastRow="0" w:firstColumn="0" w:lastColumn="0" w:oddVBand="0" w:evenVBand="0" w:oddHBand="0" w:evenHBand="0" w:firstRowFirstColumn="0" w:firstRowLastColumn="0" w:lastRowFirstColumn="0" w:lastRowLastColumn="0"/>
            </w:pPr>
            <w:r w:rsidRPr="007746B0">
              <w:t>ESGR - Regulation 216 (2)(a)</w:t>
            </w:r>
          </w:p>
        </w:tc>
      </w:tr>
      <w:tr w:rsidR="0060693D" w:rsidRPr="007746B0" w14:paraId="16D78990"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81" w:type="dxa"/>
            <w:shd w:val="clear" w:color="auto" w:fill="FFF8D9" w:themeFill="background2"/>
          </w:tcPr>
          <w:p w14:paraId="40DD8A16" w14:textId="689DE0F0" w:rsidR="0060693D" w:rsidRDefault="0060693D" w:rsidP="117AB082">
            <w:pPr>
              <w:rPr>
                <w:b/>
                <w:bCs/>
                <w:color w:val="383737" w:themeColor="text1" w:themeTint="E6"/>
              </w:rPr>
            </w:pPr>
            <w:r w:rsidRPr="117AB082">
              <w:rPr>
                <w:b/>
                <w:bCs/>
                <w:color w:val="383737" w:themeColor="text1" w:themeTint="E6"/>
              </w:rPr>
              <w:t>Wiring 43</w:t>
            </w:r>
          </w:p>
          <w:p w14:paraId="19EBD852" w14:textId="61AC16CD" w:rsidR="00C9220A" w:rsidRPr="00C9220A" w:rsidRDefault="00C9220A" w:rsidP="7E6EE026">
            <w:pPr>
              <w:rPr>
                <w:b/>
                <w:bCs/>
                <w:color w:val="383737" w:themeColor="text1" w:themeTint="E6"/>
              </w:rPr>
            </w:pPr>
          </w:p>
        </w:tc>
        <w:tc>
          <w:tcPr>
            <w:tcW w:w="3564" w:type="dxa"/>
            <w:shd w:val="clear" w:color="auto" w:fill="FFF8D9" w:themeFill="background2"/>
          </w:tcPr>
          <w:p w14:paraId="07D670B3" w14:textId="06CC46B8" w:rsidR="0060693D" w:rsidRPr="007746B0" w:rsidRDefault="00DE79E1">
            <w:pPr>
              <w:cnfStyle w:val="000000000000" w:firstRow="0" w:lastRow="0" w:firstColumn="0" w:lastColumn="0" w:oddVBand="0" w:evenVBand="0" w:oddHBand="0" w:evenHBand="0" w:firstRowFirstColumn="0" w:firstRowLastColumn="0" w:lastRowFirstColumn="0" w:lastRowLastColumn="0"/>
            </w:pPr>
            <w:r w:rsidRPr="7E6EE026">
              <w:t xml:space="preserve">Is all new wiring associated with alternative or supplementary supplies supplying multiple </w:t>
            </w:r>
            <w:r w:rsidR="00883B94" w:rsidRPr="7E6EE026">
              <w:t>occupancies</w:t>
            </w:r>
            <w:r w:rsidRPr="7E6EE026">
              <w:t xml:space="preserve"> installed on common property or a common area associated with the subdivision?</w:t>
            </w:r>
          </w:p>
        </w:tc>
        <w:tc>
          <w:tcPr>
            <w:tcW w:w="1701" w:type="dxa"/>
            <w:shd w:val="clear" w:color="auto" w:fill="FFF8D9" w:themeFill="background2"/>
          </w:tcPr>
          <w:p w14:paraId="48AE2B43" w14:textId="02CB463A" w:rsidR="0060693D" w:rsidRPr="007746B0" w:rsidRDefault="001E479B">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tcPr>
          <w:p w14:paraId="5CBE97EF" w14:textId="2C252E80" w:rsidR="0060693D" w:rsidRPr="007746B0" w:rsidRDefault="00417B95">
            <w:pPr>
              <w:cnfStyle w:val="000000000000" w:firstRow="0" w:lastRow="0" w:firstColumn="0" w:lastColumn="0" w:oddVBand="0" w:evenVBand="0" w:oddHBand="0" w:evenHBand="0" w:firstRowFirstColumn="0" w:firstRowLastColumn="0" w:lastRowFirstColumn="0" w:lastRowLastColumn="0"/>
            </w:pPr>
            <w:r w:rsidRPr="007746B0">
              <w:t>ESGR – Regulation 215 (2)</w:t>
            </w:r>
          </w:p>
        </w:tc>
      </w:tr>
      <w:tr w:rsidR="0060693D" w:rsidRPr="007746B0" w14:paraId="758974CD"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681" w:type="dxa"/>
            <w:shd w:val="clear" w:color="auto" w:fill="FFF8D9" w:themeFill="background2"/>
          </w:tcPr>
          <w:p w14:paraId="4E5BBB6D" w14:textId="3B6D3034" w:rsidR="0060693D" w:rsidRDefault="0060693D" w:rsidP="117AB082">
            <w:pPr>
              <w:rPr>
                <w:b/>
                <w:bCs/>
                <w:color w:val="383737" w:themeColor="text1" w:themeTint="E6"/>
              </w:rPr>
            </w:pPr>
            <w:r w:rsidRPr="117AB082">
              <w:rPr>
                <w:b/>
                <w:bCs/>
                <w:color w:val="383737" w:themeColor="text1" w:themeTint="E6"/>
              </w:rPr>
              <w:t>Wiring 44</w:t>
            </w:r>
          </w:p>
          <w:p w14:paraId="015D229A" w14:textId="397892FF" w:rsidR="00C9220A" w:rsidRPr="00C9220A" w:rsidRDefault="00C9220A" w:rsidP="7E6EE026">
            <w:pPr>
              <w:rPr>
                <w:b/>
                <w:bCs/>
                <w:color w:val="383737" w:themeColor="text1" w:themeTint="E6"/>
              </w:rPr>
            </w:pPr>
          </w:p>
        </w:tc>
        <w:tc>
          <w:tcPr>
            <w:tcW w:w="3564" w:type="dxa"/>
            <w:shd w:val="clear" w:color="auto" w:fill="FFF8D9" w:themeFill="background2"/>
          </w:tcPr>
          <w:p w14:paraId="6D051DBF" w14:textId="30496070" w:rsidR="0060693D" w:rsidRPr="007746B0" w:rsidRDefault="00417B95">
            <w:pPr>
              <w:cnfStyle w:val="000000000000" w:firstRow="0" w:lastRow="0" w:firstColumn="0" w:lastColumn="0" w:oddVBand="0" w:evenVBand="0" w:oddHBand="0" w:evenHBand="0" w:firstRowFirstColumn="0" w:firstRowLastColumn="0" w:lastRowFirstColumn="0" w:lastRowLastColumn="0"/>
            </w:pPr>
            <w:r w:rsidRPr="7E6EE026">
              <w:t>Is all new wiring associated with alternative or supplementary supplies supplying an individual occupancy installed on that individual occupier's portion or on common property, or a common area associated with the subdivision?</w:t>
            </w:r>
          </w:p>
        </w:tc>
        <w:tc>
          <w:tcPr>
            <w:tcW w:w="1701" w:type="dxa"/>
            <w:shd w:val="clear" w:color="auto" w:fill="FFF8D9" w:themeFill="background2"/>
          </w:tcPr>
          <w:p w14:paraId="7853243E" w14:textId="6306585C" w:rsidR="0060693D" w:rsidRPr="007746B0" w:rsidRDefault="001E479B">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tcPr>
          <w:p w14:paraId="28A24DA5" w14:textId="27EC5343" w:rsidR="0060693D" w:rsidRPr="007746B0" w:rsidRDefault="00417B95">
            <w:pPr>
              <w:cnfStyle w:val="000000000000" w:firstRow="0" w:lastRow="0" w:firstColumn="0" w:lastColumn="0" w:oddVBand="0" w:evenVBand="0" w:oddHBand="0" w:evenHBand="0" w:firstRowFirstColumn="0" w:firstRowLastColumn="0" w:lastRowFirstColumn="0" w:lastRowLastColumn="0"/>
            </w:pPr>
            <w:r w:rsidRPr="007746B0">
              <w:t>ESGR – Regulation 215 (3)</w:t>
            </w:r>
          </w:p>
        </w:tc>
      </w:tr>
    </w:tbl>
    <w:p w14:paraId="013B632E" w14:textId="77777777" w:rsidR="0002160A" w:rsidRPr="0002160A" w:rsidRDefault="0002160A" w:rsidP="0002160A">
      <w:pPr>
        <w:pStyle w:val="BodyText"/>
      </w:pPr>
    </w:p>
    <w:p w14:paraId="1376851C" w14:textId="77777777" w:rsidR="00357D54" w:rsidRDefault="00357D54">
      <w:pPr>
        <w:rPr>
          <w:rFonts w:asciiTheme="majorHAnsi" w:eastAsiaTheme="majorEastAsia" w:hAnsiTheme="majorHAnsi" w:cstheme="majorBidi"/>
          <w:b/>
          <w:bCs/>
          <w:color w:val="201547" w:themeColor="text2"/>
          <w:spacing w:val="-2"/>
          <w:sz w:val="32"/>
          <w:szCs w:val="26"/>
        </w:rPr>
      </w:pPr>
      <w:bookmarkStart w:id="60" w:name="_Toc185248246"/>
      <w:r>
        <w:br w:type="page"/>
      </w:r>
    </w:p>
    <w:p w14:paraId="4A5DEDF5" w14:textId="723C6EE0" w:rsidR="00B0463F" w:rsidRPr="002F17EF" w:rsidRDefault="00B0463F" w:rsidP="002F17EF">
      <w:pPr>
        <w:pStyle w:val="Heading2"/>
      </w:pPr>
      <w:bookmarkStart w:id="61" w:name="_Toc212371677"/>
      <w:r w:rsidRPr="002F17EF">
        <w:lastRenderedPageBreak/>
        <w:t>Switchboard</w:t>
      </w:r>
      <w:bookmarkEnd w:id="60"/>
      <w:bookmarkEnd w:id="61"/>
    </w:p>
    <w:tbl>
      <w:tblPr>
        <w:tblStyle w:val="TableGrid"/>
        <w:tblW w:w="0" w:type="auto"/>
        <w:tblLook w:val="04A0" w:firstRow="1" w:lastRow="0" w:firstColumn="1" w:lastColumn="0" w:noHBand="0" w:noVBand="1"/>
      </w:tblPr>
      <w:tblGrid>
        <w:gridCol w:w="1762"/>
        <w:gridCol w:w="4050"/>
        <w:gridCol w:w="1559"/>
        <w:gridCol w:w="2268"/>
      </w:tblGrid>
      <w:tr w:rsidR="003B0106" w:rsidRPr="00E03388" w14:paraId="3E31DB21" w14:textId="77777777" w:rsidTr="7E6EE02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62" w:type="dxa"/>
          </w:tcPr>
          <w:p w14:paraId="678FF852" w14:textId="412925F0" w:rsidR="003B0106" w:rsidRPr="007746B0" w:rsidRDefault="003B0106">
            <w:pPr>
              <w:rPr>
                <w:b/>
                <w:bCs/>
              </w:rPr>
            </w:pPr>
            <w:r w:rsidRPr="007746B0">
              <w:rPr>
                <w:b/>
                <w:bCs/>
              </w:rPr>
              <w:t xml:space="preserve">Checklist </w:t>
            </w:r>
            <w:r w:rsidR="00B75AA4">
              <w:rPr>
                <w:b/>
                <w:bCs/>
              </w:rPr>
              <w:t>i</w:t>
            </w:r>
            <w:r w:rsidRPr="007746B0">
              <w:rPr>
                <w:b/>
                <w:bCs/>
              </w:rPr>
              <w:t>tem</w:t>
            </w:r>
          </w:p>
        </w:tc>
        <w:tc>
          <w:tcPr>
            <w:tcW w:w="4050" w:type="dxa"/>
          </w:tcPr>
          <w:p w14:paraId="19364093" w14:textId="77777777" w:rsidR="003B0106" w:rsidRPr="007746B0" w:rsidRDefault="003B0106">
            <w:pPr>
              <w:cnfStyle w:val="100000000000" w:firstRow="1" w:lastRow="0" w:firstColumn="0" w:lastColumn="0" w:oddVBand="0" w:evenVBand="0" w:oddHBand="0" w:evenHBand="0" w:firstRowFirstColumn="0" w:firstRowLastColumn="0" w:lastRowFirstColumn="0" w:lastRowLastColumn="0"/>
              <w:rPr>
                <w:b/>
                <w:bCs/>
              </w:rPr>
            </w:pPr>
            <w:r w:rsidRPr="007746B0">
              <w:rPr>
                <w:b/>
                <w:bCs/>
              </w:rPr>
              <w:t>Question</w:t>
            </w:r>
          </w:p>
        </w:tc>
        <w:tc>
          <w:tcPr>
            <w:tcW w:w="1559" w:type="dxa"/>
          </w:tcPr>
          <w:p w14:paraId="515818A0" w14:textId="62A1495E" w:rsidR="003B0106" w:rsidRPr="007746B0" w:rsidRDefault="003B0106">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Applicable </w:t>
            </w:r>
            <w:r w:rsidR="00863AEB">
              <w:rPr>
                <w:b/>
                <w:bCs/>
              </w:rPr>
              <w:t>r</w:t>
            </w:r>
            <w:r w:rsidRPr="007746B0">
              <w:rPr>
                <w:b/>
                <w:bCs/>
              </w:rPr>
              <w:t>ating</w:t>
            </w:r>
          </w:p>
        </w:tc>
        <w:tc>
          <w:tcPr>
            <w:tcW w:w="2268" w:type="dxa"/>
          </w:tcPr>
          <w:p w14:paraId="3BB58811" w14:textId="60888B8A" w:rsidR="003B0106" w:rsidRPr="007746B0" w:rsidRDefault="003B0106">
            <w:pPr>
              <w:cnfStyle w:val="100000000000" w:firstRow="1" w:lastRow="0" w:firstColumn="0" w:lastColumn="0" w:oddVBand="0" w:evenVBand="0" w:oddHBand="0" w:evenHBand="0" w:firstRowFirstColumn="0" w:firstRowLastColumn="0" w:lastRowFirstColumn="0" w:lastRowLastColumn="0"/>
              <w:rPr>
                <w:b/>
                <w:bCs/>
              </w:rPr>
            </w:pPr>
            <w:r w:rsidRPr="007746B0">
              <w:rPr>
                <w:b/>
                <w:bCs/>
              </w:rPr>
              <w:t xml:space="preserve">Relevant Standards / </w:t>
            </w:r>
            <w:r w:rsidR="00863AEB">
              <w:rPr>
                <w:b/>
                <w:bCs/>
              </w:rPr>
              <w:t>r</w:t>
            </w:r>
            <w:r w:rsidRPr="007746B0">
              <w:rPr>
                <w:b/>
                <w:bCs/>
              </w:rPr>
              <w:t xml:space="preserve">eferences </w:t>
            </w:r>
          </w:p>
        </w:tc>
      </w:tr>
      <w:tr w:rsidR="003B0106" w:rsidRPr="00E03388" w14:paraId="0D625B57"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19B04A7F" w14:textId="23F8AC83" w:rsidR="003B0106" w:rsidRPr="007746B0" w:rsidRDefault="003B0106">
            <w:pPr>
              <w:rPr>
                <w:b/>
                <w:color w:val="383737" w:themeColor="text1" w:themeTint="E6"/>
              </w:rPr>
            </w:pPr>
            <w:r w:rsidRPr="0F4B4ED6">
              <w:rPr>
                <w:b/>
                <w:color w:val="383737" w:themeColor="text1" w:themeTint="E6"/>
              </w:rPr>
              <w:t>Label 2</w:t>
            </w:r>
          </w:p>
        </w:tc>
        <w:tc>
          <w:tcPr>
            <w:tcW w:w="4050" w:type="dxa"/>
            <w:shd w:val="clear" w:color="auto" w:fill="FFFFFF" w:themeFill="background1"/>
            <w:hideMark/>
          </w:tcPr>
          <w:p w14:paraId="1B26A4E2"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7E6EE026">
              <w:t xml:space="preserve">Has a circular green reflective sign of at least 100mm in diameter and with the letter "PV", been placed on or immediately adjacent to the main metering panel and main switchboard, and readily visible to approaching emergency workers? </w:t>
            </w:r>
          </w:p>
        </w:tc>
        <w:tc>
          <w:tcPr>
            <w:tcW w:w="1559" w:type="dxa"/>
            <w:shd w:val="clear" w:color="auto" w:fill="FFFFFF" w:themeFill="background1"/>
            <w:hideMark/>
          </w:tcPr>
          <w:p w14:paraId="3490352A"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shd w:val="clear" w:color="auto" w:fill="FFFFFF" w:themeFill="background1"/>
            <w:hideMark/>
          </w:tcPr>
          <w:p w14:paraId="1B54558A" w14:textId="38EE2B1C"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 xml:space="preserve">AS/NZS 5033:2021 Section 5 </w:t>
            </w:r>
          </w:p>
        </w:tc>
      </w:tr>
      <w:tr w:rsidR="003B0106" w:rsidRPr="00E03388" w14:paraId="20186E8E" w14:textId="77777777" w:rsidTr="00D95D18">
        <w:trPr>
          <w:trHeight w:val="3527"/>
        </w:trPr>
        <w:tc>
          <w:tcPr>
            <w:cnfStyle w:val="001000000000" w:firstRow="0" w:lastRow="0" w:firstColumn="1" w:lastColumn="0" w:oddVBand="0" w:evenVBand="0" w:oddHBand="0" w:evenHBand="0" w:firstRowFirstColumn="0" w:firstRowLastColumn="0" w:lastRowFirstColumn="0" w:lastRowLastColumn="0"/>
            <w:tcW w:w="1762" w:type="dxa"/>
            <w:hideMark/>
          </w:tcPr>
          <w:p w14:paraId="1156C1AB" w14:textId="6E114F0A" w:rsidR="003B0106" w:rsidRPr="007746B0" w:rsidRDefault="003B0106">
            <w:pPr>
              <w:rPr>
                <w:b/>
                <w:color w:val="383737" w:themeColor="text1" w:themeTint="E6"/>
              </w:rPr>
            </w:pPr>
            <w:r w:rsidRPr="0F4B4ED6">
              <w:rPr>
                <w:b/>
                <w:color w:val="383737" w:themeColor="text1" w:themeTint="E6"/>
              </w:rPr>
              <w:t>Label 21</w:t>
            </w:r>
          </w:p>
        </w:tc>
        <w:tc>
          <w:tcPr>
            <w:tcW w:w="4050" w:type="dxa"/>
            <w:shd w:val="clear" w:color="auto" w:fill="FFFFFF" w:themeFill="background1"/>
            <w:hideMark/>
          </w:tcPr>
          <w:p w14:paraId="143C2EA1" w14:textId="77777777" w:rsidR="00BC7D67" w:rsidRDefault="003B0106">
            <w:pPr>
              <w:cnfStyle w:val="000000000000" w:firstRow="0" w:lastRow="0" w:firstColumn="0" w:lastColumn="0" w:oddVBand="0" w:evenVBand="0" w:oddHBand="0" w:evenHBand="0" w:firstRowFirstColumn="0" w:firstRowLastColumn="0" w:lastRowFirstColumn="0" w:lastRowLastColumn="0"/>
            </w:pPr>
            <w:r w:rsidRPr="7E6EE026">
              <w:t>On the green PV label at the main switchboard and main meter panel, are there additional letters under the PV to designate the following?</w:t>
            </w:r>
          </w:p>
          <w:p w14:paraId="6D556977" w14:textId="77777777" w:rsidR="00BC7D67" w:rsidRPr="00A33D12" w:rsidRDefault="003B0106" w:rsidP="00A33D12">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AC For inverter with a calculated PV </w:t>
            </w:r>
            <w:proofErr w:type="spellStart"/>
            <w:r w:rsidRPr="7E6EE026">
              <w:t>d.c.</w:t>
            </w:r>
            <w:proofErr w:type="spellEnd"/>
            <w:r w:rsidRPr="7E6EE026">
              <w:t xml:space="preserve"> circuit maximum voltage less than 120V </w:t>
            </w:r>
            <w:proofErr w:type="spellStart"/>
            <w:r w:rsidRPr="7E6EE026">
              <w:t>d.c.</w:t>
            </w:r>
            <w:proofErr w:type="spellEnd"/>
            <w:r w:rsidRPr="7E6EE026">
              <w:t xml:space="preserve"> and the PV modules are within 1.5m for the inverter.</w:t>
            </w:r>
          </w:p>
          <w:p w14:paraId="1EDA03D9" w14:textId="77777777" w:rsidR="00BC7D67" w:rsidRPr="00A33D12" w:rsidRDefault="003B0106" w:rsidP="00A33D12">
            <w:pPr>
              <w:pStyle w:val="TableTextBullet2"/>
              <w:cnfStyle w:val="000000000000" w:firstRow="0" w:lastRow="0" w:firstColumn="0" w:lastColumn="0" w:oddVBand="0" w:evenVBand="0" w:oddHBand="0" w:evenHBand="0" w:firstRowFirstColumn="0" w:firstRowLastColumn="0" w:lastRowFirstColumn="0" w:lastRowLastColumn="0"/>
            </w:pPr>
            <w:r w:rsidRPr="00A33D12">
              <w:t xml:space="preserve">DP Where a disconnection point is used as the isolation method. </w:t>
            </w:r>
          </w:p>
          <w:p w14:paraId="48508547" w14:textId="75B794F2" w:rsidR="003B0106" w:rsidRPr="007746B0" w:rsidRDefault="003B0106" w:rsidP="00A33D12">
            <w:pPr>
              <w:pStyle w:val="TableTextBullet2"/>
              <w:cnfStyle w:val="000000000000" w:firstRow="0" w:lastRow="0" w:firstColumn="0" w:lastColumn="0" w:oddVBand="0" w:evenVBand="0" w:oddHBand="0" w:evenHBand="0" w:firstRowFirstColumn="0" w:firstRowLastColumn="0" w:lastRowFirstColumn="0" w:lastRowLastColumn="0"/>
            </w:pPr>
            <w:r w:rsidRPr="00A33D12">
              <w:t>SW Where a load break disconnection device is used as the isolation method.</w:t>
            </w:r>
          </w:p>
        </w:tc>
        <w:tc>
          <w:tcPr>
            <w:tcW w:w="1559" w:type="dxa"/>
            <w:shd w:val="clear" w:color="auto" w:fill="FFFFFF" w:themeFill="background1"/>
            <w:hideMark/>
          </w:tcPr>
          <w:p w14:paraId="5415CB8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shd w:val="clear" w:color="auto" w:fill="FFFFFF" w:themeFill="background1"/>
            <w:hideMark/>
          </w:tcPr>
          <w:p w14:paraId="632F13D3" w14:textId="15FEE12E"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Clause 5.4 (a), (b) and (c)</w:t>
            </w:r>
          </w:p>
        </w:tc>
      </w:tr>
      <w:tr w:rsidR="003B0106" w:rsidRPr="00E03388" w14:paraId="37FB6CD9"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6455FC73" w14:textId="3ADA4F0C" w:rsidR="003B0106" w:rsidRPr="007746B0" w:rsidRDefault="003B0106">
            <w:pPr>
              <w:rPr>
                <w:b/>
                <w:color w:val="383737" w:themeColor="text1" w:themeTint="E6"/>
              </w:rPr>
            </w:pPr>
            <w:r w:rsidRPr="0F4B4ED6">
              <w:rPr>
                <w:b/>
                <w:color w:val="383737" w:themeColor="text1" w:themeTint="E6"/>
              </w:rPr>
              <w:t>Label 3</w:t>
            </w:r>
          </w:p>
        </w:tc>
        <w:tc>
          <w:tcPr>
            <w:tcW w:w="4050" w:type="dxa"/>
            <w:shd w:val="clear" w:color="auto" w:fill="FFFFFF" w:themeFill="background1"/>
            <w:hideMark/>
          </w:tcPr>
          <w:p w14:paraId="51C2B0D3" w14:textId="36E7EE9B"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7E6EE026">
              <w:t>Is there a Victorian label: "Warning - this premises contains an electricity generation system" installed at the main switchboard, any fire indicator panels and all switchboards that will be energised by that consumer’s electricity generation system?</w:t>
            </w:r>
          </w:p>
        </w:tc>
        <w:tc>
          <w:tcPr>
            <w:tcW w:w="1559" w:type="dxa"/>
            <w:shd w:val="clear" w:color="auto" w:fill="FFFFFF" w:themeFill="background1"/>
            <w:hideMark/>
          </w:tcPr>
          <w:p w14:paraId="350681D1"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tcBorders>
              <w:bottom w:val="single" w:sz="4" w:space="0" w:color="auto"/>
            </w:tcBorders>
            <w:shd w:val="clear" w:color="auto" w:fill="FFFFFF" w:themeFill="background1"/>
            <w:hideMark/>
          </w:tcPr>
          <w:p w14:paraId="55AF0FBB" w14:textId="1427F6CD"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Electricity Safety (General) Regulations 2019, Regulation 211</w:t>
            </w:r>
          </w:p>
        </w:tc>
      </w:tr>
      <w:tr w:rsidR="003B0106" w:rsidRPr="00E03388" w14:paraId="3567F1C0"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438B9A99" w14:textId="7B1A3172" w:rsidR="003B0106" w:rsidRPr="007746B0" w:rsidRDefault="003B0106">
            <w:pPr>
              <w:rPr>
                <w:b/>
                <w:color w:val="383737" w:themeColor="text1" w:themeTint="E6"/>
              </w:rPr>
            </w:pPr>
            <w:r w:rsidRPr="0F4B4ED6">
              <w:rPr>
                <w:b/>
                <w:color w:val="383737" w:themeColor="text1" w:themeTint="E6"/>
              </w:rPr>
              <w:t>Label 5</w:t>
            </w:r>
          </w:p>
        </w:tc>
        <w:tc>
          <w:tcPr>
            <w:tcW w:w="4050" w:type="dxa"/>
            <w:tcBorders>
              <w:bottom w:val="single" w:sz="4" w:space="0" w:color="auto"/>
            </w:tcBorders>
            <w:shd w:val="clear" w:color="auto" w:fill="FFFFFF" w:themeFill="background1"/>
            <w:hideMark/>
          </w:tcPr>
          <w:p w14:paraId="5DB6AA49" w14:textId="7AB98473"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Where the inverter of the solar system is connected to a distribution board, is the following label present on the main switchboard and all intermediate distribution switchboards: “Warning Multiple Supplies Isolate Inverter Supply at Distribution Switchboard at …”?</w:t>
            </w:r>
          </w:p>
        </w:tc>
        <w:tc>
          <w:tcPr>
            <w:tcW w:w="1559" w:type="dxa"/>
            <w:shd w:val="clear" w:color="auto" w:fill="FFFFFF" w:themeFill="background1"/>
            <w:hideMark/>
          </w:tcPr>
          <w:p w14:paraId="43AF9008"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FFFFFF" w:themeFill="background1"/>
            <w:hideMark/>
          </w:tcPr>
          <w:p w14:paraId="413550C2"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6.4</w:t>
            </w:r>
          </w:p>
        </w:tc>
      </w:tr>
      <w:tr w:rsidR="003B0106" w:rsidRPr="00E03388" w14:paraId="5BA72E2F"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6FB23354" w14:textId="3FF2A32B" w:rsidR="003B0106" w:rsidRPr="007746B0" w:rsidRDefault="003B0106">
            <w:pPr>
              <w:rPr>
                <w:b/>
                <w:color w:val="383737" w:themeColor="text1" w:themeTint="E6"/>
              </w:rPr>
            </w:pPr>
            <w:r w:rsidRPr="0F4B4ED6">
              <w:rPr>
                <w:b/>
                <w:color w:val="383737" w:themeColor="text1" w:themeTint="E6"/>
              </w:rPr>
              <w:t>Label 6</w:t>
            </w:r>
          </w:p>
        </w:tc>
        <w:tc>
          <w:tcPr>
            <w:tcW w:w="4050" w:type="dxa"/>
            <w:shd w:val="clear" w:color="auto" w:fill="FFFFFF" w:themeFill="background1"/>
            <w:hideMark/>
          </w:tcPr>
          <w:p w14:paraId="226822E4" w14:textId="44F04575"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Where the inverter is connected to the main switchboard, is the grid supply main switch labelled “MAIN SWITCH (GRID) or (Mains) or (Normal)”?</w:t>
            </w:r>
          </w:p>
        </w:tc>
        <w:tc>
          <w:tcPr>
            <w:tcW w:w="1559" w:type="dxa"/>
            <w:shd w:val="clear" w:color="auto" w:fill="FFFFFF" w:themeFill="background1"/>
            <w:hideMark/>
          </w:tcPr>
          <w:p w14:paraId="100F4498"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FFFFFF" w:themeFill="background1"/>
            <w:hideMark/>
          </w:tcPr>
          <w:p w14:paraId="34C744CD" w14:textId="3A1B2F4E"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6.3(b)</w:t>
            </w:r>
          </w:p>
        </w:tc>
      </w:tr>
      <w:tr w:rsidR="003B0106" w:rsidRPr="00E03388" w14:paraId="189AA532"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37A3A661" w14:textId="5A6A8EAC" w:rsidR="003B0106" w:rsidRPr="007746B0" w:rsidRDefault="003B0106">
            <w:pPr>
              <w:rPr>
                <w:b/>
                <w:color w:val="383737" w:themeColor="text1" w:themeTint="E6"/>
              </w:rPr>
            </w:pPr>
            <w:r w:rsidRPr="0F4B4ED6">
              <w:rPr>
                <w:b/>
                <w:color w:val="383737" w:themeColor="text1" w:themeTint="E6"/>
              </w:rPr>
              <w:t>Label 15</w:t>
            </w:r>
          </w:p>
        </w:tc>
        <w:tc>
          <w:tcPr>
            <w:tcW w:w="4050" w:type="dxa"/>
            <w:shd w:val="clear" w:color="auto" w:fill="FFFFFF" w:themeFill="background1"/>
            <w:hideMark/>
          </w:tcPr>
          <w:p w14:paraId="1C32A0E5" w14:textId="0E1CD8B3"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Where the inverter is connected to a distribution switchboard, is the grid supply main isolator labelled “MAIN ISOLATOR (GRID) or (Mains) or (</w:t>
            </w:r>
            <w:r w:rsidR="00B92EC9">
              <w:t>N</w:t>
            </w:r>
            <w:r w:rsidRPr="007746B0">
              <w:t>ormal)”?</w:t>
            </w:r>
          </w:p>
        </w:tc>
        <w:tc>
          <w:tcPr>
            <w:tcW w:w="1559" w:type="dxa"/>
            <w:shd w:val="clear" w:color="auto" w:fill="FFFFFF" w:themeFill="background1"/>
            <w:hideMark/>
          </w:tcPr>
          <w:p w14:paraId="5D5339D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FFFFFF" w:themeFill="background1"/>
            <w:hideMark/>
          </w:tcPr>
          <w:p w14:paraId="5CE00131" w14:textId="57DF5216"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6.3(c)</w:t>
            </w:r>
          </w:p>
        </w:tc>
      </w:tr>
      <w:tr w:rsidR="003B0106" w:rsidRPr="00E03388" w14:paraId="3973F174"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7FC03452" w14:textId="77777777" w:rsidR="003B0106" w:rsidRPr="007746B0" w:rsidRDefault="003B0106">
            <w:pPr>
              <w:rPr>
                <w:b/>
                <w:color w:val="383737" w:themeColor="text1" w:themeTint="E6"/>
              </w:rPr>
            </w:pPr>
            <w:r w:rsidRPr="0F4B4ED6">
              <w:rPr>
                <w:b/>
                <w:color w:val="383737" w:themeColor="text1" w:themeTint="E6"/>
              </w:rPr>
              <w:t>Label 7 </w:t>
            </w:r>
          </w:p>
        </w:tc>
        <w:tc>
          <w:tcPr>
            <w:tcW w:w="4050" w:type="dxa"/>
            <w:tcBorders>
              <w:bottom w:val="single" w:sz="4" w:space="0" w:color="auto"/>
            </w:tcBorders>
            <w:shd w:val="clear" w:color="auto" w:fill="FFFFFF" w:themeFill="background1"/>
            <w:hideMark/>
          </w:tcPr>
          <w:p w14:paraId="0BA420BC" w14:textId="2D5CF886"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7E6EE026">
              <w:t>Does the switchboard which the inverter is directly connected to contain the label "Multiple Supplies Isolate all Supplies before Working on this Switchboard”?</w:t>
            </w:r>
          </w:p>
        </w:tc>
        <w:tc>
          <w:tcPr>
            <w:tcW w:w="1559" w:type="dxa"/>
            <w:shd w:val="clear" w:color="auto" w:fill="FFFFFF" w:themeFill="background1"/>
            <w:hideMark/>
          </w:tcPr>
          <w:p w14:paraId="328871FD"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FFFFFF" w:themeFill="background1"/>
            <w:hideMark/>
          </w:tcPr>
          <w:p w14:paraId="3789B866" w14:textId="62B7010C"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6.3(g)</w:t>
            </w:r>
          </w:p>
        </w:tc>
      </w:tr>
      <w:tr w:rsidR="003B0106" w:rsidRPr="00E03388" w14:paraId="4452389D"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3002C529" w14:textId="21B0176E" w:rsidR="003B0106" w:rsidRPr="007746B0" w:rsidRDefault="003B0106">
            <w:pPr>
              <w:rPr>
                <w:b/>
                <w:color w:val="383737" w:themeColor="text1" w:themeTint="E6"/>
              </w:rPr>
            </w:pPr>
            <w:r w:rsidRPr="0F4B4ED6">
              <w:rPr>
                <w:b/>
                <w:color w:val="383737" w:themeColor="text1" w:themeTint="E6"/>
              </w:rPr>
              <w:t>Label 8</w:t>
            </w:r>
          </w:p>
        </w:tc>
        <w:tc>
          <w:tcPr>
            <w:tcW w:w="4050" w:type="dxa"/>
            <w:shd w:val="clear" w:color="auto" w:fill="FFFFFF" w:themeFill="background1"/>
            <w:hideMark/>
          </w:tcPr>
          <w:p w14:paraId="75527D73" w14:textId="7B7FAA4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D95D18">
              <w:t>Is there an AC circuit breaker in or adjacent to the switchboard for the system labelled “MAIN SWITCH (INVERTER</w:t>
            </w:r>
            <w:r w:rsidRPr="7E6EE026">
              <w:t>)”?</w:t>
            </w:r>
          </w:p>
        </w:tc>
        <w:tc>
          <w:tcPr>
            <w:tcW w:w="1559" w:type="dxa"/>
            <w:shd w:val="clear" w:color="auto" w:fill="FFFFFF" w:themeFill="background1"/>
            <w:hideMark/>
          </w:tcPr>
          <w:p w14:paraId="78A39085"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FFFFFF" w:themeFill="background1"/>
            <w:hideMark/>
          </w:tcPr>
          <w:p w14:paraId="35EC4650" w14:textId="6BB46565"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6.3(a)</w:t>
            </w:r>
          </w:p>
        </w:tc>
      </w:tr>
      <w:tr w:rsidR="003B0106" w:rsidRPr="00E03388" w14:paraId="229E8648"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2152B8CD" w14:textId="02A2BA6C" w:rsidR="003B0106" w:rsidRPr="007746B0" w:rsidRDefault="003B0106">
            <w:pPr>
              <w:rPr>
                <w:b/>
                <w:color w:val="383737" w:themeColor="text1" w:themeTint="E6"/>
              </w:rPr>
            </w:pPr>
            <w:r w:rsidRPr="0F4B4ED6">
              <w:rPr>
                <w:b/>
                <w:color w:val="383737" w:themeColor="text1" w:themeTint="E6"/>
              </w:rPr>
              <w:t>Label 9</w:t>
            </w:r>
          </w:p>
        </w:tc>
        <w:tc>
          <w:tcPr>
            <w:tcW w:w="4050" w:type="dxa"/>
            <w:shd w:val="clear" w:color="auto" w:fill="FFFFFF" w:themeFill="background1"/>
            <w:hideMark/>
          </w:tcPr>
          <w:p w14:paraId="7D885B2C" w14:textId="37D675E9"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What is the size of the circuit breaker labelled “main switch inverter supply”?</w:t>
            </w:r>
          </w:p>
        </w:tc>
        <w:tc>
          <w:tcPr>
            <w:tcW w:w="1559" w:type="dxa"/>
            <w:shd w:val="clear" w:color="auto" w:fill="FFFFFF" w:themeFill="background1"/>
            <w:hideMark/>
          </w:tcPr>
          <w:p w14:paraId="731EAADB"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2268" w:type="dxa"/>
            <w:tcBorders>
              <w:bottom w:val="single" w:sz="4" w:space="0" w:color="auto"/>
            </w:tcBorders>
            <w:shd w:val="clear" w:color="auto" w:fill="FFFFFF" w:themeFill="background1"/>
            <w:hideMark/>
          </w:tcPr>
          <w:p w14:paraId="7A8D87C5"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N/A</w:t>
            </w:r>
          </w:p>
        </w:tc>
      </w:tr>
      <w:tr w:rsidR="003B0106" w:rsidRPr="00E03388" w14:paraId="3612E7DA" w14:textId="77777777" w:rsidTr="00C06D6F">
        <w:trPr>
          <w:trHeight w:val="480"/>
        </w:trPr>
        <w:tc>
          <w:tcPr>
            <w:cnfStyle w:val="001000000000" w:firstRow="0" w:lastRow="0" w:firstColumn="1" w:lastColumn="0" w:oddVBand="0" w:evenVBand="0" w:oddHBand="0" w:evenHBand="0" w:firstRowFirstColumn="0" w:firstRowLastColumn="0" w:lastRowFirstColumn="0" w:lastRowLastColumn="0"/>
            <w:tcW w:w="1762" w:type="dxa"/>
            <w:shd w:val="clear" w:color="auto" w:fill="E8E8E8" w:themeFill="text1" w:themeFillTint="1A"/>
            <w:hideMark/>
          </w:tcPr>
          <w:p w14:paraId="2F8E3515" w14:textId="77777777" w:rsidR="003B0106" w:rsidRDefault="003B0106">
            <w:pPr>
              <w:rPr>
                <w:b/>
                <w:color w:val="383737" w:themeColor="text1" w:themeTint="E6"/>
              </w:rPr>
            </w:pPr>
            <w:r w:rsidRPr="0F4B4ED6">
              <w:rPr>
                <w:b/>
                <w:color w:val="383737" w:themeColor="text1" w:themeTint="E6"/>
              </w:rPr>
              <w:lastRenderedPageBreak/>
              <w:t>Switchboard 10</w:t>
            </w:r>
          </w:p>
          <w:p w14:paraId="3692396B" w14:textId="5F009C64" w:rsidR="00C61848" w:rsidRPr="007746B0" w:rsidRDefault="00C61848">
            <w:pPr>
              <w:rPr>
                <w:b/>
                <w:color w:val="383737" w:themeColor="text1" w:themeTint="E6"/>
              </w:rPr>
            </w:pPr>
            <w:r w:rsidRPr="00640210">
              <w:rPr>
                <w:i/>
                <w:iCs/>
              </w:rPr>
              <w:t>Updated item</w:t>
            </w:r>
          </w:p>
        </w:tc>
        <w:tc>
          <w:tcPr>
            <w:tcW w:w="4050" w:type="dxa"/>
            <w:tcBorders>
              <w:bottom w:val="single" w:sz="4" w:space="0" w:color="auto"/>
            </w:tcBorders>
            <w:shd w:val="clear" w:color="auto" w:fill="E8E8E8" w:themeFill="text1" w:themeFillTint="1A"/>
            <w:hideMark/>
          </w:tcPr>
          <w:p w14:paraId="22B19FBB" w14:textId="3FEFFEF0" w:rsidR="003B0106" w:rsidRPr="007746B0" w:rsidRDefault="001E11C5">
            <w:pPr>
              <w:cnfStyle w:val="000000000000" w:firstRow="0" w:lastRow="0" w:firstColumn="0" w:lastColumn="0" w:oddVBand="0" w:evenVBand="0" w:oddHBand="0" w:evenHBand="0" w:firstRowFirstColumn="0" w:firstRowLastColumn="0" w:lastRowFirstColumn="0" w:lastRowLastColumn="0"/>
            </w:pPr>
            <w:r w:rsidRPr="001E11C5">
              <w:t>Is the AC cable and circuit breaker rated to at least the output current of the inverter?</w:t>
            </w:r>
          </w:p>
        </w:tc>
        <w:tc>
          <w:tcPr>
            <w:tcW w:w="1559" w:type="dxa"/>
            <w:shd w:val="clear" w:color="auto" w:fill="E8E8E8" w:themeFill="text1" w:themeFillTint="1A"/>
            <w:hideMark/>
          </w:tcPr>
          <w:p w14:paraId="134984F4"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shd w:val="clear" w:color="auto" w:fill="E8E8E8" w:themeFill="text1" w:themeFillTint="1A"/>
            <w:hideMark/>
          </w:tcPr>
          <w:p w14:paraId="067E4B14" w14:textId="6AC52EB2"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3.4.1</w:t>
            </w:r>
          </w:p>
        </w:tc>
      </w:tr>
      <w:tr w:rsidR="003B0106" w:rsidRPr="00E03388" w14:paraId="0ED6CA42" w14:textId="77777777" w:rsidTr="00D95D18">
        <w:trPr>
          <w:trHeight w:val="480"/>
        </w:trPr>
        <w:tc>
          <w:tcPr>
            <w:cnfStyle w:val="001000000000" w:firstRow="0" w:lastRow="0" w:firstColumn="1" w:lastColumn="0" w:oddVBand="0" w:evenVBand="0" w:oddHBand="0" w:evenHBand="0" w:firstRowFirstColumn="0" w:firstRowLastColumn="0" w:lastRowFirstColumn="0" w:lastRowLastColumn="0"/>
            <w:tcW w:w="1762" w:type="dxa"/>
            <w:hideMark/>
          </w:tcPr>
          <w:p w14:paraId="0E5568C5" w14:textId="299D439F" w:rsidR="003B0106" w:rsidRPr="007746B0" w:rsidRDefault="003B0106">
            <w:pPr>
              <w:rPr>
                <w:b/>
                <w:color w:val="383737" w:themeColor="text1" w:themeTint="E6"/>
              </w:rPr>
            </w:pPr>
            <w:r w:rsidRPr="0F4B4ED6">
              <w:rPr>
                <w:b/>
                <w:color w:val="383737" w:themeColor="text1" w:themeTint="E6"/>
              </w:rPr>
              <w:t>Switchboard 11</w:t>
            </w:r>
          </w:p>
        </w:tc>
        <w:tc>
          <w:tcPr>
            <w:tcW w:w="4050" w:type="dxa"/>
            <w:shd w:val="clear" w:color="auto" w:fill="FFFFFF" w:themeFill="background1"/>
            <w:hideMark/>
          </w:tcPr>
          <w:p w14:paraId="7DA1077C" w14:textId="283E3748"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7E6EE026">
              <w:t>Is the AC circuit breaker suitably sized to protect the cable supplying the inverter (taking into account summation of current from grid supply and supplementary supplies if applicable)?</w:t>
            </w:r>
          </w:p>
        </w:tc>
        <w:tc>
          <w:tcPr>
            <w:tcW w:w="1559" w:type="dxa"/>
            <w:shd w:val="clear" w:color="auto" w:fill="FFFFFF" w:themeFill="background1"/>
            <w:hideMark/>
          </w:tcPr>
          <w:p w14:paraId="25A9098C"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268" w:type="dxa"/>
            <w:shd w:val="clear" w:color="auto" w:fill="FFFFFF" w:themeFill="background1"/>
            <w:hideMark/>
          </w:tcPr>
          <w:p w14:paraId="41F32779" w14:textId="77777777" w:rsidR="000E7893" w:rsidRDefault="003B0106">
            <w:pPr>
              <w:cnfStyle w:val="000000000000" w:firstRow="0" w:lastRow="0" w:firstColumn="0" w:lastColumn="0" w:oddVBand="0" w:evenVBand="0" w:oddHBand="0" w:evenHBand="0" w:firstRowFirstColumn="0" w:firstRowLastColumn="0" w:lastRowFirstColumn="0" w:lastRowLastColumn="0"/>
            </w:pPr>
            <w:r w:rsidRPr="007746B0">
              <w:t xml:space="preserve">AS/NZS 4777.1:2024 Clause 3.4.2 </w:t>
            </w:r>
          </w:p>
          <w:p w14:paraId="60E0101B" w14:textId="7DB5C929"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 xml:space="preserve">AS/NZS 3000:2018 Clause 2.5 </w:t>
            </w:r>
          </w:p>
        </w:tc>
      </w:tr>
      <w:tr w:rsidR="003B0106" w:rsidRPr="00E03388" w14:paraId="2A35E6F5"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6119EF69" w14:textId="75DB9554" w:rsidR="003B0106" w:rsidRPr="007746B0" w:rsidRDefault="003B0106">
            <w:pPr>
              <w:rPr>
                <w:b/>
                <w:color w:val="383737" w:themeColor="text1" w:themeTint="E6"/>
              </w:rPr>
            </w:pPr>
            <w:r w:rsidRPr="0F4B4ED6">
              <w:rPr>
                <w:b/>
                <w:color w:val="383737" w:themeColor="text1" w:themeTint="E6"/>
              </w:rPr>
              <w:t>Label 10</w:t>
            </w:r>
          </w:p>
        </w:tc>
        <w:tc>
          <w:tcPr>
            <w:tcW w:w="4050" w:type="dxa"/>
            <w:shd w:val="clear" w:color="auto" w:fill="FFFFFF" w:themeFill="background1"/>
            <w:hideMark/>
          </w:tcPr>
          <w:p w14:paraId="3B027A25" w14:textId="03FC9EFF"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Where the inverter is not within 3m and in direct line of sight of the main switchboard, is the inverter location information provided (for example on the solar site plan)?</w:t>
            </w:r>
          </w:p>
        </w:tc>
        <w:tc>
          <w:tcPr>
            <w:tcW w:w="1559" w:type="dxa"/>
            <w:shd w:val="clear" w:color="auto" w:fill="FFFFFF" w:themeFill="background1"/>
            <w:hideMark/>
          </w:tcPr>
          <w:p w14:paraId="69149F9A"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shd w:val="clear" w:color="auto" w:fill="FFFFFF" w:themeFill="background1"/>
            <w:hideMark/>
          </w:tcPr>
          <w:p w14:paraId="573BBFB2"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Clauses 6.2 and 6.5</w:t>
            </w:r>
          </w:p>
        </w:tc>
      </w:tr>
      <w:tr w:rsidR="003B0106" w:rsidRPr="00E03388" w14:paraId="501F6480"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70EA0FEE" w14:textId="0D6C4A45" w:rsidR="003B0106" w:rsidRPr="007746B0" w:rsidRDefault="003B0106">
            <w:pPr>
              <w:rPr>
                <w:b/>
                <w:color w:val="383737" w:themeColor="text1" w:themeTint="E6"/>
              </w:rPr>
            </w:pPr>
            <w:r w:rsidRPr="0F4B4ED6">
              <w:rPr>
                <w:b/>
                <w:color w:val="383737" w:themeColor="text1" w:themeTint="E6"/>
              </w:rPr>
              <w:t>Switchboard 12</w:t>
            </w:r>
          </w:p>
        </w:tc>
        <w:tc>
          <w:tcPr>
            <w:tcW w:w="4050" w:type="dxa"/>
            <w:shd w:val="clear" w:color="auto" w:fill="FFFFFF" w:themeFill="background1"/>
            <w:hideMark/>
          </w:tcPr>
          <w:p w14:paraId="5E720FE0" w14:textId="0E6A044C"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Where 2 inverter supplies are connected to a main switchboard or distribution board with other circuits and loads connected, are the inverter main switches grouped together?</w:t>
            </w:r>
          </w:p>
        </w:tc>
        <w:tc>
          <w:tcPr>
            <w:tcW w:w="1559" w:type="dxa"/>
            <w:shd w:val="clear" w:color="auto" w:fill="FFFFFF" w:themeFill="background1"/>
            <w:hideMark/>
          </w:tcPr>
          <w:p w14:paraId="58D7EC4D"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shd w:val="clear" w:color="auto" w:fill="FFFFFF" w:themeFill="background1"/>
            <w:hideMark/>
          </w:tcPr>
          <w:p w14:paraId="6E911D56"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3.5.3.1</w:t>
            </w:r>
          </w:p>
        </w:tc>
      </w:tr>
      <w:tr w:rsidR="003B0106" w:rsidRPr="00E03388" w14:paraId="51DF15B3"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5F5F70DE" w14:textId="1433992D" w:rsidR="003B0106" w:rsidRPr="007746B0" w:rsidRDefault="003B0106">
            <w:pPr>
              <w:rPr>
                <w:b/>
                <w:color w:val="383737" w:themeColor="text1" w:themeTint="E6"/>
              </w:rPr>
            </w:pPr>
            <w:r w:rsidRPr="0F4B4ED6">
              <w:rPr>
                <w:b/>
                <w:color w:val="383737" w:themeColor="text1" w:themeTint="E6"/>
              </w:rPr>
              <w:t>Label 17</w:t>
            </w:r>
          </w:p>
        </w:tc>
        <w:tc>
          <w:tcPr>
            <w:tcW w:w="4050" w:type="dxa"/>
            <w:shd w:val="clear" w:color="auto" w:fill="FFFFFF" w:themeFill="background1"/>
            <w:hideMark/>
          </w:tcPr>
          <w:p w14:paraId="6B79E3D7" w14:textId="1A88045A"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Where multiple IES are installed at one installation, does signage accurately reflect which device controls which item of equipment?</w:t>
            </w:r>
          </w:p>
        </w:tc>
        <w:tc>
          <w:tcPr>
            <w:tcW w:w="1559" w:type="dxa"/>
            <w:shd w:val="clear" w:color="auto" w:fill="FFFFFF" w:themeFill="background1"/>
            <w:hideMark/>
          </w:tcPr>
          <w:p w14:paraId="3E269E39"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shd w:val="clear" w:color="auto" w:fill="FFFFFF" w:themeFill="background1"/>
            <w:hideMark/>
          </w:tcPr>
          <w:p w14:paraId="6A90D8EE"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6.7</w:t>
            </w:r>
          </w:p>
        </w:tc>
      </w:tr>
      <w:tr w:rsidR="003B0106" w:rsidRPr="00E03388" w14:paraId="52D4AD93"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76505BCD" w14:textId="17050927" w:rsidR="003B0106" w:rsidRPr="007746B0" w:rsidRDefault="003B0106">
            <w:pPr>
              <w:rPr>
                <w:b/>
                <w:color w:val="383737" w:themeColor="text1" w:themeTint="E6"/>
              </w:rPr>
            </w:pPr>
            <w:r w:rsidRPr="0F4B4ED6">
              <w:rPr>
                <w:b/>
                <w:color w:val="383737" w:themeColor="text1" w:themeTint="E6"/>
              </w:rPr>
              <w:t>Label 19</w:t>
            </w:r>
          </w:p>
        </w:tc>
        <w:tc>
          <w:tcPr>
            <w:tcW w:w="4050" w:type="dxa"/>
            <w:shd w:val="clear" w:color="auto" w:fill="FFFFFF" w:themeFill="background1"/>
            <w:hideMark/>
          </w:tcPr>
          <w:p w14:paraId="354502C9" w14:textId="77777777" w:rsidR="000E7893" w:rsidRDefault="003B0106">
            <w:pPr>
              <w:cnfStyle w:val="000000000000" w:firstRow="0" w:lastRow="0" w:firstColumn="0" w:lastColumn="0" w:oddVBand="0" w:evenVBand="0" w:oddHBand="0" w:evenHBand="0" w:firstRowFirstColumn="0" w:firstRowLastColumn="0" w:lastRowFirstColumn="0" w:lastRowLastColumn="0"/>
            </w:pPr>
            <w:r w:rsidRPr="007746B0">
              <w:t>Has solar system layout been provided at the main switchboard and/or meter box, fire panel and does it conform to the following requirements?</w:t>
            </w:r>
          </w:p>
          <w:p w14:paraId="4EBC1B05" w14:textId="77777777" w:rsidR="000E7893" w:rsidRDefault="000E7893" w:rsidP="000E7893">
            <w:pPr>
              <w:pStyle w:val="TableTextBullet2"/>
              <w:cnfStyle w:val="000000000000" w:firstRow="0" w:lastRow="0" w:firstColumn="0" w:lastColumn="0" w:oddVBand="0" w:evenVBand="0" w:oddHBand="0" w:evenHBand="0" w:firstRowFirstColumn="0" w:firstRowLastColumn="0" w:lastRowFirstColumn="0" w:lastRowLastColumn="0"/>
            </w:pPr>
            <w:r>
              <w:t>I</w:t>
            </w:r>
            <w:r w:rsidR="003B0106" w:rsidRPr="007746B0">
              <w:t>s legible and sufficiently durable for the location, i.e. laminated or protected by solid clear sheet (Perspex etc).</w:t>
            </w:r>
          </w:p>
          <w:p w14:paraId="21E80448"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Is fixed permanently in a manner appropriate for the location. </w:t>
            </w:r>
          </w:p>
          <w:p w14:paraId="587B3CD6"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Is written in English. </w:t>
            </w:r>
          </w:p>
          <w:p w14:paraId="333CBED0"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Is labelled "PV (solar) site information" in white letters with a red background.</w:t>
            </w:r>
          </w:p>
          <w:p w14:paraId="137DA05F"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Shows the location address as recorded for the installation. </w:t>
            </w:r>
          </w:p>
          <w:p w14:paraId="4AE127FA"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7E6EE026">
              <w:t>Contains a plan view of the building showing the location of the PCE, the PV array/s.</w:t>
            </w:r>
          </w:p>
          <w:p w14:paraId="61E0A0A1"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7E6EE026">
              <w:t>Contains a legend for the map or clearly labelled to identify key components and building reference points.</w:t>
            </w:r>
          </w:p>
          <w:p w14:paraId="40AB9C1E"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Identity's the location of the site information sign with the words "you are here".</w:t>
            </w:r>
          </w:p>
          <w:p w14:paraId="48366FE5" w14:textId="77777777" w:rsidR="000E7893"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7E6EE026">
              <w:t>Is as accurate as practicable when ensuring the various components on the drawing are indicative of the actual location.</w:t>
            </w:r>
          </w:p>
          <w:p w14:paraId="03DEB745" w14:textId="11280AE3" w:rsidR="003B0106" w:rsidRPr="007746B0" w:rsidRDefault="003B0106" w:rsidP="000E7893">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Installation date is marked on the plan </w:t>
            </w:r>
          </w:p>
        </w:tc>
        <w:tc>
          <w:tcPr>
            <w:tcW w:w="1559" w:type="dxa"/>
            <w:shd w:val="clear" w:color="auto" w:fill="FFFFFF" w:themeFill="background1"/>
            <w:hideMark/>
          </w:tcPr>
          <w:p w14:paraId="122985D8"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shd w:val="clear" w:color="auto" w:fill="FFFFFF" w:themeFill="background1"/>
            <w:hideMark/>
          </w:tcPr>
          <w:p w14:paraId="5E0076A6"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Clause 5.6.1</w:t>
            </w:r>
          </w:p>
        </w:tc>
      </w:tr>
      <w:tr w:rsidR="003B0106" w:rsidRPr="00E03388" w14:paraId="5C4CBA80"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4413B020" w14:textId="6371FC4D" w:rsidR="003B0106" w:rsidRPr="007746B0" w:rsidRDefault="003B0106">
            <w:pPr>
              <w:rPr>
                <w:b/>
                <w:color w:val="383737" w:themeColor="text1" w:themeTint="E6"/>
              </w:rPr>
            </w:pPr>
            <w:r w:rsidRPr="0F4B4ED6">
              <w:rPr>
                <w:b/>
                <w:color w:val="383737" w:themeColor="text1" w:themeTint="E6"/>
              </w:rPr>
              <w:lastRenderedPageBreak/>
              <w:t>Label 22</w:t>
            </w:r>
          </w:p>
        </w:tc>
        <w:tc>
          <w:tcPr>
            <w:tcW w:w="4050" w:type="dxa"/>
            <w:shd w:val="clear" w:color="auto" w:fill="FFFFFF" w:themeFill="background1"/>
            <w:hideMark/>
          </w:tcPr>
          <w:p w14:paraId="11401508" w14:textId="77777777" w:rsidR="0032760B" w:rsidRDefault="003B0106">
            <w:pPr>
              <w:cnfStyle w:val="000000000000" w:firstRow="0" w:lastRow="0" w:firstColumn="0" w:lastColumn="0" w:oddVBand="0" w:evenVBand="0" w:oddHBand="0" w:evenHBand="0" w:firstRowFirstColumn="0" w:firstRowLastColumn="0" w:lastRowFirstColumn="0" w:lastRowLastColumn="0"/>
            </w:pPr>
            <w:r w:rsidRPr="7E6EE026">
              <w:t xml:space="preserve">For PV </w:t>
            </w:r>
            <w:proofErr w:type="spellStart"/>
            <w:r w:rsidRPr="7E6EE026">
              <w:t>d.c.</w:t>
            </w:r>
            <w:proofErr w:type="spellEnd"/>
            <w:r w:rsidRPr="7E6EE026">
              <w:t xml:space="preserve"> systems, has the following information been included in the onsite plan?</w:t>
            </w:r>
          </w:p>
          <w:p w14:paraId="291999AE" w14:textId="77777777" w:rsidR="0032760B" w:rsidRDefault="003B0106" w:rsidP="0032760B">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The path of </w:t>
            </w:r>
            <w:proofErr w:type="spellStart"/>
            <w:r w:rsidRPr="7E6EE026">
              <w:t>d.c.</w:t>
            </w:r>
            <w:proofErr w:type="spellEnd"/>
            <w:r w:rsidRPr="7E6EE026">
              <w:t xml:space="preserve"> cabling.</w:t>
            </w:r>
          </w:p>
          <w:p w14:paraId="45A0D041" w14:textId="77777777" w:rsidR="0032760B" w:rsidRDefault="003B0106" w:rsidP="0032760B">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The location of </w:t>
            </w:r>
            <w:proofErr w:type="spellStart"/>
            <w:r w:rsidRPr="7E6EE026">
              <w:t>d.c.</w:t>
            </w:r>
            <w:proofErr w:type="spellEnd"/>
            <w:r w:rsidRPr="7E6EE026">
              <w:t xml:space="preserve"> disconnection point/s indicated by "DP".</w:t>
            </w:r>
          </w:p>
          <w:p w14:paraId="6FEC0009" w14:textId="77777777" w:rsidR="0032760B" w:rsidRDefault="003B0106" w:rsidP="0032760B">
            <w:pPr>
              <w:pStyle w:val="TableTextBullet2"/>
              <w:cnfStyle w:val="000000000000" w:firstRow="0" w:lastRow="0" w:firstColumn="0" w:lastColumn="0" w:oddVBand="0" w:evenVBand="0" w:oddHBand="0" w:evenHBand="0" w:firstRowFirstColumn="0" w:firstRowLastColumn="0" w:lastRowFirstColumn="0" w:lastRowLastColumn="0"/>
            </w:pPr>
            <w:r w:rsidRPr="7E6EE026">
              <w:t>The location of additional load break disconnector/s.</w:t>
            </w:r>
          </w:p>
          <w:p w14:paraId="5410C97A" w14:textId="77777777" w:rsidR="0032760B" w:rsidRDefault="003B0106" w:rsidP="0032760B">
            <w:pPr>
              <w:pStyle w:val="TableTextBullet2"/>
              <w:cnfStyle w:val="000000000000" w:firstRow="0" w:lastRow="0" w:firstColumn="0" w:lastColumn="0" w:oddVBand="0" w:evenVBand="0" w:oddHBand="0" w:evenHBand="0" w:firstRowFirstColumn="0" w:firstRowLastColumn="0" w:lastRowFirstColumn="0" w:lastRowLastColumn="0"/>
            </w:pPr>
            <w:r w:rsidRPr="007746B0">
              <w:t>PV array size.</w:t>
            </w:r>
          </w:p>
          <w:p w14:paraId="174328A8" w14:textId="77777777" w:rsidR="0032760B" w:rsidRDefault="003B0106" w:rsidP="0032760B">
            <w:pPr>
              <w:pStyle w:val="TableTextBullet2"/>
              <w:cnfStyle w:val="000000000000" w:firstRow="0" w:lastRow="0" w:firstColumn="0" w:lastColumn="0" w:oddVBand="0" w:evenVBand="0" w:oddHBand="0" w:evenHBand="0" w:firstRowFirstColumn="0" w:firstRowLastColumn="0" w:lastRowFirstColumn="0" w:lastRowLastColumn="0"/>
            </w:pPr>
            <w:proofErr w:type="spellStart"/>
            <w:r w:rsidRPr="7E6EE026">
              <w:t>d.c.</w:t>
            </w:r>
            <w:proofErr w:type="spellEnd"/>
            <w:r w:rsidRPr="7E6EE026">
              <w:t xml:space="preserve"> Voltage. </w:t>
            </w:r>
          </w:p>
          <w:p w14:paraId="42589FA8" w14:textId="2EF5657D" w:rsidR="003B0106" w:rsidRPr="007746B0" w:rsidRDefault="003B0106" w:rsidP="0032760B">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Contain a warning where </w:t>
            </w:r>
            <w:proofErr w:type="spellStart"/>
            <w:r w:rsidRPr="7E6EE026">
              <w:t>d.c.</w:t>
            </w:r>
            <w:proofErr w:type="spellEnd"/>
            <w:r w:rsidRPr="7E6EE026">
              <w:t xml:space="preserve"> disconnection type/s can only be operated by suitable qualified personnel.</w:t>
            </w:r>
          </w:p>
        </w:tc>
        <w:tc>
          <w:tcPr>
            <w:tcW w:w="1559" w:type="dxa"/>
            <w:shd w:val="clear" w:color="auto" w:fill="FFFFFF" w:themeFill="background1"/>
            <w:hideMark/>
          </w:tcPr>
          <w:p w14:paraId="5CF1B650"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shd w:val="clear" w:color="auto" w:fill="FFFFFF" w:themeFill="background1"/>
            <w:hideMark/>
          </w:tcPr>
          <w:p w14:paraId="3FEC0370" w14:textId="26E8F5CF"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Clause 5.6.1.1</w:t>
            </w:r>
          </w:p>
        </w:tc>
      </w:tr>
      <w:tr w:rsidR="003B0106" w:rsidRPr="00E03388" w14:paraId="369640C5"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hideMark/>
          </w:tcPr>
          <w:p w14:paraId="069BA00A" w14:textId="45F975CE" w:rsidR="003B0106" w:rsidRPr="007746B0" w:rsidRDefault="003B0106">
            <w:pPr>
              <w:rPr>
                <w:b/>
                <w:color w:val="383737" w:themeColor="text1" w:themeTint="E6"/>
              </w:rPr>
            </w:pPr>
            <w:r w:rsidRPr="31E377AD">
              <w:rPr>
                <w:b/>
                <w:color w:val="383737" w:themeColor="text1" w:themeTint="E6"/>
              </w:rPr>
              <w:t>Label 24</w:t>
            </w:r>
          </w:p>
        </w:tc>
        <w:tc>
          <w:tcPr>
            <w:tcW w:w="4050" w:type="dxa"/>
            <w:shd w:val="clear" w:color="auto" w:fill="FFFFFF" w:themeFill="background1"/>
            <w:hideMark/>
          </w:tcPr>
          <w:p w14:paraId="1B574373"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 xml:space="preserve">Have all switchboard conductor terminations associated with the solar installation been connected in a compliant manner? </w:t>
            </w:r>
          </w:p>
        </w:tc>
        <w:tc>
          <w:tcPr>
            <w:tcW w:w="1559" w:type="dxa"/>
            <w:shd w:val="clear" w:color="auto" w:fill="FFFFFF" w:themeFill="background1"/>
            <w:hideMark/>
          </w:tcPr>
          <w:p w14:paraId="7DC365D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shd w:val="clear" w:color="auto" w:fill="FFFFFF" w:themeFill="background1"/>
            <w:hideMark/>
          </w:tcPr>
          <w:p w14:paraId="4C2806B6" w14:textId="6156B3D5"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3000:2018 Clause 3.7.2.2 and 3.7.2.5</w:t>
            </w:r>
          </w:p>
        </w:tc>
      </w:tr>
      <w:tr w:rsidR="003B0106" w:rsidRPr="00E03388" w14:paraId="32FA0D4A"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tcBorders>
              <w:bottom w:val="single" w:sz="4" w:space="0" w:color="auto"/>
            </w:tcBorders>
            <w:hideMark/>
          </w:tcPr>
          <w:p w14:paraId="3D3F9870" w14:textId="77777777" w:rsidR="003B0106" w:rsidRPr="007746B0" w:rsidRDefault="003B0106">
            <w:pPr>
              <w:rPr>
                <w:b/>
                <w:color w:val="383737" w:themeColor="text1" w:themeTint="E6"/>
              </w:rPr>
            </w:pPr>
            <w:r w:rsidRPr="31E377AD">
              <w:rPr>
                <w:b/>
                <w:color w:val="383737" w:themeColor="text1" w:themeTint="E6"/>
              </w:rPr>
              <w:t>Label 25</w:t>
            </w:r>
          </w:p>
        </w:tc>
        <w:tc>
          <w:tcPr>
            <w:tcW w:w="4050" w:type="dxa"/>
            <w:tcBorders>
              <w:bottom w:val="single" w:sz="4" w:space="0" w:color="auto"/>
            </w:tcBorders>
            <w:shd w:val="clear" w:color="auto" w:fill="FFFFFF" w:themeFill="background1"/>
            <w:hideMark/>
          </w:tcPr>
          <w:p w14:paraId="1FAA45A9" w14:textId="77777777" w:rsidR="006F202B" w:rsidRDefault="003B0106">
            <w:pPr>
              <w:cnfStyle w:val="000000000000" w:firstRow="0" w:lastRow="0" w:firstColumn="0" w:lastColumn="0" w:oddVBand="0" w:evenVBand="0" w:oddHBand="0" w:evenHBand="0" w:firstRowFirstColumn="0" w:firstRowLastColumn="0" w:lastRowFirstColumn="0" w:lastRowLastColumn="0"/>
            </w:pPr>
            <w:r w:rsidRPr="007746B0">
              <w:t xml:space="preserve">Do all labels and signs conform to the following requirements? </w:t>
            </w:r>
          </w:p>
          <w:p w14:paraId="5DA497BF" w14:textId="77777777" w:rsidR="006F202B"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007746B0">
              <w:t>Are durable and designed for the service lifetime of the system.</w:t>
            </w:r>
          </w:p>
          <w:p w14:paraId="54F97A37" w14:textId="77777777" w:rsidR="006F202B"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7E6EE026">
              <w:t>Are constructed of appropriate materials suitable for the location.</w:t>
            </w:r>
          </w:p>
          <w:p w14:paraId="3932251A" w14:textId="77777777" w:rsidR="006F202B"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7E6EE026">
              <w:t xml:space="preserve">Are fixed in a matter appropriate for the location. </w:t>
            </w:r>
          </w:p>
          <w:p w14:paraId="437A50E5" w14:textId="77777777" w:rsidR="006F202B"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written in English. </w:t>
            </w:r>
          </w:p>
          <w:p w14:paraId="40636AA6" w14:textId="77777777" w:rsidR="006F202B"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7E6EE026">
              <w:t>Are legible and the letter sizing is appropriate for the location.</w:t>
            </w:r>
          </w:p>
          <w:p w14:paraId="106943A7" w14:textId="77777777" w:rsidR="006F202B"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007746B0">
              <w:t>Are indelible.</w:t>
            </w:r>
          </w:p>
          <w:p w14:paraId="4BC7D67B" w14:textId="69F5A935" w:rsidR="003B0106" w:rsidRPr="007746B0" w:rsidRDefault="003B0106" w:rsidP="006F202B">
            <w:pPr>
              <w:pStyle w:val="TableTextBullet2"/>
              <w:cnfStyle w:val="000000000000" w:firstRow="0" w:lastRow="0" w:firstColumn="0" w:lastColumn="0" w:oddVBand="0" w:evenVBand="0" w:oddHBand="0" w:evenHBand="0" w:firstRowFirstColumn="0" w:firstRowLastColumn="0" w:lastRowFirstColumn="0" w:lastRowLastColumn="0"/>
            </w:pPr>
            <w:r w:rsidRPr="007746B0">
              <w:t xml:space="preserve">Are visible when applicable. </w:t>
            </w:r>
          </w:p>
        </w:tc>
        <w:tc>
          <w:tcPr>
            <w:tcW w:w="1559" w:type="dxa"/>
            <w:tcBorders>
              <w:bottom w:val="single" w:sz="4" w:space="0" w:color="auto"/>
            </w:tcBorders>
            <w:shd w:val="clear" w:color="auto" w:fill="FFFFFF" w:themeFill="background1"/>
            <w:hideMark/>
          </w:tcPr>
          <w:p w14:paraId="4C7C05B3"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 (For Information)</w:t>
            </w:r>
          </w:p>
        </w:tc>
        <w:tc>
          <w:tcPr>
            <w:tcW w:w="2268" w:type="dxa"/>
            <w:tcBorders>
              <w:bottom w:val="single" w:sz="4" w:space="0" w:color="auto"/>
            </w:tcBorders>
            <w:shd w:val="clear" w:color="auto" w:fill="FFFFFF" w:themeFill="background1"/>
            <w:hideMark/>
          </w:tcPr>
          <w:p w14:paraId="4CF375C6" w14:textId="315518A3"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Clause 5.2.1</w:t>
            </w:r>
          </w:p>
        </w:tc>
      </w:tr>
      <w:tr w:rsidR="003B0106" w:rsidRPr="00E03388" w14:paraId="6573A23E" w14:textId="77777777" w:rsidTr="00D95D18">
        <w:trPr>
          <w:trHeight w:val="285"/>
        </w:trPr>
        <w:tc>
          <w:tcPr>
            <w:cnfStyle w:val="001000000000" w:firstRow="0" w:lastRow="0" w:firstColumn="1" w:lastColumn="0" w:oddVBand="0" w:evenVBand="0" w:oddHBand="0" w:evenHBand="0" w:firstRowFirstColumn="0" w:firstRowLastColumn="0" w:lastRowFirstColumn="0" w:lastRowLastColumn="0"/>
            <w:tcW w:w="1762" w:type="dxa"/>
            <w:tcBorders>
              <w:bottom w:val="single" w:sz="4" w:space="0" w:color="auto"/>
            </w:tcBorders>
            <w:hideMark/>
          </w:tcPr>
          <w:p w14:paraId="2EEA3D54" w14:textId="77777777" w:rsidR="003B0106" w:rsidRDefault="003B0106">
            <w:pPr>
              <w:rPr>
                <w:b/>
                <w:color w:val="383737" w:themeColor="text1" w:themeTint="E6"/>
              </w:rPr>
            </w:pPr>
            <w:r w:rsidRPr="31E377AD">
              <w:rPr>
                <w:b/>
                <w:color w:val="383737" w:themeColor="text1" w:themeTint="E6"/>
              </w:rPr>
              <w:t>Switchboard 13</w:t>
            </w:r>
          </w:p>
          <w:p w14:paraId="3DDC99FD" w14:textId="66321C38" w:rsidR="00C82BCF" w:rsidRPr="00095630" w:rsidRDefault="00C82BCF" w:rsidP="7E6EE026">
            <w:pPr>
              <w:rPr>
                <w:b/>
                <w:bCs/>
                <w:color w:val="383737" w:themeColor="text1" w:themeTint="E6"/>
              </w:rPr>
            </w:pPr>
          </w:p>
        </w:tc>
        <w:tc>
          <w:tcPr>
            <w:tcW w:w="4050" w:type="dxa"/>
            <w:tcBorders>
              <w:bottom w:val="single" w:sz="4" w:space="0" w:color="auto"/>
            </w:tcBorders>
            <w:shd w:val="clear" w:color="auto" w:fill="FFFFFF" w:themeFill="background1"/>
            <w:hideMark/>
          </w:tcPr>
          <w:p w14:paraId="530C4B09"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Are there no more than 2 inverter main switches connected to any 1 switchboard with attached loads?</w:t>
            </w:r>
          </w:p>
        </w:tc>
        <w:tc>
          <w:tcPr>
            <w:tcW w:w="1559" w:type="dxa"/>
            <w:tcBorders>
              <w:bottom w:val="single" w:sz="4" w:space="0" w:color="auto"/>
            </w:tcBorders>
            <w:shd w:val="clear" w:color="auto" w:fill="FFFFFF" w:themeFill="background1"/>
            <w:hideMark/>
          </w:tcPr>
          <w:p w14:paraId="19A78717"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tcBorders>
              <w:bottom w:val="single" w:sz="4" w:space="0" w:color="auto"/>
            </w:tcBorders>
            <w:shd w:val="clear" w:color="auto" w:fill="FFFFFF" w:themeFill="background1"/>
            <w:hideMark/>
          </w:tcPr>
          <w:p w14:paraId="4AF649A2"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4777.1:2024 Clause 3.5.3.1</w:t>
            </w:r>
          </w:p>
        </w:tc>
      </w:tr>
      <w:tr w:rsidR="00DF1BEA" w:rsidRPr="00E03388" w14:paraId="05DA9487"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762" w:type="dxa"/>
            <w:shd w:val="clear" w:color="auto" w:fill="FFF8D9" w:themeFill="background2"/>
          </w:tcPr>
          <w:p w14:paraId="3E0E0DC8" w14:textId="77777777" w:rsidR="00DF1BEA" w:rsidRDefault="00DF1BEA">
            <w:pPr>
              <w:rPr>
                <w:b/>
                <w:color w:val="383737" w:themeColor="text1" w:themeTint="E6"/>
              </w:rPr>
            </w:pPr>
            <w:r w:rsidRPr="31E377AD">
              <w:rPr>
                <w:b/>
                <w:color w:val="383737" w:themeColor="text1" w:themeTint="E6"/>
              </w:rPr>
              <w:t>Switchboard 14</w:t>
            </w:r>
          </w:p>
          <w:p w14:paraId="01E3823C" w14:textId="6BD64990" w:rsidR="00C82BCF" w:rsidRPr="00095630" w:rsidRDefault="00C82BCF" w:rsidP="7E6EE026">
            <w:pPr>
              <w:rPr>
                <w:b/>
                <w:bCs/>
                <w:color w:val="383737" w:themeColor="text1" w:themeTint="E6"/>
              </w:rPr>
            </w:pPr>
          </w:p>
        </w:tc>
        <w:tc>
          <w:tcPr>
            <w:tcW w:w="4050" w:type="dxa"/>
            <w:shd w:val="clear" w:color="auto" w:fill="FFF8D9" w:themeFill="background2"/>
          </w:tcPr>
          <w:p w14:paraId="1007DC97" w14:textId="44578E75" w:rsidR="00DF1BEA" w:rsidRPr="007746B0" w:rsidRDefault="004F208D">
            <w:pPr>
              <w:cnfStyle w:val="000000000000" w:firstRow="0" w:lastRow="0" w:firstColumn="0" w:lastColumn="0" w:oddVBand="0" w:evenVBand="0" w:oddHBand="0" w:evenHBand="0" w:firstRowFirstColumn="0" w:firstRowLastColumn="0" w:lastRowFirstColumn="0" w:lastRowLastColumn="0"/>
            </w:pPr>
            <w:r w:rsidRPr="007746B0">
              <w:t>If any solar associated cables pass through un-metered portions or behind meter panels, are the cables fully enclosed in conduit, and positioned in the lower corner of the enclosure to separate from other conductors?</w:t>
            </w:r>
          </w:p>
        </w:tc>
        <w:tc>
          <w:tcPr>
            <w:tcW w:w="1559" w:type="dxa"/>
            <w:shd w:val="clear" w:color="auto" w:fill="FFF8D9" w:themeFill="background2"/>
          </w:tcPr>
          <w:p w14:paraId="18A64774" w14:textId="6989CD99" w:rsidR="00DF1BEA" w:rsidRPr="007746B0" w:rsidRDefault="00011D88" w:rsidP="006F202B">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FFF8D9" w:themeFill="background2"/>
          </w:tcPr>
          <w:p w14:paraId="3E0FF945" w14:textId="677AFCD2" w:rsidR="00DF1BEA" w:rsidRPr="007746B0" w:rsidRDefault="003B6786">
            <w:pPr>
              <w:cnfStyle w:val="000000000000" w:firstRow="0" w:lastRow="0" w:firstColumn="0" w:lastColumn="0" w:oddVBand="0" w:evenVBand="0" w:oddHBand="0" w:evenHBand="0" w:firstRowFirstColumn="0" w:firstRowLastColumn="0" w:lastRowFirstColumn="0" w:lastRowLastColumn="0"/>
            </w:pPr>
            <w:r w:rsidRPr="007746B0">
              <w:t>SIR:2014 Amendment 3 Rule 8.4.4.1</w:t>
            </w:r>
          </w:p>
        </w:tc>
      </w:tr>
      <w:tr w:rsidR="00DF1BEA" w:rsidRPr="00E03388" w14:paraId="1429C8AA" w14:textId="77777777" w:rsidTr="7E6EE026">
        <w:trPr>
          <w:trHeight w:val="285"/>
        </w:trPr>
        <w:tc>
          <w:tcPr>
            <w:cnfStyle w:val="001000000000" w:firstRow="0" w:lastRow="0" w:firstColumn="1" w:lastColumn="0" w:oddVBand="0" w:evenVBand="0" w:oddHBand="0" w:evenHBand="0" w:firstRowFirstColumn="0" w:firstRowLastColumn="0" w:lastRowFirstColumn="0" w:lastRowLastColumn="0"/>
            <w:tcW w:w="1762" w:type="dxa"/>
            <w:shd w:val="clear" w:color="auto" w:fill="FFF8D9" w:themeFill="background2"/>
          </w:tcPr>
          <w:p w14:paraId="0E5BD7BF" w14:textId="77777777" w:rsidR="00DF1BEA" w:rsidRDefault="00DF1BEA">
            <w:pPr>
              <w:rPr>
                <w:b/>
                <w:color w:val="383737" w:themeColor="text1" w:themeTint="E6"/>
              </w:rPr>
            </w:pPr>
            <w:r w:rsidRPr="31E377AD">
              <w:rPr>
                <w:b/>
                <w:color w:val="383737" w:themeColor="text1" w:themeTint="E6"/>
              </w:rPr>
              <w:t>Switchboard 15</w:t>
            </w:r>
          </w:p>
          <w:p w14:paraId="69A14A7D" w14:textId="0C95D9EE" w:rsidR="00C82BCF" w:rsidRPr="00095630" w:rsidRDefault="00C82BCF" w:rsidP="7E6EE026">
            <w:pPr>
              <w:rPr>
                <w:b/>
                <w:bCs/>
                <w:color w:val="383737" w:themeColor="text1" w:themeTint="E6"/>
              </w:rPr>
            </w:pPr>
          </w:p>
        </w:tc>
        <w:tc>
          <w:tcPr>
            <w:tcW w:w="4050" w:type="dxa"/>
            <w:shd w:val="clear" w:color="auto" w:fill="FFF8D9" w:themeFill="background2"/>
          </w:tcPr>
          <w:p w14:paraId="6BB39811" w14:textId="18C83ED1" w:rsidR="00DF1BEA" w:rsidRPr="007746B0" w:rsidRDefault="00511CBA">
            <w:pPr>
              <w:cnfStyle w:val="000000000000" w:firstRow="0" w:lastRow="0" w:firstColumn="0" w:lastColumn="0" w:oddVBand="0" w:evenVBand="0" w:oddHBand="0" w:evenHBand="0" w:firstRowFirstColumn="0" w:firstRowLastColumn="0" w:lastRowFirstColumn="0" w:lastRowLastColumn="0"/>
            </w:pPr>
            <w:r w:rsidRPr="7E6EE026">
              <w:t>Have all penetrations to switchboards maintained the designed separation "Form" of the switchboard.</w:t>
            </w:r>
          </w:p>
        </w:tc>
        <w:tc>
          <w:tcPr>
            <w:tcW w:w="1559" w:type="dxa"/>
            <w:shd w:val="clear" w:color="auto" w:fill="FFF8D9" w:themeFill="background2"/>
          </w:tcPr>
          <w:p w14:paraId="63DDAB46" w14:textId="44E9CFD3" w:rsidR="00DF1BEA" w:rsidRPr="007746B0" w:rsidRDefault="00011D88">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268" w:type="dxa"/>
            <w:shd w:val="clear" w:color="auto" w:fill="FFF8D9" w:themeFill="background2"/>
          </w:tcPr>
          <w:p w14:paraId="4A009A3C" w14:textId="243583C1" w:rsidR="00DF1BEA" w:rsidRPr="007746B0" w:rsidRDefault="005405EE">
            <w:pPr>
              <w:cnfStyle w:val="000000000000" w:firstRow="0" w:lastRow="0" w:firstColumn="0" w:lastColumn="0" w:oddVBand="0" w:evenVBand="0" w:oddHBand="0" w:evenHBand="0" w:firstRowFirstColumn="0" w:firstRowLastColumn="0" w:lastRowFirstColumn="0" w:lastRowLastColumn="0"/>
            </w:pPr>
            <w:r w:rsidRPr="007746B0">
              <w:t>AS/NZS 3000:2018 Clause 2.10.3.2</w:t>
            </w:r>
          </w:p>
        </w:tc>
      </w:tr>
      <w:tr w:rsidR="001E11C5" w:rsidRPr="00E03388" w14:paraId="6E07D9B6" w14:textId="77777777" w:rsidTr="001E11C5">
        <w:trPr>
          <w:trHeight w:val="285"/>
        </w:trPr>
        <w:tc>
          <w:tcPr>
            <w:cnfStyle w:val="001000000000" w:firstRow="0" w:lastRow="0" w:firstColumn="1" w:lastColumn="0" w:oddVBand="0" w:evenVBand="0" w:oddHBand="0" w:evenHBand="0" w:firstRowFirstColumn="0" w:firstRowLastColumn="0" w:lastRowFirstColumn="0" w:lastRowLastColumn="0"/>
            <w:tcW w:w="1762" w:type="dxa"/>
            <w:shd w:val="clear" w:color="auto" w:fill="FCD8C1" w:themeFill="accent1" w:themeFillTint="66"/>
          </w:tcPr>
          <w:p w14:paraId="05024517" w14:textId="77777777" w:rsidR="001E11C5" w:rsidRDefault="001E11C5">
            <w:pPr>
              <w:rPr>
                <w:b/>
                <w:color w:val="383737" w:themeColor="text1" w:themeTint="E6"/>
              </w:rPr>
            </w:pPr>
            <w:r>
              <w:rPr>
                <w:b/>
                <w:color w:val="383737" w:themeColor="text1" w:themeTint="E6"/>
              </w:rPr>
              <w:t>Switchboard 16</w:t>
            </w:r>
          </w:p>
          <w:p w14:paraId="6A882CED" w14:textId="7B0BDB93" w:rsidR="001E11C5" w:rsidRPr="001E11C5" w:rsidRDefault="001E11C5">
            <w:pPr>
              <w:rPr>
                <w:bCs/>
                <w:i/>
                <w:iCs/>
                <w:color w:val="383737" w:themeColor="text1" w:themeTint="E6"/>
              </w:rPr>
            </w:pPr>
            <w:r>
              <w:rPr>
                <w:bCs/>
                <w:i/>
                <w:iCs/>
                <w:color w:val="383737" w:themeColor="text1" w:themeTint="E6"/>
              </w:rPr>
              <w:t xml:space="preserve">New </w:t>
            </w:r>
            <w:r w:rsidR="00C61848">
              <w:rPr>
                <w:bCs/>
                <w:i/>
                <w:iCs/>
                <w:color w:val="383737" w:themeColor="text1" w:themeTint="E6"/>
              </w:rPr>
              <w:t>i</w:t>
            </w:r>
            <w:r>
              <w:rPr>
                <w:bCs/>
                <w:i/>
                <w:iCs/>
                <w:color w:val="383737" w:themeColor="text1" w:themeTint="E6"/>
              </w:rPr>
              <w:t>tem</w:t>
            </w:r>
          </w:p>
        </w:tc>
        <w:tc>
          <w:tcPr>
            <w:tcW w:w="4050" w:type="dxa"/>
            <w:shd w:val="clear" w:color="auto" w:fill="FCD8C1" w:themeFill="accent1" w:themeFillTint="66"/>
          </w:tcPr>
          <w:p w14:paraId="05307045" w14:textId="2EFF80B9" w:rsidR="001E11C5" w:rsidRPr="7E6EE026" w:rsidRDefault="007373EA">
            <w:pPr>
              <w:cnfStyle w:val="000000000000" w:firstRow="0" w:lastRow="0" w:firstColumn="0" w:lastColumn="0" w:oddVBand="0" w:evenVBand="0" w:oddHBand="0" w:evenHBand="0" w:firstRowFirstColumn="0" w:firstRowLastColumn="0" w:lastRowFirstColumn="0" w:lastRowLastColumn="0"/>
            </w:pPr>
            <w:r w:rsidRPr="007373EA">
              <w:t>Has the outgoing inverter neutral conductor been provided with its own terminal in the neutral bar?</w:t>
            </w:r>
          </w:p>
        </w:tc>
        <w:tc>
          <w:tcPr>
            <w:tcW w:w="1559" w:type="dxa"/>
            <w:shd w:val="clear" w:color="auto" w:fill="FCD8C1" w:themeFill="accent1" w:themeFillTint="66"/>
          </w:tcPr>
          <w:p w14:paraId="2E4FB752" w14:textId="0663734B" w:rsidR="001E11C5" w:rsidRPr="007746B0" w:rsidRDefault="001E44CD">
            <w:pPr>
              <w:cnfStyle w:val="000000000000" w:firstRow="0" w:lastRow="0" w:firstColumn="0" w:lastColumn="0" w:oddVBand="0" w:evenVBand="0" w:oddHBand="0" w:evenHBand="0" w:firstRowFirstColumn="0" w:firstRowLastColumn="0" w:lastRowFirstColumn="0" w:lastRowLastColumn="0"/>
            </w:pPr>
            <w:r>
              <w:t>Needs Rectification</w:t>
            </w:r>
          </w:p>
        </w:tc>
        <w:tc>
          <w:tcPr>
            <w:tcW w:w="2268" w:type="dxa"/>
            <w:shd w:val="clear" w:color="auto" w:fill="FCD8C1" w:themeFill="accent1" w:themeFillTint="66"/>
          </w:tcPr>
          <w:p w14:paraId="43389DBB" w14:textId="77619928" w:rsidR="001E11C5" w:rsidRPr="007746B0" w:rsidRDefault="001E44CD">
            <w:pPr>
              <w:cnfStyle w:val="000000000000" w:firstRow="0" w:lastRow="0" w:firstColumn="0" w:lastColumn="0" w:oddVBand="0" w:evenVBand="0" w:oddHBand="0" w:evenHBand="0" w:firstRowFirstColumn="0" w:firstRowLastColumn="0" w:lastRowFirstColumn="0" w:lastRowLastColumn="0"/>
            </w:pPr>
            <w:r w:rsidRPr="001E44CD">
              <w:t>AS/NZS 3000:2018 Clause 2.10.4.3</w:t>
            </w:r>
          </w:p>
        </w:tc>
      </w:tr>
      <w:tr w:rsidR="001E11C5" w:rsidRPr="00E03388" w14:paraId="68AEAEB8" w14:textId="77777777" w:rsidTr="001E11C5">
        <w:trPr>
          <w:trHeight w:val="285"/>
        </w:trPr>
        <w:tc>
          <w:tcPr>
            <w:cnfStyle w:val="001000000000" w:firstRow="0" w:lastRow="0" w:firstColumn="1" w:lastColumn="0" w:oddVBand="0" w:evenVBand="0" w:oddHBand="0" w:evenHBand="0" w:firstRowFirstColumn="0" w:firstRowLastColumn="0" w:lastRowFirstColumn="0" w:lastRowLastColumn="0"/>
            <w:tcW w:w="1762" w:type="dxa"/>
            <w:shd w:val="clear" w:color="auto" w:fill="FCD8C1" w:themeFill="accent1" w:themeFillTint="66"/>
          </w:tcPr>
          <w:p w14:paraId="60363A57" w14:textId="77777777" w:rsidR="001E11C5" w:rsidRDefault="001E11C5">
            <w:pPr>
              <w:rPr>
                <w:b/>
                <w:color w:val="383737" w:themeColor="text1" w:themeTint="E6"/>
              </w:rPr>
            </w:pPr>
            <w:r>
              <w:rPr>
                <w:b/>
                <w:color w:val="383737" w:themeColor="text1" w:themeTint="E6"/>
              </w:rPr>
              <w:t>Switchboard 17</w:t>
            </w:r>
          </w:p>
          <w:p w14:paraId="3135A452" w14:textId="10F38A78" w:rsidR="001E11C5" w:rsidRPr="001E11C5" w:rsidRDefault="001E11C5">
            <w:pPr>
              <w:rPr>
                <w:bCs/>
                <w:i/>
                <w:iCs/>
                <w:color w:val="383737" w:themeColor="text1" w:themeTint="E6"/>
              </w:rPr>
            </w:pPr>
            <w:r>
              <w:rPr>
                <w:bCs/>
                <w:i/>
                <w:iCs/>
                <w:color w:val="383737" w:themeColor="text1" w:themeTint="E6"/>
              </w:rPr>
              <w:t xml:space="preserve">New </w:t>
            </w:r>
            <w:r w:rsidR="00C61848">
              <w:rPr>
                <w:bCs/>
                <w:i/>
                <w:iCs/>
                <w:color w:val="383737" w:themeColor="text1" w:themeTint="E6"/>
              </w:rPr>
              <w:t>i</w:t>
            </w:r>
            <w:r>
              <w:rPr>
                <w:bCs/>
                <w:i/>
                <w:iCs/>
                <w:color w:val="383737" w:themeColor="text1" w:themeTint="E6"/>
              </w:rPr>
              <w:t>tem</w:t>
            </w:r>
          </w:p>
        </w:tc>
        <w:tc>
          <w:tcPr>
            <w:tcW w:w="4050" w:type="dxa"/>
            <w:shd w:val="clear" w:color="auto" w:fill="FCD8C1" w:themeFill="accent1" w:themeFillTint="66"/>
          </w:tcPr>
          <w:p w14:paraId="71ED9BE7" w14:textId="5FA3FFCE" w:rsidR="001E11C5" w:rsidRPr="7E6EE026" w:rsidRDefault="001E44CD">
            <w:pPr>
              <w:cnfStyle w:val="000000000000" w:firstRow="0" w:lastRow="0" w:firstColumn="0" w:lastColumn="0" w:oddVBand="0" w:evenVBand="0" w:oddHBand="0" w:evenHBand="0" w:firstRowFirstColumn="0" w:firstRowLastColumn="0" w:lastRowFirstColumn="0" w:lastRowLastColumn="0"/>
            </w:pPr>
            <w:r w:rsidRPr="001E44CD">
              <w:t>Has the outgoing inverter neutral been marked or arranged to identify the corresponding active connection?</w:t>
            </w:r>
          </w:p>
        </w:tc>
        <w:tc>
          <w:tcPr>
            <w:tcW w:w="1559" w:type="dxa"/>
            <w:shd w:val="clear" w:color="auto" w:fill="FCD8C1" w:themeFill="accent1" w:themeFillTint="66"/>
          </w:tcPr>
          <w:p w14:paraId="4382DD03" w14:textId="7F18BBB1" w:rsidR="001E11C5" w:rsidRPr="007746B0" w:rsidRDefault="001E44CD">
            <w:pPr>
              <w:cnfStyle w:val="000000000000" w:firstRow="0" w:lastRow="0" w:firstColumn="0" w:lastColumn="0" w:oddVBand="0" w:evenVBand="0" w:oddHBand="0" w:evenHBand="0" w:firstRowFirstColumn="0" w:firstRowLastColumn="0" w:lastRowFirstColumn="0" w:lastRowLastColumn="0"/>
            </w:pPr>
            <w:r>
              <w:t>Improvements Identified (For Information)</w:t>
            </w:r>
          </w:p>
        </w:tc>
        <w:tc>
          <w:tcPr>
            <w:tcW w:w="2268" w:type="dxa"/>
            <w:shd w:val="clear" w:color="auto" w:fill="FCD8C1" w:themeFill="accent1" w:themeFillTint="66"/>
          </w:tcPr>
          <w:p w14:paraId="0E658BBE" w14:textId="406EE0B7" w:rsidR="001E11C5" w:rsidRPr="007746B0" w:rsidRDefault="001E44CD">
            <w:pPr>
              <w:cnfStyle w:val="000000000000" w:firstRow="0" w:lastRow="0" w:firstColumn="0" w:lastColumn="0" w:oddVBand="0" w:evenVBand="0" w:oddHBand="0" w:evenHBand="0" w:firstRowFirstColumn="0" w:firstRowLastColumn="0" w:lastRowFirstColumn="0" w:lastRowLastColumn="0"/>
            </w:pPr>
            <w:r w:rsidRPr="001E44CD">
              <w:t>AS/NZS 3000:2018 Clause 2.10.5.4</w:t>
            </w:r>
          </w:p>
        </w:tc>
      </w:tr>
    </w:tbl>
    <w:p w14:paraId="1DB80DC3" w14:textId="77777777" w:rsidR="00B0463F" w:rsidRPr="002F17EF" w:rsidRDefault="00B0463F" w:rsidP="002F17EF">
      <w:pPr>
        <w:pStyle w:val="Heading2"/>
      </w:pPr>
      <w:bookmarkStart w:id="62" w:name="_Toc185248247"/>
      <w:bookmarkStart w:id="63" w:name="_Toc212371678"/>
      <w:r w:rsidRPr="002F17EF">
        <w:lastRenderedPageBreak/>
        <w:t>Documentation</w:t>
      </w:r>
      <w:bookmarkEnd w:id="62"/>
      <w:bookmarkEnd w:id="63"/>
    </w:p>
    <w:tbl>
      <w:tblPr>
        <w:tblStyle w:val="TableGrid"/>
        <w:tblW w:w="0" w:type="auto"/>
        <w:tblLook w:val="04A0" w:firstRow="1" w:lastRow="0" w:firstColumn="1" w:lastColumn="0" w:noHBand="0" w:noVBand="1"/>
      </w:tblPr>
      <w:tblGrid>
        <w:gridCol w:w="1764"/>
        <w:gridCol w:w="3906"/>
        <w:gridCol w:w="1843"/>
        <w:gridCol w:w="2126"/>
      </w:tblGrid>
      <w:tr w:rsidR="003B0106" w:rsidRPr="007746B0" w14:paraId="75F46BCD" w14:textId="77777777" w:rsidTr="7E6EE02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64" w:type="dxa"/>
          </w:tcPr>
          <w:p w14:paraId="38F4B0DB" w14:textId="715E18A7" w:rsidR="003B0106" w:rsidRPr="007746B0" w:rsidRDefault="003B0106" w:rsidP="003920C0">
            <w:pPr>
              <w:pStyle w:val="TableHeadingLeft"/>
            </w:pPr>
            <w:r w:rsidRPr="007746B0">
              <w:t xml:space="preserve">Checklist </w:t>
            </w:r>
            <w:r w:rsidR="00863AEB">
              <w:t>i</w:t>
            </w:r>
            <w:r w:rsidRPr="007746B0">
              <w:t>tem</w:t>
            </w:r>
          </w:p>
        </w:tc>
        <w:tc>
          <w:tcPr>
            <w:tcW w:w="3906" w:type="dxa"/>
          </w:tcPr>
          <w:p w14:paraId="1E31922F" w14:textId="77777777" w:rsidR="003B0106" w:rsidRPr="007746B0" w:rsidRDefault="003B0106" w:rsidP="003920C0">
            <w:pPr>
              <w:pStyle w:val="TableHeadingLeft"/>
              <w:cnfStyle w:val="100000000000" w:firstRow="1" w:lastRow="0" w:firstColumn="0" w:lastColumn="0" w:oddVBand="0" w:evenVBand="0" w:oddHBand="0" w:evenHBand="0" w:firstRowFirstColumn="0" w:firstRowLastColumn="0" w:lastRowFirstColumn="0" w:lastRowLastColumn="0"/>
            </w:pPr>
            <w:r w:rsidRPr="007746B0">
              <w:t>Question</w:t>
            </w:r>
          </w:p>
        </w:tc>
        <w:tc>
          <w:tcPr>
            <w:tcW w:w="1843" w:type="dxa"/>
          </w:tcPr>
          <w:p w14:paraId="6EC1D9A2" w14:textId="41E4B19C" w:rsidR="003B0106" w:rsidRPr="007746B0" w:rsidRDefault="003B0106" w:rsidP="003920C0">
            <w:pPr>
              <w:pStyle w:val="TableHeadingLeft"/>
              <w:cnfStyle w:val="100000000000" w:firstRow="1" w:lastRow="0" w:firstColumn="0" w:lastColumn="0" w:oddVBand="0" w:evenVBand="0" w:oddHBand="0" w:evenHBand="0" w:firstRowFirstColumn="0" w:firstRowLastColumn="0" w:lastRowFirstColumn="0" w:lastRowLastColumn="0"/>
            </w:pPr>
            <w:r w:rsidRPr="007746B0">
              <w:t xml:space="preserve">Applicable </w:t>
            </w:r>
            <w:r w:rsidR="00863AEB">
              <w:t>r</w:t>
            </w:r>
            <w:r w:rsidRPr="007746B0">
              <w:t>ating</w:t>
            </w:r>
          </w:p>
        </w:tc>
        <w:tc>
          <w:tcPr>
            <w:tcW w:w="2126" w:type="dxa"/>
          </w:tcPr>
          <w:p w14:paraId="1DC6FD69" w14:textId="7D7E79B8" w:rsidR="003B0106" w:rsidRPr="007746B0" w:rsidRDefault="003B0106" w:rsidP="003920C0">
            <w:pPr>
              <w:pStyle w:val="TableHeadingLeft"/>
              <w:cnfStyle w:val="100000000000" w:firstRow="1" w:lastRow="0" w:firstColumn="0" w:lastColumn="0" w:oddVBand="0" w:evenVBand="0" w:oddHBand="0" w:evenHBand="0" w:firstRowFirstColumn="0" w:firstRowLastColumn="0" w:lastRowFirstColumn="0" w:lastRowLastColumn="0"/>
            </w:pPr>
            <w:r w:rsidRPr="007746B0">
              <w:t xml:space="preserve">Relevant Standards / </w:t>
            </w:r>
            <w:r w:rsidR="00863AEB">
              <w:t>r</w:t>
            </w:r>
            <w:r w:rsidRPr="007746B0">
              <w:t xml:space="preserve">eferences </w:t>
            </w:r>
          </w:p>
        </w:tc>
      </w:tr>
      <w:tr w:rsidR="003B0106" w:rsidRPr="007746B0" w14:paraId="09944CA9" w14:textId="77777777" w:rsidTr="001E44CD">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3CD87C54" w14:textId="1FE56AFB" w:rsidR="003B0106" w:rsidRPr="007746B0" w:rsidRDefault="003B0106">
            <w:pPr>
              <w:rPr>
                <w:b/>
                <w:color w:val="383737" w:themeColor="text1" w:themeTint="E6"/>
              </w:rPr>
            </w:pPr>
            <w:r w:rsidRPr="31E377AD">
              <w:rPr>
                <w:b/>
                <w:color w:val="383737" w:themeColor="text1" w:themeTint="E6"/>
              </w:rPr>
              <w:t>Doc 1</w:t>
            </w:r>
          </w:p>
        </w:tc>
        <w:tc>
          <w:tcPr>
            <w:tcW w:w="3906" w:type="dxa"/>
            <w:shd w:val="clear" w:color="auto" w:fill="FFFFFF" w:themeFill="background1"/>
            <w:hideMark/>
          </w:tcPr>
          <w:p w14:paraId="582668D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7E6EE026">
              <w:t>Has basic system information, including system rating and component ratings, and combining date been provided.</w:t>
            </w:r>
          </w:p>
        </w:tc>
        <w:tc>
          <w:tcPr>
            <w:tcW w:w="1843" w:type="dxa"/>
            <w:shd w:val="clear" w:color="auto" w:fill="FFFFFF" w:themeFill="background1"/>
            <w:hideMark/>
          </w:tcPr>
          <w:p w14:paraId="5492225B"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shd w:val="clear" w:color="auto" w:fill="FFFFFF" w:themeFill="background1"/>
            <w:hideMark/>
          </w:tcPr>
          <w:p w14:paraId="053CD3C1" w14:textId="3F45E6AA"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59755E38" w14:textId="77777777" w:rsidTr="001E44CD">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194DB60E" w14:textId="77AEEC89" w:rsidR="003B0106" w:rsidRPr="007746B0" w:rsidRDefault="003B0106">
            <w:pPr>
              <w:rPr>
                <w:b/>
                <w:color w:val="383737" w:themeColor="text1" w:themeTint="E6"/>
              </w:rPr>
            </w:pPr>
            <w:r w:rsidRPr="31E377AD">
              <w:rPr>
                <w:b/>
                <w:color w:val="383737" w:themeColor="text1" w:themeTint="E6"/>
              </w:rPr>
              <w:t>Doc 2</w:t>
            </w:r>
          </w:p>
        </w:tc>
        <w:tc>
          <w:tcPr>
            <w:tcW w:w="3906" w:type="dxa"/>
            <w:shd w:val="clear" w:color="auto" w:fill="FFFFFF" w:themeFill="background1"/>
            <w:hideMark/>
          </w:tcPr>
          <w:p w14:paraId="554DF593"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a list of electrical equipment supplied, with model description and serial numbers been provided.</w:t>
            </w:r>
          </w:p>
        </w:tc>
        <w:tc>
          <w:tcPr>
            <w:tcW w:w="1843" w:type="dxa"/>
            <w:shd w:val="clear" w:color="auto" w:fill="FFFFFF" w:themeFill="background1"/>
            <w:hideMark/>
          </w:tcPr>
          <w:p w14:paraId="2AD2F4FA"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shd w:val="clear" w:color="auto" w:fill="FFFFFF" w:themeFill="background1"/>
            <w:hideMark/>
          </w:tcPr>
          <w:p w14:paraId="7A0CD5DC" w14:textId="0CB52960"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51FD94A3" w14:textId="77777777" w:rsidTr="001E44CD">
        <w:trPr>
          <w:trHeight w:val="480"/>
        </w:trPr>
        <w:tc>
          <w:tcPr>
            <w:cnfStyle w:val="001000000000" w:firstRow="0" w:lastRow="0" w:firstColumn="1" w:lastColumn="0" w:oddVBand="0" w:evenVBand="0" w:oddHBand="0" w:evenHBand="0" w:firstRowFirstColumn="0" w:firstRowLastColumn="0" w:lastRowFirstColumn="0" w:lastRowLastColumn="0"/>
            <w:tcW w:w="1764" w:type="dxa"/>
            <w:hideMark/>
          </w:tcPr>
          <w:p w14:paraId="06AC6995" w14:textId="1D01070B" w:rsidR="003B0106" w:rsidRPr="007746B0" w:rsidRDefault="003B0106">
            <w:pPr>
              <w:rPr>
                <w:b/>
                <w:color w:val="383737" w:themeColor="text1" w:themeTint="E6"/>
              </w:rPr>
            </w:pPr>
            <w:r w:rsidRPr="31E377AD">
              <w:rPr>
                <w:b/>
                <w:color w:val="383737" w:themeColor="text1" w:themeTint="E6"/>
              </w:rPr>
              <w:t>Doc 3</w:t>
            </w:r>
          </w:p>
        </w:tc>
        <w:tc>
          <w:tcPr>
            <w:tcW w:w="3906" w:type="dxa"/>
            <w:shd w:val="clear" w:color="auto" w:fill="FFFFFF" w:themeFill="background1"/>
            <w:hideMark/>
          </w:tcPr>
          <w:p w14:paraId="1F5B2770"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7E6EE026">
              <w:t>Has a list of actions to be taken in the event of an earth fault alarm been provided.</w:t>
            </w:r>
          </w:p>
        </w:tc>
        <w:tc>
          <w:tcPr>
            <w:tcW w:w="1843" w:type="dxa"/>
            <w:shd w:val="clear" w:color="auto" w:fill="FFFFFF" w:themeFill="background1"/>
            <w:hideMark/>
          </w:tcPr>
          <w:p w14:paraId="0704B0E8"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126" w:type="dxa"/>
            <w:shd w:val="clear" w:color="auto" w:fill="FFFFFF" w:themeFill="background1"/>
            <w:hideMark/>
          </w:tcPr>
          <w:p w14:paraId="5A03771E" w14:textId="4B77E931"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49DDC0DB" w14:textId="77777777" w:rsidTr="001E44CD">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083C09C9" w14:textId="5239DF7B" w:rsidR="003B0106" w:rsidRPr="007746B0" w:rsidRDefault="003B0106">
            <w:pPr>
              <w:rPr>
                <w:b/>
                <w:color w:val="383737" w:themeColor="text1" w:themeTint="E6"/>
              </w:rPr>
            </w:pPr>
            <w:r w:rsidRPr="31E377AD">
              <w:rPr>
                <w:b/>
                <w:color w:val="383737" w:themeColor="text1" w:themeTint="E6"/>
              </w:rPr>
              <w:t>Doc 4</w:t>
            </w:r>
          </w:p>
        </w:tc>
        <w:tc>
          <w:tcPr>
            <w:tcW w:w="3906" w:type="dxa"/>
            <w:shd w:val="clear" w:color="auto" w:fill="FFFFFF" w:themeFill="background1"/>
            <w:hideMark/>
          </w:tcPr>
          <w:p w14:paraId="02500BF6"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shutdown and isolation procedure for emergency and maintenance that shall ensure safe de</w:t>
            </w:r>
            <w:r w:rsidRPr="007746B0">
              <w:softHyphen/>
              <w:t xml:space="preserve"> energization of the system been provided.</w:t>
            </w:r>
          </w:p>
        </w:tc>
        <w:tc>
          <w:tcPr>
            <w:tcW w:w="1843" w:type="dxa"/>
            <w:shd w:val="clear" w:color="auto" w:fill="FFFFFF" w:themeFill="background1"/>
            <w:hideMark/>
          </w:tcPr>
          <w:p w14:paraId="53E788B9"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shd w:val="clear" w:color="auto" w:fill="FFFFFF" w:themeFill="background1"/>
            <w:hideMark/>
          </w:tcPr>
          <w:p w14:paraId="74750F6D" w14:textId="113F53FE"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33C48A14" w14:textId="77777777" w:rsidTr="001E44CD">
        <w:trPr>
          <w:trHeight w:val="480"/>
        </w:trPr>
        <w:tc>
          <w:tcPr>
            <w:cnfStyle w:val="001000000000" w:firstRow="0" w:lastRow="0" w:firstColumn="1" w:lastColumn="0" w:oddVBand="0" w:evenVBand="0" w:oddHBand="0" w:evenHBand="0" w:firstRowFirstColumn="0" w:firstRowLastColumn="0" w:lastRowFirstColumn="0" w:lastRowLastColumn="0"/>
            <w:tcW w:w="1764" w:type="dxa"/>
            <w:hideMark/>
          </w:tcPr>
          <w:p w14:paraId="5B3C7FED" w14:textId="3F5784BB" w:rsidR="003B0106" w:rsidRPr="007746B0" w:rsidRDefault="003B0106">
            <w:pPr>
              <w:rPr>
                <w:b/>
                <w:color w:val="383737" w:themeColor="text1" w:themeTint="E6"/>
              </w:rPr>
            </w:pPr>
            <w:r w:rsidRPr="31E377AD">
              <w:rPr>
                <w:b/>
                <w:color w:val="383737" w:themeColor="text1" w:themeTint="E6"/>
              </w:rPr>
              <w:t>Doc 5</w:t>
            </w:r>
          </w:p>
        </w:tc>
        <w:tc>
          <w:tcPr>
            <w:tcW w:w="3906" w:type="dxa"/>
            <w:shd w:val="clear" w:color="auto" w:fill="FFFFFF" w:themeFill="background1"/>
            <w:hideMark/>
          </w:tcPr>
          <w:p w14:paraId="3B04964B"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a system connection diagram that includes the electrical ratings of the PV array, and the ratings of all overcurrent devices and switches as installed been provided.</w:t>
            </w:r>
          </w:p>
        </w:tc>
        <w:tc>
          <w:tcPr>
            <w:tcW w:w="1843" w:type="dxa"/>
            <w:shd w:val="clear" w:color="auto" w:fill="FFFFFF" w:themeFill="background1"/>
            <w:hideMark/>
          </w:tcPr>
          <w:p w14:paraId="3A068401"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126" w:type="dxa"/>
            <w:shd w:val="clear" w:color="auto" w:fill="FFFFFF" w:themeFill="background1"/>
            <w:hideMark/>
          </w:tcPr>
          <w:p w14:paraId="2702DC27" w14:textId="4585F6BD"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5B8BEF7C" w14:textId="77777777" w:rsidTr="001E44CD">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15F1E6CD" w14:textId="1B8BCC22" w:rsidR="003B0106" w:rsidRPr="007746B0" w:rsidRDefault="003B0106">
            <w:pPr>
              <w:rPr>
                <w:b/>
                <w:color w:val="383737" w:themeColor="text1" w:themeTint="E6"/>
              </w:rPr>
            </w:pPr>
            <w:r w:rsidRPr="31E377AD">
              <w:rPr>
                <w:b/>
                <w:color w:val="383737" w:themeColor="text1" w:themeTint="E6"/>
              </w:rPr>
              <w:t>Doc 6</w:t>
            </w:r>
          </w:p>
        </w:tc>
        <w:tc>
          <w:tcPr>
            <w:tcW w:w="3906" w:type="dxa"/>
            <w:shd w:val="clear" w:color="auto" w:fill="FFFFFF" w:themeFill="background1"/>
            <w:hideMark/>
          </w:tcPr>
          <w:p w14:paraId="7C300F86"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7E6EE026">
              <w:t>Has disconnection device location and cable routing in accordance with Clause 5.6. been provided.</w:t>
            </w:r>
          </w:p>
        </w:tc>
        <w:tc>
          <w:tcPr>
            <w:tcW w:w="1843" w:type="dxa"/>
            <w:shd w:val="clear" w:color="auto" w:fill="FFFFFF" w:themeFill="background1"/>
            <w:hideMark/>
          </w:tcPr>
          <w:p w14:paraId="5AD08BB4"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shd w:val="clear" w:color="auto" w:fill="FFFFFF" w:themeFill="background1"/>
            <w:hideMark/>
          </w:tcPr>
          <w:p w14:paraId="0D8C5455" w14:textId="7383C090"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w:t>
            </w:r>
            <w:r w:rsidR="003920C0">
              <w:t>o</w:t>
            </w:r>
            <w:r w:rsidRPr="007746B0">
              <w:t>n 6</w:t>
            </w:r>
          </w:p>
        </w:tc>
      </w:tr>
      <w:tr w:rsidR="003B0106" w:rsidRPr="007746B0" w14:paraId="34430455" w14:textId="77777777" w:rsidTr="001E44CD">
        <w:trPr>
          <w:trHeight w:val="480"/>
        </w:trPr>
        <w:tc>
          <w:tcPr>
            <w:cnfStyle w:val="001000000000" w:firstRow="0" w:lastRow="0" w:firstColumn="1" w:lastColumn="0" w:oddVBand="0" w:evenVBand="0" w:oddHBand="0" w:evenHBand="0" w:firstRowFirstColumn="0" w:firstRowLastColumn="0" w:lastRowFirstColumn="0" w:lastRowLastColumn="0"/>
            <w:tcW w:w="1764" w:type="dxa"/>
            <w:hideMark/>
          </w:tcPr>
          <w:p w14:paraId="226F4124" w14:textId="212519CA" w:rsidR="003B0106" w:rsidRPr="007746B0" w:rsidRDefault="003B0106">
            <w:pPr>
              <w:rPr>
                <w:b/>
                <w:color w:val="383737" w:themeColor="text1" w:themeTint="E6"/>
              </w:rPr>
            </w:pPr>
            <w:r w:rsidRPr="31E377AD">
              <w:rPr>
                <w:b/>
                <w:color w:val="383737" w:themeColor="text1" w:themeTint="E6"/>
              </w:rPr>
              <w:t>Doc 7</w:t>
            </w:r>
          </w:p>
        </w:tc>
        <w:tc>
          <w:tcPr>
            <w:tcW w:w="3906" w:type="dxa"/>
            <w:shd w:val="clear" w:color="auto" w:fill="FFFFFF" w:themeFill="background1"/>
            <w:hideMark/>
          </w:tcPr>
          <w:p w14:paraId="2122B46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a system performance estimate been provided.</w:t>
            </w:r>
          </w:p>
        </w:tc>
        <w:tc>
          <w:tcPr>
            <w:tcW w:w="1843" w:type="dxa"/>
            <w:shd w:val="clear" w:color="auto" w:fill="FFFFFF" w:themeFill="background1"/>
            <w:hideMark/>
          </w:tcPr>
          <w:p w14:paraId="4B70BC33"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126" w:type="dxa"/>
            <w:shd w:val="clear" w:color="auto" w:fill="FFFFFF" w:themeFill="background1"/>
            <w:hideMark/>
          </w:tcPr>
          <w:p w14:paraId="3EF0BB02" w14:textId="207F5471"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70FB4BC2" w14:textId="77777777" w:rsidTr="001E44CD">
        <w:trPr>
          <w:trHeight w:val="480"/>
        </w:trPr>
        <w:tc>
          <w:tcPr>
            <w:cnfStyle w:val="001000000000" w:firstRow="0" w:lastRow="0" w:firstColumn="1" w:lastColumn="0" w:oddVBand="0" w:evenVBand="0" w:oddHBand="0" w:evenHBand="0" w:firstRowFirstColumn="0" w:firstRowLastColumn="0" w:lastRowFirstColumn="0" w:lastRowLastColumn="0"/>
            <w:tcW w:w="1764" w:type="dxa"/>
            <w:hideMark/>
          </w:tcPr>
          <w:p w14:paraId="0A0A0B19" w14:textId="275B0DB6" w:rsidR="003B0106" w:rsidRPr="007746B0" w:rsidRDefault="003B0106">
            <w:pPr>
              <w:rPr>
                <w:b/>
                <w:color w:val="383737" w:themeColor="text1" w:themeTint="E6"/>
              </w:rPr>
            </w:pPr>
            <w:r w:rsidRPr="31E377AD">
              <w:rPr>
                <w:b/>
                <w:color w:val="383737" w:themeColor="text1" w:themeTint="E6"/>
              </w:rPr>
              <w:t>Doc 8</w:t>
            </w:r>
          </w:p>
        </w:tc>
        <w:tc>
          <w:tcPr>
            <w:tcW w:w="3906" w:type="dxa"/>
            <w:shd w:val="clear" w:color="auto" w:fill="FFFFFF" w:themeFill="background1"/>
            <w:hideMark/>
          </w:tcPr>
          <w:p w14:paraId="3E5865D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a maintenance procedure and timetable been provided.</w:t>
            </w:r>
          </w:p>
        </w:tc>
        <w:tc>
          <w:tcPr>
            <w:tcW w:w="1843" w:type="dxa"/>
            <w:shd w:val="clear" w:color="auto" w:fill="FFFFFF" w:themeFill="background1"/>
            <w:hideMark/>
          </w:tcPr>
          <w:p w14:paraId="6048E0CB"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126" w:type="dxa"/>
            <w:shd w:val="clear" w:color="auto" w:fill="FFFFFF" w:themeFill="background1"/>
            <w:hideMark/>
          </w:tcPr>
          <w:p w14:paraId="66E4C235" w14:textId="4FD73DE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282888FE" w14:textId="77777777" w:rsidTr="001E44CD">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73964FE1" w14:textId="6B29C2DA" w:rsidR="003B0106" w:rsidRPr="007746B0" w:rsidRDefault="003B0106">
            <w:pPr>
              <w:rPr>
                <w:b/>
                <w:color w:val="383737" w:themeColor="text1" w:themeTint="E6"/>
              </w:rPr>
            </w:pPr>
            <w:r w:rsidRPr="31E377AD">
              <w:rPr>
                <w:b/>
                <w:color w:val="383737" w:themeColor="text1" w:themeTint="E6"/>
              </w:rPr>
              <w:t>Doc 9</w:t>
            </w:r>
          </w:p>
        </w:tc>
        <w:tc>
          <w:tcPr>
            <w:tcW w:w="3906" w:type="dxa"/>
            <w:shd w:val="clear" w:color="auto" w:fill="FFFFFF" w:themeFill="background1"/>
            <w:hideMark/>
          </w:tcPr>
          <w:p w14:paraId="6883550F"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a maintenance checklist for the installed equipment been provided.</w:t>
            </w:r>
          </w:p>
        </w:tc>
        <w:tc>
          <w:tcPr>
            <w:tcW w:w="1843" w:type="dxa"/>
            <w:shd w:val="clear" w:color="auto" w:fill="FFFFFF" w:themeFill="background1"/>
            <w:hideMark/>
          </w:tcPr>
          <w:p w14:paraId="11631710"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shd w:val="clear" w:color="auto" w:fill="FFFFFF" w:themeFill="background1"/>
            <w:hideMark/>
          </w:tcPr>
          <w:p w14:paraId="217888E5" w14:textId="0F6EB25E"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68D4ADB0" w14:textId="77777777" w:rsidTr="001E44CD">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361C3CE9" w14:textId="3C2506D4" w:rsidR="003B0106" w:rsidRPr="007746B0" w:rsidRDefault="003B0106">
            <w:pPr>
              <w:rPr>
                <w:b/>
                <w:color w:val="383737" w:themeColor="text1" w:themeTint="E6"/>
              </w:rPr>
            </w:pPr>
            <w:r w:rsidRPr="31E377AD">
              <w:rPr>
                <w:b/>
                <w:color w:val="383737" w:themeColor="text1" w:themeTint="E6"/>
              </w:rPr>
              <w:t>Doc 10</w:t>
            </w:r>
          </w:p>
        </w:tc>
        <w:tc>
          <w:tcPr>
            <w:tcW w:w="3906" w:type="dxa"/>
            <w:shd w:val="clear" w:color="auto" w:fill="FFFFFF" w:themeFill="background1"/>
            <w:hideMark/>
          </w:tcPr>
          <w:p w14:paraId="745978CE"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Have details of wind and mechanical loading been provided.</w:t>
            </w:r>
          </w:p>
        </w:tc>
        <w:tc>
          <w:tcPr>
            <w:tcW w:w="1843" w:type="dxa"/>
            <w:shd w:val="clear" w:color="auto" w:fill="FFFFFF" w:themeFill="background1"/>
            <w:hideMark/>
          </w:tcPr>
          <w:p w14:paraId="277C5F96"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shd w:val="clear" w:color="auto" w:fill="FFFFFF" w:themeFill="background1"/>
            <w:hideMark/>
          </w:tcPr>
          <w:p w14:paraId="696BD4EE" w14:textId="24BD85C2"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4EE11A9A" w14:textId="77777777" w:rsidTr="001E44CD">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4218231C" w14:textId="15C13381" w:rsidR="003B0106" w:rsidRPr="007746B0" w:rsidRDefault="003B0106">
            <w:pPr>
              <w:rPr>
                <w:b/>
                <w:color w:val="383737" w:themeColor="text1" w:themeTint="E6"/>
              </w:rPr>
            </w:pPr>
            <w:r w:rsidRPr="31E377AD">
              <w:rPr>
                <w:b/>
                <w:color w:val="383737" w:themeColor="text1" w:themeTint="E6"/>
              </w:rPr>
              <w:t>Doc 11</w:t>
            </w:r>
          </w:p>
        </w:tc>
        <w:tc>
          <w:tcPr>
            <w:tcW w:w="3906" w:type="dxa"/>
            <w:shd w:val="clear" w:color="auto" w:fill="FFFFFF" w:themeFill="background1"/>
            <w:hideMark/>
          </w:tcPr>
          <w:p w14:paraId="6090AB9E" w14:textId="77777777" w:rsidR="003920C0" w:rsidRDefault="003B0106">
            <w:pPr>
              <w:cnfStyle w:val="000000000000" w:firstRow="0" w:lastRow="0" w:firstColumn="0" w:lastColumn="0" w:oddVBand="0" w:evenVBand="0" w:oddHBand="0" w:evenHBand="0" w:firstRowFirstColumn="0" w:firstRowLastColumn="0" w:lastRowFirstColumn="0" w:lastRowLastColumn="0"/>
            </w:pPr>
            <w:r w:rsidRPr="007746B0">
              <w:t xml:space="preserve">Have equipment manufacturer's documentation and handbooks for all equipment supplied been provided. As a minimum the following shall be included: </w:t>
            </w:r>
          </w:p>
          <w:p w14:paraId="7FA08C8D" w14:textId="77777777" w:rsidR="001F14DE" w:rsidRDefault="003B0106" w:rsidP="001F14DE">
            <w:pPr>
              <w:pStyle w:val="TableTextBullet2"/>
              <w:numPr>
                <w:ilvl w:val="1"/>
                <w:numId w:val="28"/>
              </w:numPr>
              <w:cnfStyle w:val="000000000000" w:firstRow="0" w:lastRow="0" w:firstColumn="0" w:lastColumn="0" w:oddVBand="0" w:evenVBand="0" w:oddHBand="0" w:evenHBand="0" w:firstRowFirstColumn="0" w:firstRowLastColumn="0" w:lastRowFirstColumn="0" w:lastRowLastColumn="0"/>
            </w:pPr>
            <w:r w:rsidRPr="007746B0">
              <w:t>Panels</w:t>
            </w:r>
          </w:p>
          <w:p w14:paraId="0137C1E4" w14:textId="77777777" w:rsidR="001F14DE" w:rsidRDefault="003B0106" w:rsidP="001F14DE">
            <w:pPr>
              <w:pStyle w:val="TableTextBullet2"/>
              <w:numPr>
                <w:ilvl w:val="1"/>
                <w:numId w:val="28"/>
              </w:numPr>
              <w:cnfStyle w:val="000000000000" w:firstRow="0" w:lastRow="0" w:firstColumn="0" w:lastColumn="0" w:oddVBand="0" w:evenVBand="0" w:oddHBand="0" w:evenHBand="0" w:firstRowFirstColumn="0" w:firstRowLastColumn="0" w:lastRowFirstColumn="0" w:lastRowLastColumn="0"/>
            </w:pPr>
            <w:r w:rsidRPr="007746B0">
              <w:t>Mounting frame</w:t>
            </w:r>
          </w:p>
          <w:p w14:paraId="42366901" w14:textId="77777777" w:rsidR="001F14DE" w:rsidRDefault="003B0106" w:rsidP="001F14DE">
            <w:pPr>
              <w:pStyle w:val="TableTextBullet2"/>
              <w:numPr>
                <w:ilvl w:val="1"/>
                <w:numId w:val="28"/>
              </w:numPr>
              <w:cnfStyle w:val="000000000000" w:firstRow="0" w:lastRow="0" w:firstColumn="0" w:lastColumn="0" w:oddVBand="0" w:evenVBand="0" w:oddHBand="0" w:evenHBand="0" w:firstRowFirstColumn="0" w:firstRowLastColumn="0" w:lastRowFirstColumn="0" w:lastRowLastColumn="0"/>
            </w:pPr>
            <w:r w:rsidRPr="007746B0">
              <w:t>Inverters</w:t>
            </w:r>
          </w:p>
          <w:p w14:paraId="02C187E7" w14:textId="77777777" w:rsidR="001F14DE" w:rsidRDefault="003B0106" w:rsidP="001F14DE">
            <w:pPr>
              <w:pStyle w:val="TableTextBullet2"/>
              <w:numPr>
                <w:ilvl w:val="1"/>
                <w:numId w:val="28"/>
              </w:numPr>
              <w:cnfStyle w:val="000000000000" w:firstRow="0" w:lastRow="0" w:firstColumn="0" w:lastColumn="0" w:oddVBand="0" w:evenVBand="0" w:oddHBand="0" w:evenHBand="0" w:firstRowFirstColumn="0" w:firstRowLastColumn="0" w:lastRowFirstColumn="0" w:lastRowLastColumn="0"/>
            </w:pPr>
            <w:r w:rsidRPr="007746B0">
              <w:t>Cable</w:t>
            </w:r>
          </w:p>
          <w:p w14:paraId="3307D1C6" w14:textId="72174BBD" w:rsidR="003B0106" w:rsidRPr="007746B0" w:rsidRDefault="003B0106" w:rsidP="001F14DE">
            <w:pPr>
              <w:pStyle w:val="TableTextBullet2"/>
              <w:numPr>
                <w:ilvl w:val="1"/>
                <w:numId w:val="28"/>
              </w:numPr>
              <w:cnfStyle w:val="000000000000" w:firstRow="0" w:lastRow="0" w:firstColumn="0" w:lastColumn="0" w:oddVBand="0" w:evenVBand="0" w:oddHBand="0" w:evenHBand="0" w:firstRowFirstColumn="0" w:firstRowLastColumn="0" w:lastRowFirstColumn="0" w:lastRowLastColumn="0"/>
            </w:pPr>
            <w:r w:rsidRPr="007746B0">
              <w:t>Monitoring devices</w:t>
            </w:r>
          </w:p>
        </w:tc>
        <w:tc>
          <w:tcPr>
            <w:tcW w:w="1843" w:type="dxa"/>
            <w:shd w:val="clear" w:color="auto" w:fill="FFFFFF" w:themeFill="background1"/>
            <w:hideMark/>
          </w:tcPr>
          <w:p w14:paraId="4E076249"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shd w:val="clear" w:color="auto" w:fill="FFFFFF" w:themeFill="background1"/>
            <w:hideMark/>
          </w:tcPr>
          <w:p w14:paraId="0C525DB2" w14:textId="2FE18F0A"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r w:rsidR="003B0106" w:rsidRPr="007746B0" w14:paraId="7AFEC77B" w14:textId="77777777" w:rsidTr="001E44CD">
        <w:trPr>
          <w:trHeight w:val="285"/>
        </w:trPr>
        <w:tc>
          <w:tcPr>
            <w:cnfStyle w:val="001000000000" w:firstRow="0" w:lastRow="0" w:firstColumn="1" w:lastColumn="0" w:oddVBand="0" w:evenVBand="0" w:oddHBand="0" w:evenHBand="0" w:firstRowFirstColumn="0" w:firstRowLastColumn="0" w:lastRowFirstColumn="0" w:lastRowLastColumn="0"/>
            <w:tcW w:w="1764" w:type="dxa"/>
            <w:hideMark/>
          </w:tcPr>
          <w:p w14:paraId="2CC674D7" w14:textId="55874E4E" w:rsidR="003B0106" w:rsidRPr="007746B0" w:rsidRDefault="003B0106">
            <w:pPr>
              <w:rPr>
                <w:b/>
                <w:color w:val="383737" w:themeColor="text1" w:themeTint="E6"/>
              </w:rPr>
            </w:pPr>
            <w:r w:rsidRPr="31E377AD">
              <w:rPr>
                <w:b/>
                <w:color w:val="383737" w:themeColor="text1" w:themeTint="E6"/>
              </w:rPr>
              <w:t>Doc 12</w:t>
            </w:r>
          </w:p>
        </w:tc>
        <w:tc>
          <w:tcPr>
            <w:tcW w:w="3906" w:type="dxa"/>
            <w:shd w:val="clear" w:color="auto" w:fill="FFFFFF" w:themeFill="background1"/>
            <w:hideMark/>
          </w:tcPr>
          <w:p w14:paraId="547D2F5A"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Has warranty information been provided.</w:t>
            </w:r>
          </w:p>
        </w:tc>
        <w:tc>
          <w:tcPr>
            <w:tcW w:w="1843" w:type="dxa"/>
            <w:shd w:val="clear" w:color="auto" w:fill="FFFFFF" w:themeFill="background1"/>
            <w:hideMark/>
          </w:tcPr>
          <w:p w14:paraId="618E61F7" w14:textId="77777777"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Information Only</w:t>
            </w:r>
          </w:p>
        </w:tc>
        <w:tc>
          <w:tcPr>
            <w:tcW w:w="2126" w:type="dxa"/>
            <w:shd w:val="clear" w:color="auto" w:fill="FFFFFF" w:themeFill="background1"/>
            <w:hideMark/>
          </w:tcPr>
          <w:p w14:paraId="2E512B81" w14:textId="42D3F8AE" w:rsidR="003B0106" w:rsidRPr="007746B0" w:rsidRDefault="003B0106">
            <w:pPr>
              <w:cnfStyle w:val="000000000000" w:firstRow="0" w:lastRow="0" w:firstColumn="0" w:lastColumn="0" w:oddVBand="0" w:evenVBand="0" w:oddHBand="0" w:evenHBand="0" w:firstRowFirstColumn="0" w:firstRowLastColumn="0" w:lastRowFirstColumn="0" w:lastRowLastColumn="0"/>
            </w:pPr>
            <w:r w:rsidRPr="007746B0">
              <w:t>AS/NZS 5033:2021 section 6</w:t>
            </w:r>
          </w:p>
        </w:tc>
      </w:tr>
    </w:tbl>
    <w:p w14:paraId="3EEAA80B" w14:textId="77777777" w:rsidR="001F14DE" w:rsidRDefault="001F14DE">
      <w:pPr>
        <w:rPr>
          <w:rFonts w:asciiTheme="majorHAnsi" w:eastAsiaTheme="majorEastAsia" w:hAnsiTheme="majorHAnsi" w:cstheme="majorBidi"/>
          <w:b/>
          <w:bCs/>
          <w:color w:val="201547" w:themeColor="text2"/>
          <w:spacing w:val="-2"/>
          <w:sz w:val="32"/>
          <w:szCs w:val="26"/>
        </w:rPr>
      </w:pPr>
      <w:r>
        <w:br w:type="page"/>
      </w:r>
    </w:p>
    <w:p w14:paraId="2F19E7C2" w14:textId="0791CAFA" w:rsidR="003B6786" w:rsidRPr="002F17EF" w:rsidRDefault="001F14DE" w:rsidP="001F14DE">
      <w:pPr>
        <w:pStyle w:val="Heading2"/>
      </w:pPr>
      <w:r>
        <w:lastRenderedPageBreak/>
        <w:tab/>
      </w:r>
      <w:bookmarkStart w:id="64" w:name="_Toc212371679"/>
      <w:r w:rsidR="000006B5">
        <w:t>I</w:t>
      </w:r>
      <w:r w:rsidR="000006B5" w:rsidRPr="000006B5">
        <w:t>nverter power sharing device</w:t>
      </w:r>
      <w:r w:rsidR="000006B5">
        <w:t>s</w:t>
      </w:r>
      <w:r w:rsidR="00A87653">
        <w:t xml:space="preserve"> (IPSD)</w:t>
      </w:r>
      <w:bookmarkEnd w:id="64"/>
    </w:p>
    <w:tbl>
      <w:tblPr>
        <w:tblStyle w:val="TableGrid"/>
        <w:tblW w:w="0" w:type="auto"/>
        <w:tblLook w:val="04A0" w:firstRow="1" w:lastRow="0" w:firstColumn="1" w:lastColumn="0" w:noHBand="0" w:noVBand="1"/>
      </w:tblPr>
      <w:tblGrid>
        <w:gridCol w:w="1722"/>
        <w:gridCol w:w="3665"/>
        <w:gridCol w:w="1559"/>
        <w:gridCol w:w="2693"/>
      </w:tblGrid>
      <w:tr w:rsidR="00160312" w:rsidRPr="00803E16" w14:paraId="107F8A32" w14:textId="77777777" w:rsidTr="7E6EE0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2" w:type="dxa"/>
          </w:tcPr>
          <w:p w14:paraId="2BF1759D" w14:textId="7810960E" w:rsidR="00781D92" w:rsidRPr="007746B0" w:rsidRDefault="00781D92" w:rsidP="001F14DE">
            <w:pPr>
              <w:pStyle w:val="TableHeadingLeft"/>
            </w:pPr>
            <w:r w:rsidRPr="007746B0">
              <w:t xml:space="preserve">Checklist </w:t>
            </w:r>
            <w:r w:rsidR="00863AEB">
              <w:t>i</w:t>
            </w:r>
            <w:r w:rsidRPr="007746B0">
              <w:t>tem</w:t>
            </w:r>
          </w:p>
        </w:tc>
        <w:tc>
          <w:tcPr>
            <w:tcW w:w="3665" w:type="dxa"/>
          </w:tcPr>
          <w:p w14:paraId="6939D210" w14:textId="77777777" w:rsidR="00781D92" w:rsidRPr="007746B0" w:rsidRDefault="00781D92" w:rsidP="001F14DE">
            <w:pPr>
              <w:pStyle w:val="TableHeadingLeft"/>
              <w:cnfStyle w:val="100000000000" w:firstRow="1" w:lastRow="0" w:firstColumn="0" w:lastColumn="0" w:oddVBand="0" w:evenVBand="0" w:oddHBand="0" w:evenHBand="0" w:firstRowFirstColumn="0" w:firstRowLastColumn="0" w:lastRowFirstColumn="0" w:lastRowLastColumn="0"/>
            </w:pPr>
            <w:r w:rsidRPr="007746B0">
              <w:t>Question</w:t>
            </w:r>
          </w:p>
        </w:tc>
        <w:tc>
          <w:tcPr>
            <w:tcW w:w="1559" w:type="dxa"/>
          </w:tcPr>
          <w:p w14:paraId="6A3C9B55" w14:textId="2F598E00" w:rsidR="00781D92" w:rsidRPr="007746B0" w:rsidRDefault="00781D92" w:rsidP="001F14DE">
            <w:pPr>
              <w:pStyle w:val="TableHeadingLeft"/>
              <w:cnfStyle w:val="100000000000" w:firstRow="1" w:lastRow="0" w:firstColumn="0" w:lastColumn="0" w:oddVBand="0" w:evenVBand="0" w:oddHBand="0" w:evenHBand="0" w:firstRowFirstColumn="0" w:firstRowLastColumn="0" w:lastRowFirstColumn="0" w:lastRowLastColumn="0"/>
            </w:pPr>
            <w:r w:rsidRPr="007746B0">
              <w:t xml:space="preserve">Applicable </w:t>
            </w:r>
            <w:r w:rsidR="00863AEB">
              <w:t>r</w:t>
            </w:r>
            <w:r w:rsidRPr="007746B0">
              <w:t>ating</w:t>
            </w:r>
          </w:p>
        </w:tc>
        <w:tc>
          <w:tcPr>
            <w:tcW w:w="2693" w:type="dxa"/>
          </w:tcPr>
          <w:p w14:paraId="321FFED2" w14:textId="19A953AB" w:rsidR="00781D92" w:rsidRPr="007746B0" w:rsidRDefault="00781D92" w:rsidP="001F14DE">
            <w:pPr>
              <w:pStyle w:val="TableHeadingLeft"/>
              <w:cnfStyle w:val="100000000000" w:firstRow="1" w:lastRow="0" w:firstColumn="0" w:lastColumn="0" w:oddVBand="0" w:evenVBand="0" w:oddHBand="0" w:evenHBand="0" w:firstRowFirstColumn="0" w:firstRowLastColumn="0" w:lastRowFirstColumn="0" w:lastRowLastColumn="0"/>
            </w:pPr>
            <w:r w:rsidRPr="007746B0">
              <w:t xml:space="preserve">Relevant Standards / </w:t>
            </w:r>
            <w:r w:rsidR="00863AEB">
              <w:t>r</w:t>
            </w:r>
            <w:r w:rsidRPr="007746B0">
              <w:t xml:space="preserve">eferences </w:t>
            </w:r>
          </w:p>
        </w:tc>
      </w:tr>
      <w:tr w:rsidR="00160312" w:rsidRPr="00803E16" w14:paraId="04556AF6"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07E553B8" w14:textId="018DDA80" w:rsidR="005C39EA"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1</w:t>
            </w:r>
          </w:p>
        </w:tc>
        <w:tc>
          <w:tcPr>
            <w:tcW w:w="3665" w:type="dxa"/>
            <w:shd w:val="clear" w:color="auto" w:fill="FFF8D9" w:themeFill="background2"/>
            <w:hideMark/>
          </w:tcPr>
          <w:p w14:paraId="03C96C20"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 xml:space="preserve">Has an </w:t>
            </w:r>
            <w:proofErr w:type="spellStart"/>
            <w:r w:rsidRPr="7E6EE026">
              <w:t>Allume</w:t>
            </w:r>
            <w:proofErr w:type="spellEnd"/>
            <w:r w:rsidRPr="7E6EE026">
              <w:t xml:space="preserve"> </w:t>
            </w:r>
            <w:proofErr w:type="spellStart"/>
            <w:r w:rsidRPr="7E6EE026">
              <w:t>SolShare</w:t>
            </w:r>
            <w:proofErr w:type="spellEnd"/>
            <w:r w:rsidRPr="7E6EE026">
              <w:t xml:space="preserve"> device been installed as part of this installation?</w:t>
            </w:r>
          </w:p>
        </w:tc>
        <w:tc>
          <w:tcPr>
            <w:tcW w:w="1559" w:type="dxa"/>
            <w:shd w:val="clear" w:color="auto" w:fill="FFF8D9" w:themeFill="background2"/>
            <w:hideMark/>
          </w:tcPr>
          <w:p w14:paraId="6145B687"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No Rating is Applied</w:t>
            </w:r>
          </w:p>
        </w:tc>
        <w:tc>
          <w:tcPr>
            <w:tcW w:w="2693" w:type="dxa"/>
            <w:shd w:val="clear" w:color="auto" w:fill="FFF8D9" w:themeFill="background2"/>
            <w:hideMark/>
          </w:tcPr>
          <w:p w14:paraId="4A784E01"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N/A</w:t>
            </w:r>
          </w:p>
        </w:tc>
      </w:tr>
      <w:tr w:rsidR="00160312" w:rsidRPr="00803E16" w14:paraId="2DA9583B"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5BF516BD" w14:textId="6C5BEC6A"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2</w:t>
            </w:r>
          </w:p>
        </w:tc>
        <w:tc>
          <w:tcPr>
            <w:tcW w:w="3665" w:type="dxa"/>
            <w:shd w:val="clear" w:color="auto" w:fill="FFF8D9" w:themeFill="background2"/>
            <w:hideMark/>
          </w:tcPr>
          <w:p w14:paraId="6476336A"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 xml:space="preserve">Is the </w:t>
            </w:r>
            <w:proofErr w:type="spellStart"/>
            <w:r w:rsidRPr="7E6EE026">
              <w:t>SolShare</w:t>
            </w:r>
            <w:proofErr w:type="spellEnd"/>
            <w:r w:rsidRPr="7E6EE026">
              <w:t xml:space="preserve"> main switch rated higher than the max output of the connected inverter?</w:t>
            </w:r>
          </w:p>
        </w:tc>
        <w:tc>
          <w:tcPr>
            <w:tcW w:w="1559" w:type="dxa"/>
            <w:shd w:val="clear" w:color="auto" w:fill="FFF8D9" w:themeFill="background2"/>
            <w:hideMark/>
          </w:tcPr>
          <w:p w14:paraId="259F52C9"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6C37A45C" w14:textId="5D8DA47C"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3000:2018 Clause 4.1.2 (e)</w:t>
            </w:r>
          </w:p>
        </w:tc>
      </w:tr>
      <w:tr w:rsidR="00160312" w:rsidRPr="00803E16" w14:paraId="7087283B"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54AA9E2F" w14:textId="63531CE0"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3</w:t>
            </w:r>
          </w:p>
        </w:tc>
        <w:tc>
          <w:tcPr>
            <w:tcW w:w="3665" w:type="dxa"/>
            <w:shd w:val="clear" w:color="auto" w:fill="FFF8D9" w:themeFill="background2"/>
            <w:hideMark/>
          </w:tcPr>
          <w:p w14:paraId="3083473E"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 xml:space="preserve">Are all </w:t>
            </w:r>
            <w:proofErr w:type="spellStart"/>
            <w:r w:rsidRPr="7E6EE026">
              <w:t>SolShare</w:t>
            </w:r>
            <w:proofErr w:type="spellEnd"/>
            <w:r w:rsidRPr="7E6EE026">
              <w:t xml:space="preserve"> input and output cables rated to the total generation capacity of the inverter?</w:t>
            </w:r>
          </w:p>
        </w:tc>
        <w:tc>
          <w:tcPr>
            <w:tcW w:w="1559" w:type="dxa"/>
            <w:shd w:val="clear" w:color="auto" w:fill="FFF8D9" w:themeFill="background2"/>
            <w:hideMark/>
          </w:tcPr>
          <w:p w14:paraId="3750EB04"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shd w:val="clear" w:color="auto" w:fill="FFF8D9" w:themeFill="background2"/>
            <w:hideMark/>
          </w:tcPr>
          <w:p w14:paraId="3654DBF5"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4777.1:2024 Clause 3.4.1 </w:t>
            </w:r>
          </w:p>
        </w:tc>
      </w:tr>
      <w:tr w:rsidR="00160312" w:rsidRPr="00803E16" w14:paraId="75FCF5E6"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0C1F64A9" w14:textId="1B9E40B2"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4</w:t>
            </w:r>
          </w:p>
        </w:tc>
        <w:tc>
          <w:tcPr>
            <w:tcW w:w="3665" w:type="dxa"/>
            <w:shd w:val="clear" w:color="auto" w:fill="FFF8D9" w:themeFill="background2"/>
            <w:hideMark/>
          </w:tcPr>
          <w:p w14:paraId="2B655960"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Does the Tenancy switchboard contain a circuit protective device adequately rated to protect the supply cable considering the sum of the Grid supply and Solar supply currents</w:t>
            </w:r>
          </w:p>
        </w:tc>
        <w:tc>
          <w:tcPr>
            <w:tcW w:w="1559" w:type="dxa"/>
            <w:shd w:val="clear" w:color="auto" w:fill="FFF8D9" w:themeFill="background2"/>
            <w:hideMark/>
          </w:tcPr>
          <w:p w14:paraId="6A227145"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46604326"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3000:2018 Clause 2.5.3.1</w:t>
            </w:r>
          </w:p>
        </w:tc>
      </w:tr>
      <w:tr w:rsidR="00160312" w:rsidRPr="00803E16" w14:paraId="72066EEA"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04726461" w14:textId="193F474A"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5</w:t>
            </w:r>
          </w:p>
        </w:tc>
        <w:tc>
          <w:tcPr>
            <w:tcW w:w="3665" w:type="dxa"/>
            <w:shd w:val="clear" w:color="auto" w:fill="FFF8D9" w:themeFill="background2"/>
            <w:hideMark/>
          </w:tcPr>
          <w:p w14:paraId="33819F67"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Are the "maintenance isolation CB's correctly rated to protect the connected cables?</w:t>
            </w:r>
          </w:p>
        </w:tc>
        <w:tc>
          <w:tcPr>
            <w:tcW w:w="1559" w:type="dxa"/>
            <w:shd w:val="clear" w:color="auto" w:fill="FFF8D9" w:themeFill="background2"/>
            <w:hideMark/>
          </w:tcPr>
          <w:p w14:paraId="0ECCF4CF"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67D85A20"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3000:2018 Clause 2.5.3.1,</w:t>
            </w:r>
          </w:p>
        </w:tc>
      </w:tr>
      <w:tr w:rsidR="00160312" w:rsidRPr="00803E16" w14:paraId="35F5B9DB"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7BD9F96C" w14:textId="011376B9"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6</w:t>
            </w:r>
          </w:p>
        </w:tc>
        <w:tc>
          <w:tcPr>
            <w:tcW w:w="3665" w:type="dxa"/>
            <w:shd w:val="clear" w:color="auto" w:fill="FFF8D9" w:themeFill="background2"/>
            <w:hideMark/>
          </w:tcPr>
          <w:p w14:paraId="74428C28" w14:textId="39B455CC"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Are the "Isolation" CB's correctly rated to protect the connected cables?</w:t>
            </w:r>
          </w:p>
        </w:tc>
        <w:tc>
          <w:tcPr>
            <w:tcW w:w="1559" w:type="dxa"/>
            <w:shd w:val="clear" w:color="auto" w:fill="FFF8D9" w:themeFill="background2"/>
            <w:hideMark/>
          </w:tcPr>
          <w:p w14:paraId="3807D856"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2003342F"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4777.1:2024 Clause 3.4.2</w:t>
            </w:r>
          </w:p>
        </w:tc>
      </w:tr>
      <w:tr w:rsidR="00160312" w:rsidRPr="00803E16" w14:paraId="72344571"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2EE7C4AD" w14:textId="77777777" w:rsidR="00781D92" w:rsidRPr="007746B0" w:rsidRDefault="00781D92" w:rsidP="7E6EE026">
            <w:pPr>
              <w:rPr>
                <w:b/>
                <w:bCs/>
                <w:color w:val="383737" w:themeColor="text1" w:themeTint="E6"/>
              </w:rPr>
            </w:pPr>
            <w:proofErr w:type="spellStart"/>
            <w:r w:rsidRPr="7E6EE026">
              <w:rPr>
                <w:b/>
                <w:bCs/>
                <w:color w:val="383737" w:themeColor="text1" w:themeTint="E6"/>
              </w:rPr>
              <w:t>Solshare</w:t>
            </w:r>
            <w:proofErr w:type="spellEnd"/>
            <w:r w:rsidRPr="7E6EE026">
              <w:rPr>
                <w:b/>
                <w:bCs/>
                <w:color w:val="383737" w:themeColor="text1" w:themeTint="E6"/>
              </w:rPr>
              <w:t xml:space="preserve"> 7</w:t>
            </w:r>
          </w:p>
        </w:tc>
        <w:tc>
          <w:tcPr>
            <w:tcW w:w="3665" w:type="dxa"/>
            <w:shd w:val="clear" w:color="auto" w:fill="FFF8D9" w:themeFill="background2"/>
            <w:hideMark/>
          </w:tcPr>
          <w:p w14:paraId="0C70EA95"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 xml:space="preserve">Has </w:t>
            </w:r>
            <w:proofErr w:type="spellStart"/>
            <w:r w:rsidRPr="7E6EE026">
              <w:t>SolShare</w:t>
            </w:r>
            <w:proofErr w:type="spellEnd"/>
            <w:r w:rsidRPr="7E6EE026">
              <w:t xml:space="preserve"> been installed on a flammable material?</w:t>
            </w:r>
          </w:p>
        </w:tc>
        <w:tc>
          <w:tcPr>
            <w:tcW w:w="1559" w:type="dxa"/>
            <w:shd w:val="clear" w:color="auto" w:fill="FFF8D9" w:themeFill="background2"/>
            <w:hideMark/>
          </w:tcPr>
          <w:p w14:paraId="62E3FF6A"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5FCA6291"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3000:2018 Clause 2.5.3.1,</w:t>
            </w:r>
          </w:p>
        </w:tc>
      </w:tr>
      <w:tr w:rsidR="00160312" w:rsidRPr="00803E16" w14:paraId="15C7EE95" w14:textId="77777777" w:rsidTr="0046216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E8E8E8" w:themeFill="text1" w:themeFillTint="1A"/>
            <w:hideMark/>
          </w:tcPr>
          <w:p w14:paraId="76C1592E" w14:textId="77777777" w:rsidR="00781D92"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8</w:t>
            </w:r>
          </w:p>
          <w:p w14:paraId="5A58E80D" w14:textId="38C9365C" w:rsidR="00C61848" w:rsidRPr="007746B0" w:rsidRDefault="00C61848" w:rsidP="7E6EE026">
            <w:pPr>
              <w:rPr>
                <w:b/>
                <w:bCs/>
                <w:color w:val="383737" w:themeColor="text1" w:themeTint="E6"/>
              </w:rPr>
            </w:pPr>
            <w:r w:rsidRPr="00640210">
              <w:rPr>
                <w:i/>
                <w:iCs/>
              </w:rPr>
              <w:t>Updated item</w:t>
            </w:r>
          </w:p>
        </w:tc>
        <w:tc>
          <w:tcPr>
            <w:tcW w:w="3665" w:type="dxa"/>
            <w:shd w:val="clear" w:color="auto" w:fill="E8E8E8" w:themeFill="text1" w:themeFillTint="1A"/>
            <w:hideMark/>
          </w:tcPr>
          <w:p w14:paraId="1FCB190F" w14:textId="6CFA56A8" w:rsidR="00781D92" w:rsidRPr="007746B0" w:rsidRDefault="00862A4D">
            <w:pPr>
              <w:cnfStyle w:val="000000000000" w:firstRow="0" w:lastRow="0" w:firstColumn="0" w:lastColumn="0" w:oddVBand="0" w:evenVBand="0" w:oddHBand="0" w:evenHBand="0" w:firstRowFirstColumn="0" w:firstRowLastColumn="0" w:lastRowFirstColumn="0" w:lastRowLastColumn="0"/>
            </w:pPr>
            <w:r w:rsidRPr="00862A4D">
              <w:t xml:space="preserve">Has </w:t>
            </w:r>
            <w:proofErr w:type="spellStart"/>
            <w:r w:rsidRPr="00862A4D">
              <w:t>SolShare</w:t>
            </w:r>
            <w:proofErr w:type="spellEnd"/>
            <w:r w:rsidRPr="00862A4D">
              <w:t xml:space="preserve"> been installed as per manufacturers requirements for installation space? i.e. minimum 150mm from either side, 300mm from top and bottom.</w:t>
            </w:r>
          </w:p>
        </w:tc>
        <w:tc>
          <w:tcPr>
            <w:tcW w:w="1559" w:type="dxa"/>
            <w:shd w:val="clear" w:color="auto" w:fill="E8E8E8" w:themeFill="text1" w:themeFillTint="1A"/>
            <w:hideMark/>
          </w:tcPr>
          <w:p w14:paraId="4D8D2239"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shd w:val="clear" w:color="auto" w:fill="E8E8E8" w:themeFill="text1" w:themeFillTint="1A"/>
            <w:hideMark/>
          </w:tcPr>
          <w:p w14:paraId="3A66D360"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4777.1:2024 Clause 3.6.5.2</w:t>
            </w:r>
          </w:p>
        </w:tc>
      </w:tr>
      <w:tr w:rsidR="00160312" w:rsidRPr="00803E16" w14:paraId="11F4EEBB"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32188267" w14:textId="528D1F5A"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9</w:t>
            </w:r>
          </w:p>
        </w:tc>
        <w:tc>
          <w:tcPr>
            <w:tcW w:w="3665" w:type="dxa"/>
            <w:shd w:val="clear" w:color="auto" w:fill="FFF8D9" w:themeFill="background2"/>
            <w:hideMark/>
          </w:tcPr>
          <w:p w14:paraId="714F6CB3"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If installed outside in direct sunlight or in path of debris (e.g. under a tree with falling leaves), has a shade cover been installed?</w:t>
            </w:r>
          </w:p>
        </w:tc>
        <w:tc>
          <w:tcPr>
            <w:tcW w:w="1559" w:type="dxa"/>
            <w:shd w:val="clear" w:color="auto" w:fill="FFF8D9" w:themeFill="background2"/>
            <w:hideMark/>
          </w:tcPr>
          <w:p w14:paraId="0F0A1394"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shd w:val="clear" w:color="auto" w:fill="FFF8D9" w:themeFill="background2"/>
            <w:hideMark/>
          </w:tcPr>
          <w:p w14:paraId="109DD4AF" w14:textId="254244B8"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3000:2018 Clause 2.5.3.1</w:t>
            </w:r>
          </w:p>
        </w:tc>
      </w:tr>
      <w:tr w:rsidR="00160312" w:rsidRPr="00803E16" w14:paraId="1A2563E0"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7C773566" w14:textId="452050EA"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10</w:t>
            </w:r>
          </w:p>
        </w:tc>
        <w:tc>
          <w:tcPr>
            <w:tcW w:w="3665" w:type="dxa"/>
            <w:shd w:val="clear" w:color="auto" w:fill="FFF8D9" w:themeFill="background2"/>
            <w:hideMark/>
          </w:tcPr>
          <w:p w14:paraId="04489679" w14:textId="4C0011B6"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 xml:space="preserve">Has the </w:t>
            </w:r>
            <w:proofErr w:type="spellStart"/>
            <w:r w:rsidRPr="7E6EE026">
              <w:t>SolShare</w:t>
            </w:r>
            <w:proofErr w:type="spellEnd"/>
            <w:r w:rsidRPr="7E6EE026">
              <w:t xml:space="preserve"> been installed securely and with locking bolt inserted as per </w:t>
            </w:r>
            <w:r w:rsidR="00D575FD" w:rsidRPr="7E6EE026">
              <w:t>manufacturer’s</w:t>
            </w:r>
            <w:r w:rsidRPr="7E6EE026">
              <w:t xml:space="preserve"> instructions?</w:t>
            </w:r>
          </w:p>
        </w:tc>
        <w:tc>
          <w:tcPr>
            <w:tcW w:w="1559" w:type="dxa"/>
            <w:shd w:val="clear" w:color="auto" w:fill="FFF8D9" w:themeFill="background2"/>
            <w:hideMark/>
          </w:tcPr>
          <w:p w14:paraId="6FC162B7"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68F5009D"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4777.1:2024 Clause 3.6.5.2</w:t>
            </w:r>
          </w:p>
        </w:tc>
      </w:tr>
      <w:tr w:rsidR="00160312" w:rsidRPr="00803E16" w14:paraId="0D5598A4"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27753DE0" w14:textId="6855F8CC"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11</w:t>
            </w:r>
          </w:p>
        </w:tc>
        <w:tc>
          <w:tcPr>
            <w:tcW w:w="3665" w:type="dxa"/>
            <w:shd w:val="clear" w:color="auto" w:fill="FFF8D9" w:themeFill="background2"/>
            <w:hideMark/>
          </w:tcPr>
          <w:p w14:paraId="57D38860"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 xml:space="preserve">If </w:t>
            </w:r>
            <w:proofErr w:type="spellStart"/>
            <w:r w:rsidRPr="7E6EE026">
              <w:t>SolShare</w:t>
            </w:r>
            <w:proofErr w:type="spellEnd"/>
            <w:r w:rsidRPr="7E6EE026">
              <w:t xml:space="preserve"> device has been installed in an outdoor environment, have cable entry membrane glands been replaced with minimum IP56 rated liquid tight cable or conduit glands suitable for the panel hole dimensions?</w:t>
            </w:r>
          </w:p>
        </w:tc>
        <w:tc>
          <w:tcPr>
            <w:tcW w:w="1559" w:type="dxa"/>
            <w:shd w:val="clear" w:color="auto" w:fill="FFF8D9" w:themeFill="background2"/>
            <w:hideMark/>
          </w:tcPr>
          <w:p w14:paraId="6923A815"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17F42C56"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 4.1.2 (e) </w:t>
            </w:r>
          </w:p>
        </w:tc>
      </w:tr>
      <w:tr w:rsidR="00160312" w:rsidRPr="00803E16" w14:paraId="55F28EF5"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27CD844D" w14:textId="5A73304A"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12</w:t>
            </w:r>
          </w:p>
        </w:tc>
        <w:tc>
          <w:tcPr>
            <w:tcW w:w="3665" w:type="dxa"/>
            <w:shd w:val="clear" w:color="auto" w:fill="FFF8D9" w:themeFill="background2"/>
            <w:hideMark/>
          </w:tcPr>
          <w:p w14:paraId="125944B5"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 xml:space="preserve">Is the </w:t>
            </w:r>
            <w:proofErr w:type="spellStart"/>
            <w:r w:rsidRPr="7E6EE026">
              <w:t>SolShare</w:t>
            </w:r>
            <w:proofErr w:type="spellEnd"/>
            <w:r w:rsidRPr="7E6EE026">
              <w:t xml:space="preserve"> neutral conductor connected directly to the main neutral bar in the main switchboard? (i.e. not connected to neutral bar in an individual tenancy switchboard)</w:t>
            </w:r>
          </w:p>
        </w:tc>
        <w:tc>
          <w:tcPr>
            <w:tcW w:w="1559" w:type="dxa"/>
            <w:shd w:val="clear" w:color="auto" w:fill="FFF8D9" w:themeFill="background2"/>
            <w:hideMark/>
          </w:tcPr>
          <w:p w14:paraId="05AD9937"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6FDB9511"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 4.1.2 (e) </w:t>
            </w:r>
          </w:p>
        </w:tc>
      </w:tr>
      <w:tr w:rsidR="00160312" w:rsidRPr="00803E16" w14:paraId="53BA6F29"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tcBorders>
              <w:bottom w:val="single" w:sz="4" w:space="0" w:color="auto"/>
            </w:tcBorders>
            <w:shd w:val="clear" w:color="auto" w:fill="FFF8D9" w:themeFill="background2"/>
            <w:hideMark/>
          </w:tcPr>
          <w:p w14:paraId="5563287E" w14:textId="60809DB0"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13</w:t>
            </w:r>
          </w:p>
        </w:tc>
        <w:tc>
          <w:tcPr>
            <w:tcW w:w="3665" w:type="dxa"/>
            <w:tcBorders>
              <w:bottom w:val="single" w:sz="4" w:space="0" w:color="auto"/>
            </w:tcBorders>
            <w:shd w:val="clear" w:color="auto" w:fill="FFF8D9" w:themeFill="background2"/>
            <w:hideMark/>
          </w:tcPr>
          <w:p w14:paraId="58153B4B"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Have the solar share supply cables been connected to the LOAD side of the Tenancy Isolators?</w:t>
            </w:r>
          </w:p>
        </w:tc>
        <w:tc>
          <w:tcPr>
            <w:tcW w:w="1559" w:type="dxa"/>
            <w:tcBorders>
              <w:bottom w:val="single" w:sz="4" w:space="0" w:color="auto"/>
            </w:tcBorders>
            <w:shd w:val="clear" w:color="auto" w:fill="FFF8D9" w:themeFill="background2"/>
            <w:hideMark/>
          </w:tcPr>
          <w:p w14:paraId="41909E10"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tcBorders>
              <w:bottom w:val="single" w:sz="4" w:space="0" w:color="auto"/>
            </w:tcBorders>
            <w:shd w:val="clear" w:color="auto" w:fill="FFF8D9" w:themeFill="background2"/>
            <w:hideMark/>
          </w:tcPr>
          <w:p w14:paraId="640CA247"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 4.1.2 (e) </w:t>
            </w:r>
          </w:p>
        </w:tc>
      </w:tr>
      <w:tr w:rsidR="00160312" w:rsidRPr="00803E16" w14:paraId="38C9DE6C"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32474AEB" w14:textId="26F29BE6" w:rsidR="00781D92" w:rsidRPr="007746B0" w:rsidRDefault="00781D92" w:rsidP="7E6EE026">
            <w:pPr>
              <w:rPr>
                <w:b/>
                <w:bCs/>
                <w:color w:val="383737" w:themeColor="text1" w:themeTint="E6"/>
              </w:rPr>
            </w:pPr>
            <w:proofErr w:type="spellStart"/>
            <w:r w:rsidRPr="7E6EE026">
              <w:rPr>
                <w:b/>
                <w:bCs/>
                <w:color w:val="383737" w:themeColor="text1" w:themeTint="E6"/>
              </w:rPr>
              <w:lastRenderedPageBreak/>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14</w:t>
            </w:r>
          </w:p>
        </w:tc>
        <w:tc>
          <w:tcPr>
            <w:tcW w:w="3665" w:type="dxa"/>
            <w:shd w:val="clear" w:color="auto" w:fill="FFF8D9" w:themeFill="background2"/>
            <w:hideMark/>
          </w:tcPr>
          <w:p w14:paraId="7411D6BC" w14:textId="23EE24D6"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Have the terminations to the tenancy isolator been carried out in a compliant manner? </w:t>
            </w:r>
            <w:r w:rsidR="0017287F">
              <w:t>i</w:t>
            </w:r>
            <w:r w:rsidRPr="007746B0">
              <w:t>.e. differently size conductors adequately secured in terminals or conductors twisted together?</w:t>
            </w:r>
          </w:p>
        </w:tc>
        <w:tc>
          <w:tcPr>
            <w:tcW w:w="1559" w:type="dxa"/>
            <w:shd w:val="clear" w:color="auto" w:fill="FFF8D9" w:themeFill="background2"/>
            <w:hideMark/>
          </w:tcPr>
          <w:p w14:paraId="6B67E16E"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0B4031F9"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 4.1.2 (e) </w:t>
            </w:r>
          </w:p>
        </w:tc>
      </w:tr>
      <w:tr w:rsidR="00160312" w:rsidRPr="00803E16" w14:paraId="3EFB086E"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33669B38" w14:textId="530A04BB"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15</w:t>
            </w:r>
          </w:p>
        </w:tc>
        <w:tc>
          <w:tcPr>
            <w:tcW w:w="3665" w:type="dxa"/>
            <w:shd w:val="clear" w:color="auto" w:fill="FFF8D9" w:themeFill="background2"/>
            <w:hideMark/>
          </w:tcPr>
          <w:p w14:paraId="025D7FDA" w14:textId="0207E463"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 xml:space="preserve">Are the </w:t>
            </w:r>
            <w:proofErr w:type="spellStart"/>
            <w:r w:rsidRPr="7E6EE026">
              <w:t>SolShare</w:t>
            </w:r>
            <w:proofErr w:type="spellEnd"/>
            <w:r w:rsidRPr="7E6EE026">
              <w:t xml:space="preserve"> isolation contactors correctly rated, connected, and arranged to provide isolation from the grid as per AS/NZS 4777.2? </w:t>
            </w:r>
          </w:p>
        </w:tc>
        <w:tc>
          <w:tcPr>
            <w:tcW w:w="1559" w:type="dxa"/>
            <w:shd w:val="clear" w:color="auto" w:fill="FFF8D9" w:themeFill="background2"/>
            <w:hideMark/>
          </w:tcPr>
          <w:p w14:paraId="57FE6CC4"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shd w:val="clear" w:color="auto" w:fill="FFF8D9" w:themeFill="background2"/>
            <w:hideMark/>
          </w:tcPr>
          <w:p w14:paraId="569F793D"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 4.1.2 (e) </w:t>
            </w:r>
          </w:p>
        </w:tc>
      </w:tr>
      <w:tr w:rsidR="00160312" w:rsidRPr="00803E16" w14:paraId="0261AB40"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3F7F33AF" w14:textId="1EE019BE"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16</w:t>
            </w:r>
          </w:p>
        </w:tc>
        <w:tc>
          <w:tcPr>
            <w:tcW w:w="3665" w:type="dxa"/>
            <w:shd w:val="clear" w:color="auto" w:fill="FFF8D9" w:themeFill="background2"/>
            <w:hideMark/>
          </w:tcPr>
          <w:p w14:paraId="457AA15A" w14:textId="77777777" w:rsidR="00FF2229" w:rsidRDefault="00781D92">
            <w:pPr>
              <w:cnfStyle w:val="000000000000" w:firstRow="0" w:lastRow="0" w:firstColumn="0" w:lastColumn="0" w:oddVBand="0" w:evenVBand="0" w:oddHBand="0" w:evenHBand="0" w:firstRowFirstColumn="0" w:firstRowLastColumn="0" w:lastRowFirstColumn="0" w:lastRowLastColumn="0"/>
            </w:pPr>
            <w:r w:rsidRPr="7E6EE026">
              <w:t xml:space="preserve">CT Test - Interrupt the signal from </w:t>
            </w:r>
            <w:proofErr w:type="spellStart"/>
            <w:r w:rsidRPr="7E6EE026">
              <w:t>SolShare’s</w:t>
            </w:r>
            <w:proofErr w:type="spellEnd"/>
            <w:r w:rsidRPr="7E6EE026">
              <w:t xml:space="preserve"> Current Transformer by pulling out the CT block for a phase and verify that the loss of signal results in the isolation of all IPSD ports.</w:t>
            </w:r>
          </w:p>
          <w:p w14:paraId="0DEEA49B" w14:textId="5ED25102"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Reconnect the CT block, wait for the system to start up, then repeat for the other contactor blocks. </w:t>
            </w:r>
          </w:p>
        </w:tc>
        <w:tc>
          <w:tcPr>
            <w:tcW w:w="1559" w:type="dxa"/>
            <w:shd w:val="clear" w:color="auto" w:fill="FFF8D9" w:themeFill="background2"/>
            <w:hideMark/>
          </w:tcPr>
          <w:p w14:paraId="172D9498"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4AAA4D3B"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4777.1:2024 Clause 3.6.3.2</w:t>
            </w:r>
          </w:p>
        </w:tc>
      </w:tr>
      <w:tr w:rsidR="00160312" w:rsidRPr="00803E16" w14:paraId="264ECBEB"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77F36F6B" w14:textId="6CD1DF7F"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17</w:t>
            </w:r>
          </w:p>
        </w:tc>
        <w:tc>
          <w:tcPr>
            <w:tcW w:w="3665" w:type="dxa"/>
            <w:shd w:val="clear" w:color="auto" w:fill="FFF8D9" w:themeFill="background2"/>
            <w:hideMark/>
          </w:tcPr>
          <w:p w14:paraId="27FC6D97" w14:textId="77777777" w:rsidR="00FF2229" w:rsidRDefault="00781D92">
            <w:pPr>
              <w:cnfStyle w:val="000000000000" w:firstRow="0" w:lastRow="0" w:firstColumn="0" w:lastColumn="0" w:oddVBand="0" w:evenVBand="0" w:oddHBand="0" w:evenHBand="0" w:firstRowFirstColumn="0" w:firstRowLastColumn="0" w:lastRowFirstColumn="0" w:lastRowLastColumn="0"/>
            </w:pPr>
            <w:r w:rsidRPr="007746B0">
              <w:t>Testing of anti-islanding functionality.</w:t>
            </w:r>
          </w:p>
          <w:p w14:paraId="51064C6A" w14:textId="758C71F3"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Isolate the Tenancy Main Switch (GRID) or Main Isolator (GRID), located at the group meter panel, verify disconnection to the apartment is less than 2 secs. (note: repeat this test for each phase of the installation)</w:t>
            </w:r>
          </w:p>
        </w:tc>
        <w:tc>
          <w:tcPr>
            <w:tcW w:w="1559" w:type="dxa"/>
            <w:shd w:val="clear" w:color="auto" w:fill="FFF8D9" w:themeFill="background2"/>
            <w:hideMark/>
          </w:tcPr>
          <w:p w14:paraId="79AE68AE"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32F2C3D0" w14:textId="554C512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Clauses 3.4.3 </w:t>
            </w:r>
            <w:r w:rsidR="00FF2229">
              <w:t xml:space="preserve">and </w:t>
            </w:r>
            <w:r w:rsidRPr="007746B0">
              <w:t>3.7.2</w:t>
            </w:r>
          </w:p>
        </w:tc>
      </w:tr>
      <w:tr w:rsidR="00160312" w:rsidRPr="00803E16" w14:paraId="7B5A24F1"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37F1C98B" w14:textId="79E4DF86" w:rsidR="00781D92" w:rsidRPr="007746B0" w:rsidRDefault="00781D92" w:rsidP="7E6EE026">
            <w:pPr>
              <w:rPr>
                <w:b/>
                <w:bCs/>
                <w:color w:val="383737" w:themeColor="text1" w:themeTint="E6"/>
              </w:rPr>
            </w:pPr>
            <w:proofErr w:type="spellStart"/>
            <w:r w:rsidRPr="7E6EE026">
              <w:rPr>
                <w:b/>
                <w:bCs/>
                <w:color w:val="383737" w:themeColor="text1" w:themeTint="E6"/>
              </w:rPr>
              <w:t>Sol</w:t>
            </w:r>
            <w:r w:rsidR="00160312" w:rsidRPr="7E6EE026">
              <w:rPr>
                <w:b/>
                <w:bCs/>
                <w:color w:val="383737" w:themeColor="text1" w:themeTint="E6"/>
              </w:rPr>
              <w:t>S</w:t>
            </w:r>
            <w:r w:rsidRPr="7E6EE026">
              <w:rPr>
                <w:b/>
                <w:bCs/>
                <w:color w:val="383737" w:themeColor="text1" w:themeTint="E6"/>
              </w:rPr>
              <w:t>hare</w:t>
            </w:r>
            <w:proofErr w:type="spellEnd"/>
            <w:r w:rsidRPr="7E6EE026">
              <w:rPr>
                <w:b/>
                <w:bCs/>
                <w:color w:val="383737" w:themeColor="text1" w:themeTint="E6"/>
              </w:rPr>
              <w:t xml:space="preserve"> 18</w:t>
            </w:r>
          </w:p>
        </w:tc>
        <w:tc>
          <w:tcPr>
            <w:tcW w:w="3665" w:type="dxa"/>
            <w:shd w:val="clear" w:color="auto" w:fill="FFF8D9" w:themeFill="background2"/>
            <w:hideMark/>
          </w:tcPr>
          <w:p w14:paraId="51CDA4CC"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Switch back ON the Tenancy Main Switch (GRID) or Main Isolator (GRID), located at the group meter panel, verify connection time is greater than 60 secs. (note: repeat this test for each phase of the installation)</w:t>
            </w:r>
          </w:p>
        </w:tc>
        <w:tc>
          <w:tcPr>
            <w:tcW w:w="1559" w:type="dxa"/>
            <w:shd w:val="clear" w:color="auto" w:fill="FFF8D9" w:themeFill="background2"/>
            <w:hideMark/>
          </w:tcPr>
          <w:p w14:paraId="59381501"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578A9A9C" w14:textId="0C8CDB8E"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4777.1:2024 Clause 3.6.3.1</w:t>
            </w:r>
          </w:p>
        </w:tc>
      </w:tr>
      <w:tr w:rsidR="00160312" w:rsidRPr="00803E16" w14:paraId="3F8548EF"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4C481C53" w14:textId="2A827412" w:rsidR="00781D92" w:rsidRPr="007746B0" w:rsidRDefault="68DEC2B7">
            <w:pPr>
              <w:rPr>
                <w:b/>
                <w:color w:val="383737" w:themeColor="text1" w:themeTint="E6"/>
              </w:rPr>
            </w:pPr>
            <w:r w:rsidRPr="31E377AD">
              <w:rPr>
                <w:b/>
                <w:color w:val="383737" w:themeColor="text1" w:themeTint="E6"/>
              </w:rPr>
              <w:t>IPSD 1</w:t>
            </w:r>
          </w:p>
        </w:tc>
        <w:tc>
          <w:tcPr>
            <w:tcW w:w="3665" w:type="dxa"/>
            <w:shd w:val="clear" w:color="auto" w:fill="FFF8D9" w:themeFill="background2"/>
            <w:hideMark/>
          </w:tcPr>
          <w:p w14:paraId="05736FDA"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Have all power sharing devices been installed as per appliable standards and additional manufacturers installation requirements? If not are applicable defects not likely to cause a safety concern now or any time in the future?</w:t>
            </w:r>
          </w:p>
        </w:tc>
        <w:tc>
          <w:tcPr>
            <w:tcW w:w="1559" w:type="dxa"/>
            <w:shd w:val="clear" w:color="auto" w:fill="FFF8D9" w:themeFill="background2"/>
            <w:hideMark/>
          </w:tcPr>
          <w:p w14:paraId="3896AD8D"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Improvements Identified</w:t>
            </w:r>
          </w:p>
        </w:tc>
        <w:tc>
          <w:tcPr>
            <w:tcW w:w="2693" w:type="dxa"/>
            <w:shd w:val="clear" w:color="auto" w:fill="FFF8D9" w:themeFill="background2"/>
            <w:hideMark/>
          </w:tcPr>
          <w:p w14:paraId="078CCC46"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AS/NZS 4777.2 Clause 4.2</w:t>
            </w:r>
          </w:p>
        </w:tc>
      </w:tr>
      <w:tr w:rsidR="00160312" w:rsidRPr="00803E16" w14:paraId="40C2ADBF"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hideMark/>
          </w:tcPr>
          <w:p w14:paraId="774BD8CE" w14:textId="23F01A3A" w:rsidR="00781D92" w:rsidRPr="007746B0" w:rsidRDefault="07820111">
            <w:pPr>
              <w:rPr>
                <w:b/>
                <w:color w:val="383737" w:themeColor="text1" w:themeTint="E6"/>
              </w:rPr>
            </w:pPr>
            <w:r w:rsidRPr="31E377AD">
              <w:rPr>
                <w:b/>
                <w:color w:val="383737" w:themeColor="text1" w:themeTint="E6"/>
              </w:rPr>
              <w:t>IPSD 2</w:t>
            </w:r>
          </w:p>
        </w:tc>
        <w:tc>
          <w:tcPr>
            <w:tcW w:w="3665" w:type="dxa"/>
            <w:shd w:val="clear" w:color="auto" w:fill="FFF8D9" w:themeFill="background2"/>
            <w:hideMark/>
          </w:tcPr>
          <w:p w14:paraId="33C94AD3" w14:textId="108BB9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7E6EE026">
              <w:t>Have all power sharing devices been installed as per appliable standards and additional manufacturers installation requirements? If not</w:t>
            </w:r>
            <w:r w:rsidR="00040F7E" w:rsidRPr="7E6EE026">
              <w:t>,</w:t>
            </w:r>
            <w:r w:rsidRPr="7E6EE026">
              <w:t xml:space="preserve"> could the applicable defects cause a potential safety concern at some stage now or in the future?</w:t>
            </w:r>
          </w:p>
        </w:tc>
        <w:tc>
          <w:tcPr>
            <w:tcW w:w="1559" w:type="dxa"/>
            <w:shd w:val="clear" w:color="auto" w:fill="FFF8D9" w:themeFill="background2"/>
            <w:hideMark/>
          </w:tcPr>
          <w:p w14:paraId="4C486162" w14:textId="77777777"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Needs Rectification</w:t>
            </w:r>
          </w:p>
        </w:tc>
        <w:tc>
          <w:tcPr>
            <w:tcW w:w="2693" w:type="dxa"/>
            <w:shd w:val="clear" w:color="auto" w:fill="FFF8D9" w:themeFill="background2"/>
            <w:hideMark/>
          </w:tcPr>
          <w:p w14:paraId="0FCCD98D" w14:textId="018A14EC" w:rsidR="00781D92" w:rsidRPr="007746B0" w:rsidRDefault="00781D92">
            <w:pPr>
              <w:cnfStyle w:val="000000000000" w:firstRow="0" w:lastRow="0" w:firstColumn="0" w:lastColumn="0" w:oddVBand="0" w:evenVBand="0" w:oddHBand="0" w:evenHBand="0" w:firstRowFirstColumn="0" w:firstRowLastColumn="0" w:lastRowFirstColumn="0" w:lastRowLastColumn="0"/>
            </w:pPr>
            <w:r w:rsidRPr="007746B0">
              <w:t xml:space="preserve">AS/NZS 3000:2018 Clause 1.7.1 (c) </w:t>
            </w:r>
            <w:r w:rsidR="00511E0F">
              <w:t xml:space="preserve">and </w:t>
            </w:r>
            <w:r w:rsidRPr="007746B0">
              <w:t>4.1.2 (e), AS/NZS 4777.1:2024 Clause 8.4.2</w:t>
            </w:r>
          </w:p>
        </w:tc>
      </w:tr>
      <w:tr w:rsidR="00085192" w:rsidRPr="00803E16" w14:paraId="696239DA" w14:textId="77777777" w:rsidTr="7E6EE026">
        <w:trPr>
          <w:trHeight w:val="300"/>
        </w:trPr>
        <w:tc>
          <w:tcPr>
            <w:cnfStyle w:val="001000000000" w:firstRow="0" w:lastRow="0" w:firstColumn="1" w:lastColumn="0" w:oddVBand="0" w:evenVBand="0" w:oddHBand="0" w:evenHBand="0" w:firstRowFirstColumn="0" w:firstRowLastColumn="0" w:lastRowFirstColumn="0" w:lastRowLastColumn="0"/>
            <w:tcW w:w="1722" w:type="dxa"/>
            <w:shd w:val="clear" w:color="auto" w:fill="FFF8D9" w:themeFill="background2"/>
          </w:tcPr>
          <w:p w14:paraId="106D4DC7" w14:textId="045A390F" w:rsidR="00085192" w:rsidRPr="31E377AD" w:rsidRDefault="00085192" w:rsidP="00085192">
            <w:pPr>
              <w:rPr>
                <w:b/>
                <w:color w:val="383737" w:themeColor="text1" w:themeTint="E6"/>
              </w:rPr>
            </w:pPr>
            <w:r w:rsidRPr="31E377AD">
              <w:rPr>
                <w:b/>
                <w:color w:val="383737" w:themeColor="text1" w:themeTint="E6"/>
              </w:rPr>
              <w:t>IPSD 3</w:t>
            </w:r>
          </w:p>
        </w:tc>
        <w:tc>
          <w:tcPr>
            <w:tcW w:w="3665" w:type="dxa"/>
            <w:shd w:val="clear" w:color="auto" w:fill="FFF8D9" w:themeFill="background2"/>
          </w:tcPr>
          <w:p w14:paraId="4C4D8F2D" w14:textId="144BB8A3" w:rsidR="00085192" w:rsidRPr="7E6EE026" w:rsidRDefault="00085192" w:rsidP="00085192">
            <w:pPr>
              <w:cnfStyle w:val="000000000000" w:firstRow="0" w:lastRow="0" w:firstColumn="0" w:lastColumn="0" w:oddVBand="0" w:evenVBand="0" w:oddHBand="0" w:evenHBand="0" w:firstRowFirstColumn="0" w:firstRowLastColumn="0" w:lastRowFirstColumn="0" w:lastRowLastColumn="0"/>
            </w:pPr>
            <w:r w:rsidRPr="7E6EE026">
              <w:t>Have all power sharing devices been installed as per appliable standards and additional manufacturers installation requirements? If not, are the applicable defects likely to cause an immediate safety concern?</w:t>
            </w:r>
          </w:p>
        </w:tc>
        <w:tc>
          <w:tcPr>
            <w:tcW w:w="1559" w:type="dxa"/>
            <w:shd w:val="clear" w:color="auto" w:fill="FFF8D9" w:themeFill="background2"/>
          </w:tcPr>
          <w:p w14:paraId="567AA0EA" w14:textId="37F703EE" w:rsidR="00085192" w:rsidRPr="007746B0" w:rsidRDefault="00085192" w:rsidP="00085192">
            <w:pPr>
              <w:cnfStyle w:val="000000000000" w:firstRow="0" w:lastRow="0" w:firstColumn="0" w:lastColumn="0" w:oddVBand="0" w:evenVBand="0" w:oddHBand="0" w:evenHBand="0" w:firstRowFirstColumn="0" w:firstRowLastColumn="0" w:lastRowFirstColumn="0" w:lastRowLastColumn="0"/>
            </w:pPr>
            <w:r w:rsidRPr="007746B0">
              <w:t>Unsafe</w:t>
            </w:r>
          </w:p>
        </w:tc>
        <w:tc>
          <w:tcPr>
            <w:tcW w:w="2693" w:type="dxa"/>
            <w:shd w:val="clear" w:color="auto" w:fill="FFF8D9" w:themeFill="background2"/>
          </w:tcPr>
          <w:p w14:paraId="397C1C9B" w14:textId="1A5E9C94" w:rsidR="00085192" w:rsidRPr="007746B0" w:rsidRDefault="00085192" w:rsidP="00085192">
            <w:pPr>
              <w:cnfStyle w:val="000000000000" w:firstRow="0" w:lastRow="0" w:firstColumn="0" w:lastColumn="0" w:oddVBand="0" w:evenVBand="0" w:oddHBand="0" w:evenHBand="0" w:firstRowFirstColumn="0" w:firstRowLastColumn="0" w:lastRowFirstColumn="0" w:lastRowLastColumn="0"/>
            </w:pPr>
            <w:r w:rsidRPr="007746B0">
              <w:t>AS/NZS 4777.1:2024 Clause 8.4.1, ESGR:2019 Reg 245 (b)</w:t>
            </w:r>
          </w:p>
        </w:tc>
      </w:tr>
    </w:tbl>
    <w:p w14:paraId="035FDEE3" w14:textId="79DD59FE" w:rsidR="00C93122" w:rsidRDefault="00C93122"/>
    <w:p w14:paraId="050A842C" w14:textId="77777777" w:rsidR="00C93122" w:rsidRDefault="00C93122"/>
    <w:bookmarkEnd w:id="43"/>
    <w:p w14:paraId="3C9AE962" w14:textId="24A5CB50"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67553AD" wp14:editId="51405FD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28">
                            <a:extLst>
                              <a:ext uri="{28A0092B-C50C-407E-A947-70E740481C1C}">
                                <a14:useLocalDpi xmlns:a14="http://schemas.microsoft.com/office/drawing/2010/main" val="0"/>
                              </a:ext>
                            </a:extLst>
                          </a:blip>
                          <a:srcRect/>
                          <a:stretch>
                            <a:fillRect/>
                          </a:stretch>
                        </a:blipFill>
                      </wpc:bg>
                      <wpc:whole>
                        <a:ln>
                          <a:noFill/>
                        </a:ln>
                      </wpc:whole>
                      <wps:wsp>
                        <wps:cNvPr id="66" name="Web"/>
                        <wps:cNvSpPr txBox="1"/>
                        <wps:spPr>
                          <a:xfrm>
                            <a:off x="683058" y="9778676"/>
                            <a:ext cx="1422645" cy="282820"/>
                          </a:xfrm>
                          <a:prstGeom prst="rect">
                            <a:avLst/>
                          </a:prstGeom>
                          <a:noFill/>
                          <a:ln w="6350">
                            <a:noFill/>
                          </a:ln>
                        </wps:spPr>
                        <wps:txbx>
                          <w:txbxContent>
                            <w:p w14:paraId="2A748069" w14:textId="46FA13CB" w:rsidR="00212459" w:rsidRPr="00A453D9" w:rsidRDefault="00A453D9" w:rsidP="00A453D9">
                              <w:pPr>
                                <w:pStyle w:val="NoSpacing"/>
                                <w:rPr>
                                  <w:b/>
                                  <w:bCs/>
                                  <w:color w:val="201547" w:themeColor="text2"/>
                                  <w:sz w:val="28"/>
                                  <w:szCs w:val="28"/>
                                </w:rPr>
                              </w:pPr>
                              <w:hyperlink r:id="rId29" w:history="1">
                                <w:r w:rsidRPr="00A453D9">
                                  <w:rPr>
                                    <w:rStyle w:val="Hyperlink"/>
                                    <w:b/>
                                    <w:bCs/>
                                    <w:color w:val="201547" w:themeColor="text2"/>
                                    <w:sz w:val="28"/>
                                    <w:szCs w:val="28"/>
                                    <w:u w:val="none"/>
                                    <w:lang w:val="en-US"/>
                                  </w:rPr>
                                  <w:t>solar.vic.gov.au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67553AD" id="BackCoverPortrait" o:spid="_x0000_s1027"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v:fill r:id="rId30" o:title="" recolor="t" rotate="t" o:detectmouseclick="t" type="frame"/>
                  <v:path o:connecttype="none"/>
                </v:shape>
                <v:shapetype id="_x0000_t202" coordsize="21600,21600" o:spt="202" path="m,l,21600r21600,l21600,xe">
                  <v:stroke joinstyle="miter"/>
                  <v:path gradientshapeok="t" o:connecttype="rect"/>
                </v:shapetype>
                <v:shape id="Web" o:spid="_x0000_s1029" type="#_x0000_t202" style="position:absolute;left:6830;top:97786;width:14227;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2A748069" w14:textId="46FA13CB" w:rsidR="00212459" w:rsidRPr="00A453D9" w:rsidRDefault="00A453D9" w:rsidP="00A453D9">
                        <w:pPr>
                          <w:pStyle w:val="NoSpacing"/>
                          <w:rPr>
                            <w:b/>
                            <w:bCs/>
                            <w:color w:val="201547" w:themeColor="text2"/>
                            <w:sz w:val="28"/>
                            <w:szCs w:val="28"/>
                          </w:rPr>
                        </w:pPr>
                        <w:hyperlink r:id="rId31" w:history="1">
                          <w:r w:rsidRPr="00A453D9">
                            <w:rPr>
                              <w:rStyle w:val="Hyperlink"/>
                              <w:b/>
                              <w:bCs/>
                              <w:color w:val="201547" w:themeColor="text2"/>
                              <w:sz w:val="28"/>
                              <w:szCs w:val="28"/>
                              <w:u w:val="none"/>
                              <w:lang w:val="en-US"/>
                            </w:rPr>
                            <w:t>solar.vic.gov.au</w:t>
                          </w:r>
                        </w:hyperlink>
                      </w:p>
                    </w:txbxContent>
                  </v:textbox>
                </v:shape>
                <w10:wrap type="topAndBottom" anchorx="page" anchory="page"/>
                <w10:anchorlock/>
              </v:group>
            </w:pict>
          </mc:Fallback>
        </mc:AlternateContent>
      </w:r>
    </w:p>
    <w:sectPr w:rsidR="00212459" w:rsidRPr="00E97B47" w:rsidSect="00E00DC8">
      <w:headerReference w:type="default" r:id="rId32"/>
      <w:footerReference w:type="even" r:id="rId33"/>
      <w:footerReference w:type="default" r:id="rId34"/>
      <w:footerReference w:type="first" r:id="rId35"/>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9FD07" w14:textId="77777777" w:rsidR="00B41624" w:rsidRDefault="00B41624" w:rsidP="00CD157B">
      <w:pPr>
        <w:pStyle w:val="NoSpacing"/>
      </w:pPr>
    </w:p>
  </w:endnote>
  <w:endnote w:type="continuationSeparator" w:id="0">
    <w:p w14:paraId="692C4E99" w14:textId="77777777" w:rsidR="00B41624" w:rsidRDefault="00B41624" w:rsidP="00CD157B">
      <w:pPr>
        <w:pStyle w:val="NoSpacing"/>
      </w:pPr>
    </w:p>
  </w:endnote>
  <w:endnote w:type="continuationNotice" w:id="1">
    <w:p w14:paraId="44868D11" w14:textId="77777777" w:rsidR="00B41624" w:rsidRDefault="00B41624"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1CD9" w14:textId="4B04F9C7" w:rsidR="00C85F3B" w:rsidRPr="009D68AE" w:rsidRDefault="00346F32" w:rsidP="009D68AE">
    <w:pPr>
      <w:pStyle w:val="FooterAnchor"/>
    </w:pPr>
    <w:r>
      <w:ptab w:relativeTo="margin" w:alignment="right" w:leader="none"/>
    </w: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51A38CE6" w14:textId="77777777">
      <w:trPr>
        <w:trHeight w:val="397"/>
      </w:trPr>
      <w:tc>
        <w:tcPr>
          <w:tcW w:w="340" w:type="dxa"/>
        </w:tcPr>
        <w:p w14:paraId="3C7DF343"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6EA2BEE" w14:textId="74F83682" w:rsidR="009D68AE" w:rsidRDefault="0002160A" w:rsidP="009D68AE">
          <w:pPr>
            <w:pStyle w:val="FooterEven"/>
          </w:pPr>
          <w:r>
            <w:t xml:space="preserve">Solar </w:t>
          </w:r>
          <w:r w:rsidR="007C6FF2">
            <w:t>for Apartments Audit Checklist</w:t>
          </w:r>
        </w:p>
        <w:p w14:paraId="20A41417" w14:textId="7AB54FC5" w:rsidR="009D68AE" w:rsidRPr="00810C40" w:rsidRDefault="0002160A" w:rsidP="009D68AE">
          <w:pPr>
            <w:pStyle w:val="FooterEven"/>
          </w:pPr>
          <w:r>
            <w:t xml:space="preserve">Version </w:t>
          </w:r>
          <w:r w:rsidR="007C6FF2">
            <w:t>1.</w:t>
          </w:r>
          <w:r w:rsidR="001E2229">
            <w:t>1</w:t>
          </w:r>
        </w:p>
      </w:tc>
    </w:tr>
  </w:tbl>
  <w:p w14:paraId="6A933CE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C18E" w14:textId="7A79FD1F"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A993C34" w14:textId="77777777">
      <w:trPr>
        <w:trHeight w:val="397"/>
      </w:trPr>
      <w:tc>
        <w:tcPr>
          <w:tcW w:w="9071" w:type="dxa"/>
        </w:tcPr>
        <w:p w14:paraId="10634852" w14:textId="51D457C5" w:rsidR="009D68AE" w:rsidRDefault="00ED0A07" w:rsidP="009D68AE">
          <w:pPr>
            <w:pStyle w:val="FooterOdd"/>
          </w:pPr>
          <w:r>
            <w:t>S</w:t>
          </w:r>
          <w:r w:rsidR="00D44956">
            <w:t xml:space="preserve">olar </w:t>
          </w:r>
          <w:r w:rsidR="007C6FF2">
            <w:t>for Apartments Audit Checklist</w:t>
          </w:r>
        </w:p>
        <w:p w14:paraId="4BDA3EAA" w14:textId="58D3C040" w:rsidR="009D68AE" w:rsidRPr="00CB1FB7" w:rsidRDefault="00D44956" w:rsidP="009D68AE">
          <w:pPr>
            <w:pStyle w:val="FooterOdd"/>
            <w:rPr>
              <w:b/>
            </w:rPr>
          </w:pPr>
          <w:r>
            <w:t xml:space="preserve">Version </w:t>
          </w:r>
          <w:r w:rsidR="007C6FF2">
            <w:t>1.</w:t>
          </w:r>
          <w:r w:rsidR="000004A5">
            <w:t>1</w:t>
          </w:r>
        </w:p>
      </w:tc>
      <w:tc>
        <w:tcPr>
          <w:tcW w:w="340" w:type="dxa"/>
        </w:tcPr>
        <w:p w14:paraId="0EA2E789"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505A88E"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D0A07" w:rsidRPr="00810C40" w14:paraId="05B0CC3A" w14:textId="77777777">
      <w:trPr>
        <w:trHeight w:val="397"/>
      </w:trPr>
      <w:tc>
        <w:tcPr>
          <w:tcW w:w="340" w:type="dxa"/>
        </w:tcPr>
        <w:p w14:paraId="06254E8A" w14:textId="77777777" w:rsidR="00ED0A07" w:rsidRPr="00D55628" w:rsidRDefault="00ED0A07" w:rsidP="00ED0A0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6042BFED" w14:textId="77777777" w:rsidR="00ED0A07" w:rsidRDefault="00ED0A07" w:rsidP="00ED0A07">
          <w:pPr>
            <w:pStyle w:val="FooterEven"/>
          </w:pPr>
          <w:r>
            <w:t>Solar for Apartments Audit Checklist</w:t>
          </w:r>
        </w:p>
        <w:p w14:paraId="7BC9BEFC" w14:textId="18C239BF" w:rsidR="00ED0A07" w:rsidRPr="00810C40" w:rsidRDefault="00ED0A07" w:rsidP="00ED0A07">
          <w:pPr>
            <w:pStyle w:val="FooterEven"/>
          </w:pPr>
          <w:r>
            <w:t>Version 1.</w:t>
          </w:r>
          <w:r w:rsidR="001E2229">
            <w:t>1</w:t>
          </w:r>
        </w:p>
      </w:tc>
    </w:tr>
  </w:tbl>
  <w:p w14:paraId="1E1E39C4" w14:textId="366C5E8E" w:rsidR="00C51D6C" w:rsidRDefault="00C51D6C">
    <w:pPr>
      <w:pStyle w:val="Footer"/>
    </w:pPr>
    <w:r>
      <w:rPr>
        <w:noProof/>
      </w:rPr>
      <mc:AlternateContent>
        <mc:Choice Requires="wps">
          <w:drawing>
            <wp:anchor distT="0" distB="0" distL="0" distR="0" simplePos="0" relativeHeight="251658241" behindDoc="0" locked="0" layoutInCell="1" allowOverlap="1" wp14:anchorId="767437D6" wp14:editId="56207B61">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437D6" id="_x0000_t202" coordsize="21600,21600" o:spt="202" path="m,l,21600r21600,l21600,xe">
              <v:stroke joinstyle="miter"/>
              <v:path gradientshapeok="t" o:connecttype="rect"/>
            </v:shapetype>
            <v:shape id="Text Box 99" o:spid="_x0000_s1030"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2C923" w14:textId="77777777" w:rsidR="00ED0A07" w:rsidRDefault="00C51D6C" w:rsidP="00ED0A07">
    <w:pPr>
      <w:pStyle w:val="Footer"/>
      <w:tabs>
        <w:tab w:val="left" w:pos="8306"/>
      </w:tabs>
    </w:pPr>
    <w:r>
      <w:rPr>
        <w:noProof/>
      </w:rPr>
      <mc:AlternateContent>
        <mc:Choice Requires="wps">
          <w:drawing>
            <wp:anchor distT="0" distB="0" distL="0" distR="0" simplePos="0" relativeHeight="251658242" behindDoc="0" locked="0" layoutInCell="1" allowOverlap="1" wp14:anchorId="245EEC2C" wp14:editId="128A7E22">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5EEC2C" id="_x0000_t202" coordsize="21600,21600" o:spt="202" path="m,l,21600r21600,l21600,xe">
              <v:stroke joinstyle="miter"/>
              <v:path gradientshapeok="t" o:connecttype="rect"/>
            </v:shapetype>
            <v:shape id="Text Box 100" o:spid="_x0000_s1031"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00ED0A07">
      <w:tab/>
    </w: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D0A07" w14:paraId="61242D61" w14:textId="77777777">
      <w:trPr>
        <w:trHeight w:val="397"/>
      </w:trPr>
      <w:tc>
        <w:tcPr>
          <w:tcW w:w="9071" w:type="dxa"/>
        </w:tcPr>
        <w:p w14:paraId="394AE79B" w14:textId="77777777" w:rsidR="00ED0A07" w:rsidRDefault="00ED0A07" w:rsidP="00ED0A07">
          <w:pPr>
            <w:pStyle w:val="FooterOdd"/>
          </w:pPr>
          <w:r>
            <w:t>Solar for Apartments Audit Checklist</w:t>
          </w:r>
        </w:p>
        <w:p w14:paraId="09A3FF60" w14:textId="6E2E0D8E" w:rsidR="00ED0A07" w:rsidRPr="00CB1FB7" w:rsidRDefault="00ED0A07" w:rsidP="00ED0A07">
          <w:pPr>
            <w:pStyle w:val="FooterOdd"/>
            <w:rPr>
              <w:b/>
            </w:rPr>
          </w:pPr>
          <w:r>
            <w:t>Version 1.</w:t>
          </w:r>
          <w:r w:rsidR="001E2229">
            <w:t>1</w:t>
          </w:r>
        </w:p>
      </w:tc>
      <w:tc>
        <w:tcPr>
          <w:tcW w:w="340" w:type="dxa"/>
        </w:tcPr>
        <w:p w14:paraId="7388C616" w14:textId="77777777" w:rsidR="00ED0A07" w:rsidRPr="00D55628" w:rsidRDefault="00ED0A07" w:rsidP="00ED0A07">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3BF5E0A" w14:textId="4004955C" w:rsidR="00C51D6C" w:rsidRDefault="00C51D6C" w:rsidP="00ED0A07">
    <w:pPr>
      <w:pStyle w:val="Footer"/>
      <w:tabs>
        <w:tab w:val="left" w:pos="8306"/>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AF4" w14:textId="59CF8FA5" w:rsidR="00C51D6C" w:rsidRDefault="00C51D6C">
    <w:pPr>
      <w:pStyle w:val="Footer"/>
    </w:pPr>
    <w:r>
      <w:rPr>
        <w:noProof/>
      </w:rPr>
      <mc:AlternateContent>
        <mc:Choice Requires="wps">
          <w:drawing>
            <wp:anchor distT="0" distB="0" distL="0" distR="0" simplePos="0" relativeHeight="251658240" behindDoc="0" locked="0" layoutInCell="1" allowOverlap="1" wp14:anchorId="0AC68C2E" wp14:editId="0A412050">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68C2E" id="_x0000_t202" coordsize="21600,21600" o:spt="202" path="m,l,21600r21600,l21600,xe">
              <v:stroke joinstyle="miter"/>
              <v:path gradientshapeok="t" o:connecttype="rect"/>
            </v:shapetype>
            <v:shape id="Text Box 98" o:spid="_x0000_s1032"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FD320" w14:textId="77777777" w:rsidR="00B41624" w:rsidRPr="0056073C" w:rsidRDefault="00B41624" w:rsidP="005D764F">
      <w:pPr>
        <w:pStyle w:val="FootnoteSeparator"/>
      </w:pPr>
    </w:p>
  </w:footnote>
  <w:footnote w:type="continuationSeparator" w:id="0">
    <w:p w14:paraId="7D0A47F5" w14:textId="77777777" w:rsidR="00B41624" w:rsidRPr="00CA30B7" w:rsidRDefault="00B41624" w:rsidP="006D5A90">
      <w:pPr>
        <w:rPr>
          <w:lang w:val="en-US"/>
        </w:rPr>
      </w:pPr>
      <w:r w:rsidRPr="00CA30B7">
        <w:rPr>
          <w:lang w:val="en-US"/>
        </w:rPr>
        <w:t>_______</w:t>
      </w:r>
    </w:p>
  </w:footnote>
  <w:footnote w:type="continuationNotice" w:id="1">
    <w:p w14:paraId="1BD065B9" w14:textId="77777777" w:rsidR="00B41624" w:rsidRDefault="00B41624"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B18D" w14:textId="49BB0F48" w:rsidR="00CD157B" w:rsidRPr="00CD157B" w:rsidRDefault="00CD157B" w:rsidP="00CD157B">
    <w:pPr>
      <w:pStyle w:val="Header"/>
    </w:pPr>
  </w:p>
</w:hdr>
</file>

<file path=word/intelligence2.xml><?xml version="1.0" encoding="utf-8"?>
<int2:intelligence xmlns:int2="http://schemas.microsoft.com/office/intelligence/2020/intelligence" xmlns:oel="http://schemas.microsoft.com/office/2019/extlst">
  <int2:observations>
    <int2:textHash int2:hashCode="/9hqez7HeBFSGl" int2:id="TJx89MWC">
      <int2:state int2:value="Rejected" int2:type="AugLoop_Text_Critique"/>
    </int2:textHash>
    <int2:textHash int2:hashCode="tC2HKo5fcymrxo" int2:id="bsbQxw6h">
      <int2:state int2:value="Rejected" int2:type="AugLoop_Text_Critique"/>
    </int2:textHash>
    <int2:textHash int2:hashCode="VntNXTwoGGTsAs" int2:id="g9i28iQV">
      <int2:state int2:value="Rejected" int2:type="AugLoop_Text_Critique"/>
    </int2:textHash>
    <int2:bookmark int2:bookmarkName="_Int_uFrS18Ga" int2:invalidationBookmarkName="" int2:hashCode="Q3Sq7iR/sjfObJ" int2:id="8MqcVnbe">
      <int2:state int2:value="Rejected" int2:type="AugLoop_Text_Critique"/>
    </int2:bookmark>
    <int2:bookmark int2:bookmarkName="_Int_gIw2YWKU" int2:invalidationBookmarkName="" int2:hashCode="/lYiv0skbeUBI6" int2:id="u15OJiJ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2710EAE4"/>
    <w:name w:val="HeadingsNumbered"/>
    <w:styleLink w:val="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D57423C"/>
    <w:multiLevelType w:val="multilevel"/>
    <w:tmpl w:val="7D36F18C"/>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upperLetter"/>
      <w:lvlText w:val="%4."/>
      <w:lvlJc w:val="left"/>
      <w:pPr>
        <w:ind w:left="1360" w:hanging="340"/>
      </w:pPr>
      <w:rPr>
        <w:rFonts w:hint="default"/>
      </w:rPr>
    </w:lvl>
    <w:lvl w:ilvl="4">
      <w:start w:val="1"/>
      <w:numFmt w:val="upperRoman"/>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1" w15:restartNumberingAfterBreak="0">
    <w:nsid w:val="311A6EC9"/>
    <w:multiLevelType w:val="hybridMultilevel"/>
    <w:tmpl w:val="C47EB03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5"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6"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972149B"/>
    <w:multiLevelType w:val="hybridMultilevel"/>
    <w:tmpl w:val="4F1C7E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44315795"/>
    <w:multiLevelType w:val="multilevel"/>
    <w:tmpl w:val="03400BB8"/>
    <w:lvl w:ilvl="0">
      <w:start w:val="1"/>
      <w:numFmt w:val="decimal"/>
      <w:lvlText w:val="%1."/>
      <w:lvlJc w:val="left"/>
      <w:pPr>
        <w:ind w:left="340" w:hanging="340"/>
      </w:pPr>
      <w:rPr>
        <w:rFonts w:hint="default"/>
      </w:rPr>
    </w:lvl>
    <w:lvl w:ilvl="1">
      <w:start w:val="1"/>
      <w:numFmt w:val="lowerRoman"/>
      <w:lvlText w:val="%2."/>
      <w:lvlJc w:val="right"/>
      <w:pPr>
        <w:ind w:left="700" w:hanging="360"/>
      </w:pPr>
    </w:lvl>
    <w:lvl w:ilvl="2">
      <w:start w:val="1"/>
      <w:numFmt w:val="lowerRoman"/>
      <w:lvlText w:val="%3."/>
      <w:lvlJc w:val="left"/>
      <w:pPr>
        <w:ind w:left="1020" w:hanging="340"/>
      </w:pPr>
      <w:rPr>
        <w:rFonts w:hint="default"/>
      </w:rPr>
    </w:lvl>
    <w:lvl w:ilvl="3">
      <w:start w:val="1"/>
      <w:numFmt w:val="upperLetter"/>
      <w:lvlText w:val="%4."/>
      <w:lvlJc w:val="left"/>
      <w:pPr>
        <w:ind w:left="1360" w:hanging="340"/>
      </w:pPr>
      <w:rPr>
        <w:rFonts w:hint="default"/>
      </w:rPr>
    </w:lvl>
    <w:lvl w:ilvl="4">
      <w:start w:val="1"/>
      <w:numFmt w:val="upperRoman"/>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5"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6" w15:restartNumberingAfterBreak="0">
    <w:nsid w:val="4EF01645"/>
    <w:multiLevelType w:val="multilevel"/>
    <w:tmpl w:val="C8F02F26"/>
    <w:name w:val="Bullets2"/>
    <w:lvl w:ilvl="0">
      <w:start w:val="1"/>
      <w:numFmt w:val="decimal"/>
      <w:pStyle w:val="ListNumber"/>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8"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6"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7"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8" w15:restartNumberingAfterBreak="0">
    <w:nsid w:val="66AC1CF3"/>
    <w:multiLevelType w:val="multilevel"/>
    <w:tmpl w:val="3642D7F2"/>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0" w15:restartNumberingAfterBreak="0">
    <w:nsid w:val="71CD123B"/>
    <w:multiLevelType w:val="hybridMultilevel"/>
    <w:tmpl w:val="09BA6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232222"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9"/>
  </w:num>
  <w:num w:numId="2" w16cid:durableId="170411264">
    <w:abstractNumId w:val="34"/>
  </w:num>
  <w:num w:numId="3" w16cid:durableId="985085104">
    <w:abstractNumId w:val="7"/>
    <w:lvlOverride w:ilvl="1">
      <w:lvl w:ilvl="1">
        <w:start w:val="1"/>
        <w:numFmt w:val="decimal"/>
        <w:pStyle w:val="Heading2"/>
        <w:suff w:val="space"/>
        <w:lvlText w:val="%1.%2"/>
        <w:lvlJc w:val="left"/>
        <w:pPr>
          <w:ind w:left="4253" w:firstLine="0"/>
        </w:pPr>
        <w:rPr>
          <w:rFonts w:hint="default"/>
        </w:rPr>
      </w:lvl>
    </w:lvlOverride>
  </w:num>
  <w:num w:numId="4" w16cid:durableId="1872112631">
    <w:abstractNumId w:val="10"/>
  </w:num>
  <w:num w:numId="5" w16cid:durableId="336812815">
    <w:abstractNumId w:val="38"/>
  </w:num>
  <w:num w:numId="6" w16cid:durableId="155153463">
    <w:abstractNumId w:val="0"/>
  </w:num>
  <w:num w:numId="7" w16cid:durableId="1428236886">
    <w:abstractNumId w:val="24"/>
  </w:num>
  <w:num w:numId="8" w16cid:durableId="103154041">
    <w:abstractNumId w:val="26"/>
  </w:num>
  <w:num w:numId="9" w16cid:durableId="1308436166">
    <w:abstractNumId w:val="23"/>
  </w:num>
  <w:num w:numId="10" w16cid:durableId="1335643199">
    <w:abstractNumId w:val="32"/>
  </w:num>
  <w:num w:numId="11" w16cid:durableId="1160577431">
    <w:abstractNumId w:val="25"/>
  </w:num>
  <w:num w:numId="12" w16cid:durableId="1673139647">
    <w:abstractNumId w:val="14"/>
  </w:num>
  <w:num w:numId="13" w16cid:durableId="1975480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215375">
    <w:abstractNumId w:val="43"/>
  </w:num>
  <w:num w:numId="15" w16cid:durableId="664823544">
    <w:abstractNumId w:val="39"/>
  </w:num>
  <w:num w:numId="16" w16cid:durableId="18069226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02433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06666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3996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3935310">
    <w:abstractNumId w:val="33"/>
  </w:num>
  <w:num w:numId="21" w16cid:durableId="2121533357">
    <w:abstractNumId w:val="18"/>
  </w:num>
  <w:num w:numId="22" w16cid:durableId="892086252">
    <w:abstractNumId w:val="11"/>
  </w:num>
  <w:num w:numId="23" w16cid:durableId="1381978350">
    <w:abstractNumId w:val="40"/>
  </w:num>
  <w:num w:numId="24" w16cid:durableId="4670902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0519218">
    <w:abstractNumId w:val="7"/>
  </w:num>
  <w:num w:numId="26" w16cid:durableId="993030330">
    <w:abstractNumId w:val="26"/>
  </w:num>
  <w:num w:numId="27" w16cid:durableId="1727753213">
    <w:abstractNumId w:val="8"/>
  </w:num>
  <w:num w:numId="28" w16cid:durableId="853498585">
    <w:abstractNumId w:val="22"/>
  </w:num>
  <w:num w:numId="29" w16cid:durableId="18989772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trackRevisions/>
  <w:documentProtection w:edit="readOnly" w:enforcement="1" w:cryptProviderType="rsaAES" w:cryptAlgorithmClass="hash" w:cryptAlgorithmType="typeAny" w:cryptAlgorithmSid="14" w:cryptSpinCount="100000" w:hash="eTSKllRdiAx9oDgKyo/PL/yga3ycP07t3+sZ0DP4DUUkvifMPS53GBwubDHN34SGQy6+giMSmuwNm2jM+SVEWQ==" w:salt="cWhn5dPbDXiogrF2L2RJ+w=="/>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4055"/>
    <w:rsid w:val="00000194"/>
    <w:rsid w:val="000004A5"/>
    <w:rsid w:val="000006B5"/>
    <w:rsid w:val="00000812"/>
    <w:rsid w:val="00000901"/>
    <w:rsid w:val="00001D81"/>
    <w:rsid w:val="00001E42"/>
    <w:rsid w:val="000025C3"/>
    <w:rsid w:val="00002691"/>
    <w:rsid w:val="00003260"/>
    <w:rsid w:val="000035F6"/>
    <w:rsid w:val="00004327"/>
    <w:rsid w:val="00004810"/>
    <w:rsid w:val="00004A68"/>
    <w:rsid w:val="00004EEE"/>
    <w:rsid w:val="00005730"/>
    <w:rsid w:val="000058A9"/>
    <w:rsid w:val="00005B88"/>
    <w:rsid w:val="00005C31"/>
    <w:rsid w:val="00005CCD"/>
    <w:rsid w:val="0000663C"/>
    <w:rsid w:val="00006765"/>
    <w:rsid w:val="00006884"/>
    <w:rsid w:val="000068CA"/>
    <w:rsid w:val="00006A4E"/>
    <w:rsid w:val="0000736B"/>
    <w:rsid w:val="00007A11"/>
    <w:rsid w:val="000105A9"/>
    <w:rsid w:val="000112BF"/>
    <w:rsid w:val="00011766"/>
    <w:rsid w:val="00011C29"/>
    <w:rsid w:val="00011D88"/>
    <w:rsid w:val="00011F46"/>
    <w:rsid w:val="0001216C"/>
    <w:rsid w:val="000125A5"/>
    <w:rsid w:val="000128AB"/>
    <w:rsid w:val="0001294B"/>
    <w:rsid w:val="00012BCD"/>
    <w:rsid w:val="00012D6E"/>
    <w:rsid w:val="00012FAF"/>
    <w:rsid w:val="0001307F"/>
    <w:rsid w:val="00013173"/>
    <w:rsid w:val="000133B3"/>
    <w:rsid w:val="000139F9"/>
    <w:rsid w:val="00013C91"/>
    <w:rsid w:val="000146C8"/>
    <w:rsid w:val="000147D8"/>
    <w:rsid w:val="00014AD2"/>
    <w:rsid w:val="000152AC"/>
    <w:rsid w:val="00015655"/>
    <w:rsid w:val="000160DB"/>
    <w:rsid w:val="0001645A"/>
    <w:rsid w:val="00016927"/>
    <w:rsid w:val="00016BE6"/>
    <w:rsid w:val="00016F11"/>
    <w:rsid w:val="00017A37"/>
    <w:rsid w:val="00017E78"/>
    <w:rsid w:val="000200A9"/>
    <w:rsid w:val="00020166"/>
    <w:rsid w:val="00020425"/>
    <w:rsid w:val="0002048A"/>
    <w:rsid w:val="00020A83"/>
    <w:rsid w:val="00020D21"/>
    <w:rsid w:val="0002160A"/>
    <w:rsid w:val="00022FC9"/>
    <w:rsid w:val="0002313E"/>
    <w:rsid w:val="00023619"/>
    <w:rsid w:val="00024DE5"/>
    <w:rsid w:val="00024F9A"/>
    <w:rsid w:val="0002586C"/>
    <w:rsid w:val="000259A6"/>
    <w:rsid w:val="000265EA"/>
    <w:rsid w:val="00026DA1"/>
    <w:rsid w:val="00026DC2"/>
    <w:rsid w:val="00026F6C"/>
    <w:rsid w:val="00027396"/>
    <w:rsid w:val="000273C5"/>
    <w:rsid w:val="00027404"/>
    <w:rsid w:val="000278F3"/>
    <w:rsid w:val="00030105"/>
    <w:rsid w:val="00030A38"/>
    <w:rsid w:val="0003160B"/>
    <w:rsid w:val="00031B74"/>
    <w:rsid w:val="00031BC8"/>
    <w:rsid w:val="00031DE4"/>
    <w:rsid w:val="0003300C"/>
    <w:rsid w:val="000332EC"/>
    <w:rsid w:val="000337A3"/>
    <w:rsid w:val="00033B66"/>
    <w:rsid w:val="000343D3"/>
    <w:rsid w:val="000346D1"/>
    <w:rsid w:val="00034E7A"/>
    <w:rsid w:val="0003565D"/>
    <w:rsid w:val="00035B1F"/>
    <w:rsid w:val="00036064"/>
    <w:rsid w:val="000360F2"/>
    <w:rsid w:val="00036D45"/>
    <w:rsid w:val="00037321"/>
    <w:rsid w:val="000374E9"/>
    <w:rsid w:val="00037639"/>
    <w:rsid w:val="00037830"/>
    <w:rsid w:val="00037F96"/>
    <w:rsid w:val="00040529"/>
    <w:rsid w:val="000408B7"/>
    <w:rsid w:val="00040E63"/>
    <w:rsid w:val="00040EB4"/>
    <w:rsid w:val="00040F7E"/>
    <w:rsid w:val="000411A2"/>
    <w:rsid w:val="00041613"/>
    <w:rsid w:val="00041B06"/>
    <w:rsid w:val="00041D0E"/>
    <w:rsid w:val="00042903"/>
    <w:rsid w:val="00043458"/>
    <w:rsid w:val="00043F27"/>
    <w:rsid w:val="00043FEB"/>
    <w:rsid w:val="00044607"/>
    <w:rsid w:val="00044785"/>
    <w:rsid w:val="000449E0"/>
    <w:rsid w:val="00044A5B"/>
    <w:rsid w:val="000453A8"/>
    <w:rsid w:val="0004603D"/>
    <w:rsid w:val="0004675A"/>
    <w:rsid w:val="00046BBF"/>
    <w:rsid w:val="00046F44"/>
    <w:rsid w:val="000473F4"/>
    <w:rsid w:val="00050713"/>
    <w:rsid w:val="00050F0B"/>
    <w:rsid w:val="00051159"/>
    <w:rsid w:val="00051BFC"/>
    <w:rsid w:val="00051D5C"/>
    <w:rsid w:val="00052454"/>
    <w:rsid w:val="0005252A"/>
    <w:rsid w:val="000528CB"/>
    <w:rsid w:val="000531C8"/>
    <w:rsid w:val="00053C58"/>
    <w:rsid w:val="00053CC3"/>
    <w:rsid w:val="00054A64"/>
    <w:rsid w:val="00054E02"/>
    <w:rsid w:val="0005578D"/>
    <w:rsid w:val="00055A62"/>
    <w:rsid w:val="00056024"/>
    <w:rsid w:val="00056469"/>
    <w:rsid w:val="000574CC"/>
    <w:rsid w:val="000574DD"/>
    <w:rsid w:val="00057EB4"/>
    <w:rsid w:val="00060B9F"/>
    <w:rsid w:val="000610DD"/>
    <w:rsid w:val="0006141F"/>
    <w:rsid w:val="00062731"/>
    <w:rsid w:val="00062E6B"/>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DDA"/>
    <w:rsid w:val="00067EEC"/>
    <w:rsid w:val="00070773"/>
    <w:rsid w:val="0007095A"/>
    <w:rsid w:val="00070B05"/>
    <w:rsid w:val="0007166A"/>
    <w:rsid w:val="00071FC0"/>
    <w:rsid w:val="00072080"/>
    <w:rsid w:val="0007232D"/>
    <w:rsid w:val="0007247D"/>
    <w:rsid w:val="00072565"/>
    <w:rsid w:val="00072E7B"/>
    <w:rsid w:val="00073EF4"/>
    <w:rsid w:val="00073FC4"/>
    <w:rsid w:val="0007427A"/>
    <w:rsid w:val="00074537"/>
    <w:rsid w:val="00074EF6"/>
    <w:rsid w:val="000751D5"/>
    <w:rsid w:val="0007572D"/>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719"/>
    <w:rsid w:val="000823F2"/>
    <w:rsid w:val="0008257E"/>
    <w:rsid w:val="00082701"/>
    <w:rsid w:val="00082CAC"/>
    <w:rsid w:val="00082EEC"/>
    <w:rsid w:val="00082F2B"/>
    <w:rsid w:val="00083038"/>
    <w:rsid w:val="00083241"/>
    <w:rsid w:val="0008374C"/>
    <w:rsid w:val="000838F2"/>
    <w:rsid w:val="0008393D"/>
    <w:rsid w:val="00084244"/>
    <w:rsid w:val="0008438B"/>
    <w:rsid w:val="000843B4"/>
    <w:rsid w:val="00084998"/>
    <w:rsid w:val="00084E5E"/>
    <w:rsid w:val="00085192"/>
    <w:rsid w:val="000856E4"/>
    <w:rsid w:val="00085767"/>
    <w:rsid w:val="000857E9"/>
    <w:rsid w:val="00085B6D"/>
    <w:rsid w:val="00086400"/>
    <w:rsid w:val="0008678B"/>
    <w:rsid w:val="00086C5B"/>
    <w:rsid w:val="00087019"/>
    <w:rsid w:val="00087157"/>
    <w:rsid w:val="0008765C"/>
    <w:rsid w:val="00087A0B"/>
    <w:rsid w:val="00087AA2"/>
    <w:rsid w:val="00087CE5"/>
    <w:rsid w:val="00087DBC"/>
    <w:rsid w:val="0009026C"/>
    <w:rsid w:val="00090C31"/>
    <w:rsid w:val="00090CB5"/>
    <w:rsid w:val="00090D68"/>
    <w:rsid w:val="0009129D"/>
    <w:rsid w:val="000913B9"/>
    <w:rsid w:val="000914F4"/>
    <w:rsid w:val="00091C13"/>
    <w:rsid w:val="00091C6D"/>
    <w:rsid w:val="00091E67"/>
    <w:rsid w:val="000922A4"/>
    <w:rsid w:val="00092525"/>
    <w:rsid w:val="000925ED"/>
    <w:rsid w:val="000927BE"/>
    <w:rsid w:val="00092C13"/>
    <w:rsid w:val="00093AB0"/>
    <w:rsid w:val="00093DB2"/>
    <w:rsid w:val="00094652"/>
    <w:rsid w:val="00094887"/>
    <w:rsid w:val="00094C04"/>
    <w:rsid w:val="00095019"/>
    <w:rsid w:val="00095630"/>
    <w:rsid w:val="00095774"/>
    <w:rsid w:val="000957C3"/>
    <w:rsid w:val="00095B03"/>
    <w:rsid w:val="00095BF8"/>
    <w:rsid w:val="00095E93"/>
    <w:rsid w:val="0009618E"/>
    <w:rsid w:val="0009636C"/>
    <w:rsid w:val="000964D5"/>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2E6A"/>
    <w:rsid w:val="000A3203"/>
    <w:rsid w:val="000A3E5B"/>
    <w:rsid w:val="000A43C4"/>
    <w:rsid w:val="000A4DD8"/>
    <w:rsid w:val="000A513C"/>
    <w:rsid w:val="000A5285"/>
    <w:rsid w:val="000A55E9"/>
    <w:rsid w:val="000A56AA"/>
    <w:rsid w:val="000A5A56"/>
    <w:rsid w:val="000A6056"/>
    <w:rsid w:val="000A64D2"/>
    <w:rsid w:val="000A64DF"/>
    <w:rsid w:val="000A65C4"/>
    <w:rsid w:val="000A6AD7"/>
    <w:rsid w:val="000B010B"/>
    <w:rsid w:val="000B02C8"/>
    <w:rsid w:val="000B07C0"/>
    <w:rsid w:val="000B0C4D"/>
    <w:rsid w:val="000B1783"/>
    <w:rsid w:val="000B1A29"/>
    <w:rsid w:val="000B2608"/>
    <w:rsid w:val="000B2770"/>
    <w:rsid w:val="000B36D8"/>
    <w:rsid w:val="000B38EF"/>
    <w:rsid w:val="000B3F51"/>
    <w:rsid w:val="000B4115"/>
    <w:rsid w:val="000B45CD"/>
    <w:rsid w:val="000B497E"/>
    <w:rsid w:val="000B51BB"/>
    <w:rsid w:val="000B5385"/>
    <w:rsid w:val="000B59CB"/>
    <w:rsid w:val="000B5AC1"/>
    <w:rsid w:val="000B5B6D"/>
    <w:rsid w:val="000B6301"/>
    <w:rsid w:val="000B65EE"/>
    <w:rsid w:val="000B6910"/>
    <w:rsid w:val="000B6A5F"/>
    <w:rsid w:val="000B6E1A"/>
    <w:rsid w:val="000B74B2"/>
    <w:rsid w:val="000B74D9"/>
    <w:rsid w:val="000C02EC"/>
    <w:rsid w:val="000C036C"/>
    <w:rsid w:val="000C043D"/>
    <w:rsid w:val="000C0E15"/>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309"/>
    <w:rsid w:val="000C649D"/>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21B"/>
    <w:rsid w:val="000D29CF"/>
    <w:rsid w:val="000D2B3D"/>
    <w:rsid w:val="000D319F"/>
    <w:rsid w:val="000D3413"/>
    <w:rsid w:val="000D36F9"/>
    <w:rsid w:val="000D3881"/>
    <w:rsid w:val="000D3CAE"/>
    <w:rsid w:val="000D484B"/>
    <w:rsid w:val="000D487A"/>
    <w:rsid w:val="000D4AC1"/>
    <w:rsid w:val="000D5000"/>
    <w:rsid w:val="000D51B2"/>
    <w:rsid w:val="000D58C9"/>
    <w:rsid w:val="000D5967"/>
    <w:rsid w:val="000D5C49"/>
    <w:rsid w:val="000D5CE1"/>
    <w:rsid w:val="000D5D87"/>
    <w:rsid w:val="000D5DED"/>
    <w:rsid w:val="000D6417"/>
    <w:rsid w:val="000D6482"/>
    <w:rsid w:val="000D66AF"/>
    <w:rsid w:val="000D66B6"/>
    <w:rsid w:val="000D6D2B"/>
    <w:rsid w:val="000D7227"/>
    <w:rsid w:val="000D73BF"/>
    <w:rsid w:val="000D73C9"/>
    <w:rsid w:val="000D7514"/>
    <w:rsid w:val="000D752F"/>
    <w:rsid w:val="000D7AF3"/>
    <w:rsid w:val="000D7B29"/>
    <w:rsid w:val="000D7B7E"/>
    <w:rsid w:val="000D7D85"/>
    <w:rsid w:val="000D7F5B"/>
    <w:rsid w:val="000E0068"/>
    <w:rsid w:val="000E102B"/>
    <w:rsid w:val="000E128B"/>
    <w:rsid w:val="000E1777"/>
    <w:rsid w:val="000E2BFA"/>
    <w:rsid w:val="000E2D9F"/>
    <w:rsid w:val="000E2E35"/>
    <w:rsid w:val="000E2F22"/>
    <w:rsid w:val="000E2F7C"/>
    <w:rsid w:val="000E3433"/>
    <w:rsid w:val="000E35D8"/>
    <w:rsid w:val="000E35EE"/>
    <w:rsid w:val="000E38AA"/>
    <w:rsid w:val="000E3C36"/>
    <w:rsid w:val="000E4126"/>
    <w:rsid w:val="000E4946"/>
    <w:rsid w:val="000E4D36"/>
    <w:rsid w:val="000E5431"/>
    <w:rsid w:val="000E57A7"/>
    <w:rsid w:val="000E60F1"/>
    <w:rsid w:val="000E6D73"/>
    <w:rsid w:val="000E734C"/>
    <w:rsid w:val="000E7420"/>
    <w:rsid w:val="000E7893"/>
    <w:rsid w:val="000E79F7"/>
    <w:rsid w:val="000E7E4A"/>
    <w:rsid w:val="000E7F29"/>
    <w:rsid w:val="000F040E"/>
    <w:rsid w:val="000F040F"/>
    <w:rsid w:val="000F0977"/>
    <w:rsid w:val="000F0AB0"/>
    <w:rsid w:val="000F1017"/>
    <w:rsid w:val="000F1954"/>
    <w:rsid w:val="000F1B2C"/>
    <w:rsid w:val="000F1E52"/>
    <w:rsid w:val="000F249A"/>
    <w:rsid w:val="000F26D5"/>
    <w:rsid w:val="000F2AE7"/>
    <w:rsid w:val="000F2BEC"/>
    <w:rsid w:val="000F2D81"/>
    <w:rsid w:val="000F2FCE"/>
    <w:rsid w:val="000F3050"/>
    <w:rsid w:val="000F333C"/>
    <w:rsid w:val="000F3362"/>
    <w:rsid w:val="000F39C2"/>
    <w:rsid w:val="000F3E0B"/>
    <w:rsid w:val="000F4087"/>
    <w:rsid w:val="000F436A"/>
    <w:rsid w:val="000F47F5"/>
    <w:rsid w:val="000F4BAE"/>
    <w:rsid w:val="000F4D26"/>
    <w:rsid w:val="000F515F"/>
    <w:rsid w:val="000F58CF"/>
    <w:rsid w:val="000F59FB"/>
    <w:rsid w:val="000F5E55"/>
    <w:rsid w:val="000F5FFD"/>
    <w:rsid w:val="000F6093"/>
    <w:rsid w:val="000F661E"/>
    <w:rsid w:val="000F66F3"/>
    <w:rsid w:val="000F696C"/>
    <w:rsid w:val="000F72AB"/>
    <w:rsid w:val="000F7466"/>
    <w:rsid w:val="000F7647"/>
    <w:rsid w:val="000F7BB5"/>
    <w:rsid w:val="000F7C2D"/>
    <w:rsid w:val="0010018C"/>
    <w:rsid w:val="00101154"/>
    <w:rsid w:val="00101215"/>
    <w:rsid w:val="00101A91"/>
    <w:rsid w:val="00101FF8"/>
    <w:rsid w:val="001021B8"/>
    <w:rsid w:val="001023F4"/>
    <w:rsid w:val="00102D94"/>
    <w:rsid w:val="00103C12"/>
    <w:rsid w:val="001042E1"/>
    <w:rsid w:val="0010455D"/>
    <w:rsid w:val="00104C22"/>
    <w:rsid w:val="0010532E"/>
    <w:rsid w:val="001054AC"/>
    <w:rsid w:val="00105C15"/>
    <w:rsid w:val="00105FBE"/>
    <w:rsid w:val="001065BD"/>
    <w:rsid w:val="001067C3"/>
    <w:rsid w:val="00106BF0"/>
    <w:rsid w:val="001074B4"/>
    <w:rsid w:val="00107C8F"/>
    <w:rsid w:val="00110047"/>
    <w:rsid w:val="0011038E"/>
    <w:rsid w:val="0011045B"/>
    <w:rsid w:val="00110623"/>
    <w:rsid w:val="00110760"/>
    <w:rsid w:val="0011087C"/>
    <w:rsid w:val="00110C83"/>
    <w:rsid w:val="0011132C"/>
    <w:rsid w:val="001114CB"/>
    <w:rsid w:val="001116F6"/>
    <w:rsid w:val="00111BB1"/>
    <w:rsid w:val="0011235E"/>
    <w:rsid w:val="001129F9"/>
    <w:rsid w:val="00112A56"/>
    <w:rsid w:val="00112EDB"/>
    <w:rsid w:val="00112F9F"/>
    <w:rsid w:val="00112FC9"/>
    <w:rsid w:val="00113496"/>
    <w:rsid w:val="0011371C"/>
    <w:rsid w:val="00113A48"/>
    <w:rsid w:val="00113D4F"/>
    <w:rsid w:val="00113EE7"/>
    <w:rsid w:val="00113F48"/>
    <w:rsid w:val="0011429D"/>
    <w:rsid w:val="00114377"/>
    <w:rsid w:val="0011480F"/>
    <w:rsid w:val="0011501B"/>
    <w:rsid w:val="001153CE"/>
    <w:rsid w:val="001156B1"/>
    <w:rsid w:val="0011585A"/>
    <w:rsid w:val="00115CBB"/>
    <w:rsid w:val="00115D78"/>
    <w:rsid w:val="00116264"/>
    <w:rsid w:val="00116413"/>
    <w:rsid w:val="001167C6"/>
    <w:rsid w:val="001169AD"/>
    <w:rsid w:val="00116D00"/>
    <w:rsid w:val="001176AC"/>
    <w:rsid w:val="001177D2"/>
    <w:rsid w:val="00117809"/>
    <w:rsid w:val="00120092"/>
    <w:rsid w:val="001200D0"/>
    <w:rsid w:val="0012041B"/>
    <w:rsid w:val="00120D59"/>
    <w:rsid w:val="00121221"/>
    <w:rsid w:val="00121754"/>
    <w:rsid w:val="001218C4"/>
    <w:rsid w:val="00122440"/>
    <w:rsid w:val="0012246B"/>
    <w:rsid w:val="001228AC"/>
    <w:rsid w:val="00122FCB"/>
    <w:rsid w:val="001230A0"/>
    <w:rsid w:val="00123111"/>
    <w:rsid w:val="00123633"/>
    <w:rsid w:val="001242E9"/>
    <w:rsid w:val="001244D8"/>
    <w:rsid w:val="00124782"/>
    <w:rsid w:val="0012486F"/>
    <w:rsid w:val="00124BC5"/>
    <w:rsid w:val="0012511D"/>
    <w:rsid w:val="001252B3"/>
    <w:rsid w:val="00125676"/>
    <w:rsid w:val="00125C16"/>
    <w:rsid w:val="0012652C"/>
    <w:rsid w:val="001267C9"/>
    <w:rsid w:val="001268C6"/>
    <w:rsid w:val="00126943"/>
    <w:rsid w:val="00127337"/>
    <w:rsid w:val="001274AA"/>
    <w:rsid w:val="001276D6"/>
    <w:rsid w:val="001278BC"/>
    <w:rsid w:val="001279CE"/>
    <w:rsid w:val="001302AB"/>
    <w:rsid w:val="0013044E"/>
    <w:rsid w:val="00130471"/>
    <w:rsid w:val="00130735"/>
    <w:rsid w:val="00130B14"/>
    <w:rsid w:val="0013134A"/>
    <w:rsid w:val="001320DB"/>
    <w:rsid w:val="00132534"/>
    <w:rsid w:val="00132ECF"/>
    <w:rsid w:val="00133205"/>
    <w:rsid w:val="00133CEB"/>
    <w:rsid w:val="00133DA1"/>
    <w:rsid w:val="00133EF1"/>
    <w:rsid w:val="00133FBF"/>
    <w:rsid w:val="00134222"/>
    <w:rsid w:val="00134985"/>
    <w:rsid w:val="001359FC"/>
    <w:rsid w:val="00135A21"/>
    <w:rsid w:val="0013609B"/>
    <w:rsid w:val="001361A8"/>
    <w:rsid w:val="001369F7"/>
    <w:rsid w:val="00136DBE"/>
    <w:rsid w:val="001378AA"/>
    <w:rsid w:val="00137A24"/>
    <w:rsid w:val="00137E68"/>
    <w:rsid w:val="001403B8"/>
    <w:rsid w:val="001406CA"/>
    <w:rsid w:val="001409FF"/>
    <w:rsid w:val="001417FF"/>
    <w:rsid w:val="00141FDF"/>
    <w:rsid w:val="00142793"/>
    <w:rsid w:val="00142974"/>
    <w:rsid w:val="00144025"/>
    <w:rsid w:val="0014423E"/>
    <w:rsid w:val="00144290"/>
    <w:rsid w:val="00144787"/>
    <w:rsid w:val="00145562"/>
    <w:rsid w:val="00145F74"/>
    <w:rsid w:val="0014604E"/>
    <w:rsid w:val="00146947"/>
    <w:rsid w:val="00147141"/>
    <w:rsid w:val="0014722D"/>
    <w:rsid w:val="00147B60"/>
    <w:rsid w:val="00147EAD"/>
    <w:rsid w:val="00150746"/>
    <w:rsid w:val="0015095A"/>
    <w:rsid w:val="00151331"/>
    <w:rsid w:val="00151BF0"/>
    <w:rsid w:val="00152B8F"/>
    <w:rsid w:val="00152DC6"/>
    <w:rsid w:val="00152E41"/>
    <w:rsid w:val="001536B2"/>
    <w:rsid w:val="001538EE"/>
    <w:rsid w:val="001539F8"/>
    <w:rsid w:val="0015405B"/>
    <w:rsid w:val="00155192"/>
    <w:rsid w:val="00155B41"/>
    <w:rsid w:val="00155B79"/>
    <w:rsid w:val="00156344"/>
    <w:rsid w:val="00156406"/>
    <w:rsid w:val="001565D2"/>
    <w:rsid w:val="0015669A"/>
    <w:rsid w:val="00156BC1"/>
    <w:rsid w:val="0015704F"/>
    <w:rsid w:val="001571C1"/>
    <w:rsid w:val="001573C7"/>
    <w:rsid w:val="001574B6"/>
    <w:rsid w:val="00157F04"/>
    <w:rsid w:val="00160312"/>
    <w:rsid w:val="00160C09"/>
    <w:rsid w:val="00160EA5"/>
    <w:rsid w:val="001610CF"/>
    <w:rsid w:val="00161183"/>
    <w:rsid w:val="00161450"/>
    <w:rsid w:val="00161A18"/>
    <w:rsid w:val="00161DFE"/>
    <w:rsid w:val="00162508"/>
    <w:rsid w:val="0016271B"/>
    <w:rsid w:val="00162EBC"/>
    <w:rsid w:val="0016336A"/>
    <w:rsid w:val="00163A5B"/>
    <w:rsid w:val="00163A88"/>
    <w:rsid w:val="00163FFF"/>
    <w:rsid w:val="00164012"/>
    <w:rsid w:val="001640D2"/>
    <w:rsid w:val="001644C7"/>
    <w:rsid w:val="00164716"/>
    <w:rsid w:val="00164A05"/>
    <w:rsid w:val="00165140"/>
    <w:rsid w:val="001651B6"/>
    <w:rsid w:val="00165E60"/>
    <w:rsid w:val="00166097"/>
    <w:rsid w:val="0016613C"/>
    <w:rsid w:val="00166DAD"/>
    <w:rsid w:val="00166E6D"/>
    <w:rsid w:val="00166FB5"/>
    <w:rsid w:val="00167022"/>
    <w:rsid w:val="0016718E"/>
    <w:rsid w:val="001678D1"/>
    <w:rsid w:val="00167CA5"/>
    <w:rsid w:val="0017060B"/>
    <w:rsid w:val="00170701"/>
    <w:rsid w:val="00171B71"/>
    <w:rsid w:val="00171C7C"/>
    <w:rsid w:val="00172637"/>
    <w:rsid w:val="001726D4"/>
    <w:rsid w:val="0017287F"/>
    <w:rsid w:val="001728B5"/>
    <w:rsid w:val="0017336D"/>
    <w:rsid w:val="001733E5"/>
    <w:rsid w:val="0017363F"/>
    <w:rsid w:val="0017370D"/>
    <w:rsid w:val="00173E21"/>
    <w:rsid w:val="00173F1A"/>
    <w:rsid w:val="00174052"/>
    <w:rsid w:val="001745CE"/>
    <w:rsid w:val="00174839"/>
    <w:rsid w:val="00174E84"/>
    <w:rsid w:val="001750A0"/>
    <w:rsid w:val="001757E5"/>
    <w:rsid w:val="00175DCC"/>
    <w:rsid w:val="001762F3"/>
    <w:rsid w:val="001766D2"/>
    <w:rsid w:val="001768FA"/>
    <w:rsid w:val="001769A8"/>
    <w:rsid w:val="00176BE0"/>
    <w:rsid w:val="00177179"/>
    <w:rsid w:val="0017749D"/>
    <w:rsid w:val="001778A7"/>
    <w:rsid w:val="00177F02"/>
    <w:rsid w:val="00177F9F"/>
    <w:rsid w:val="001806B5"/>
    <w:rsid w:val="00180918"/>
    <w:rsid w:val="00180E8D"/>
    <w:rsid w:val="00180FF8"/>
    <w:rsid w:val="00181258"/>
    <w:rsid w:val="001813B0"/>
    <w:rsid w:val="001818D8"/>
    <w:rsid w:val="0018239D"/>
    <w:rsid w:val="001825F0"/>
    <w:rsid w:val="001827CC"/>
    <w:rsid w:val="00183096"/>
    <w:rsid w:val="001835D2"/>
    <w:rsid w:val="0018426D"/>
    <w:rsid w:val="00184490"/>
    <w:rsid w:val="001844C6"/>
    <w:rsid w:val="001845EF"/>
    <w:rsid w:val="00184B03"/>
    <w:rsid w:val="0018598D"/>
    <w:rsid w:val="00185BF1"/>
    <w:rsid w:val="00186186"/>
    <w:rsid w:val="0018625D"/>
    <w:rsid w:val="0018655D"/>
    <w:rsid w:val="00186A77"/>
    <w:rsid w:val="00187036"/>
    <w:rsid w:val="001874D7"/>
    <w:rsid w:val="00187B9E"/>
    <w:rsid w:val="001900C7"/>
    <w:rsid w:val="001903F5"/>
    <w:rsid w:val="001910A2"/>
    <w:rsid w:val="00191188"/>
    <w:rsid w:val="001911BB"/>
    <w:rsid w:val="00191308"/>
    <w:rsid w:val="00191D42"/>
    <w:rsid w:val="00192870"/>
    <w:rsid w:val="00192DC6"/>
    <w:rsid w:val="00192F5C"/>
    <w:rsid w:val="00193C8F"/>
    <w:rsid w:val="00194013"/>
    <w:rsid w:val="001942E7"/>
    <w:rsid w:val="001945C8"/>
    <w:rsid w:val="00194A3A"/>
    <w:rsid w:val="00194A6D"/>
    <w:rsid w:val="00194A76"/>
    <w:rsid w:val="00194AAE"/>
    <w:rsid w:val="00194B60"/>
    <w:rsid w:val="00195D19"/>
    <w:rsid w:val="00195DF5"/>
    <w:rsid w:val="00195F0C"/>
    <w:rsid w:val="00196A24"/>
    <w:rsid w:val="00196B40"/>
    <w:rsid w:val="00196E13"/>
    <w:rsid w:val="0019756C"/>
    <w:rsid w:val="00197D54"/>
    <w:rsid w:val="001A0B56"/>
    <w:rsid w:val="001A0E1A"/>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B017B"/>
    <w:rsid w:val="001B08FF"/>
    <w:rsid w:val="001B0DE5"/>
    <w:rsid w:val="001B0EAA"/>
    <w:rsid w:val="001B1992"/>
    <w:rsid w:val="001B1B2B"/>
    <w:rsid w:val="001B1CD9"/>
    <w:rsid w:val="001B204A"/>
    <w:rsid w:val="001B20D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64A"/>
    <w:rsid w:val="001C2788"/>
    <w:rsid w:val="001C2CCA"/>
    <w:rsid w:val="001C31C0"/>
    <w:rsid w:val="001C35C1"/>
    <w:rsid w:val="001C370F"/>
    <w:rsid w:val="001C3788"/>
    <w:rsid w:val="001C37A5"/>
    <w:rsid w:val="001C40E3"/>
    <w:rsid w:val="001C4657"/>
    <w:rsid w:val="001C4BB3"/>
    <w:rsid w:val="001C5162"/>
    <w:rsid w:val="001C5290"/>
    <w:rsid w:val="001C5B44"/>
    <w:rsid w:val="001C5E6E"/>
    <w:rsid w:val="001C6B6C"/>
    <w:rsid w:val="001C7074"/>
    <w:rsid w:val="001C71FB"/>
    <w:rsid w:val="001C72A9"/>
    <w:rsid w:val="001C73A0"/>
    <w:rsid w:val="001C78A3"/>
    <w:rsid w:val="001D0384"/>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6E1E"/>
    <w:rsid w:val="001D74A8"/>
    <w:rsid w:val="001D76AB"/>
    <w:rsid w:val="001D76CD"/>
    <w:rsid w:val="001D78C3"/>
    <w:rsid w:val="001E04BC"/>
    <w:rsid w:val="001E04F9"/>
    <w:rsid w:val="001E069A"/>
    <w:rsid w:val="001E0766"/>
    <w:rsid w:val="001E093C"/>
    <w:rsid w:val="001E11C5"/>
    <w:rsid w:val="001E161E"/>
    <w:rsid w:val="001E171C"/>
    <w:rsid w:val="001E174B"/>
    <w:rsid w:val="001E1D0E"/>
    <w:rsid w:val="001E1DB7"/>
    <w:rsid w:val="001E1E00"/>
    <w:rsid w:val="001E2229"/>
    <w:rsid w:val="001E2412"/>
    <w:rsid w:val="001E261C"/>
    <w:rsid w:val="001E28B4"/>
    <w:rsid w:val="001E3601"/>
    <w:rsid w:val="001E3629"/>
    <w:rsid w:val="001E3BB5"/>
    <w:rsid w:val="001E3E6C"/>
    <w:rsid w:val="001E43CC"/>
    <w:rsid w:val="001E44CD"/>
    <w:rsid w:val="001E479B"/>
    <w:rsid w:val="001E48EA"/>
    <w:rsid w:val="001E4931"/>
    <w:rsid w:val="001E51A2"/>
    <w:rsid w:val="001E57CA"/>
    <w:rsid w:val="001E59A1"/>
    <w:rsid w:val="001E5CD5"/>
    <w:rsid w:val="001E633F"/>
    <w:rsid w:val="001E6421"/>
    <w:rsid w:val="001E6674"/>
    <w:rsid w:val="001E67C2"/>
    <w:rsid w:val="001E6F78"/>
    <w:rsid w:val="001E70EA"/>
    <w:rsid w:val="001E7FE0"/>
    <w:rsid w:val="001F0748"/>
    <w:rsid w:val="001F0A72"/>
    <w:rsid w:val="001F120C"/>
    <w:rsid w:val="001F14DE"/>
    <w:rsid w:val="001F1BA2"/>
    <w:rsid w:val="001F1F73"/>
    <w:rsid w:val="001F2252"/>
    <w:rsid w:val="001F2C32"/>
    <w:rsid w:val="001F302E"/>
    <w:rsid w:val="001F3545"/>
    <w:rsid w:val="001F35A0"/>
    <w:rsid w:val="001F44D3"/>
    <w:rsid w:val="001F4765"/>
    <w:rsid w:val="001F4EF4"/>
    <w:rsid w:val="001F500D"/>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4CF"/>
    <w:rsid w:val="00202504"/>
    <w:rsid w:val="0020269C"/>
    <w:rsid w:val="0020272B"/>
    <w:rsid w:val="00202D57"/>
    <w:rsid w:val="00202F7A"/>
    <w:rsid w:val="0020352B"/>
    <w:rsid w:val="002042D5"/>
    <w:rsid w:val="00204488"/>
    <w:rsid w:val="002047FF"/>
    <w:rsid w:val="002048EC"/>
    <w:rsid w:val="0020496E"/>
    <w:rsid w:val="00204B9C"/>
    <w:rsid w:val="00204C72"/>
    <w:rsid w:val="00204E23"/>
    <w:rsid w:val="00205733"/>
    <w:rsid w:val="00205B11"/>
    <w:rsid w:val="002062AB"/>
    <w:rsid w:val="002067B9"/>
    <w:rsid w:val="00206D77"/>
    <w:rsid w:val="00206E8D"/>
    <w:rsid w:val="002071C2"/>
    <w:rsid w:val="00207596"/>
    <w:rsid w:val="00207E74"/>
    <w:rsid w:val="002100D8"/>
    <w:rsid w:val="00210137"/>
    <w:rsid w:val="00210B5C"/>
    <w:rsid w:val="00210C96"/>
    <w:rsid w:val="00210D2E"/>
    <w:rsid w:val="00211046"/>
    <w:rsid w:val="00211075"/>
    <w:rsid w:val="00211747"/>
    <w:rsid w:val="002117DD"/>
    <w:rsid w:val="00211AC7"/>
    <w:rsid w:val="00211F04"/>
    <w:rsid w:val="00212101"/>
    <w:rsid w:val="00212459"/>
    <w:rsid w:val="00213177"/>
    <w:rsid w:val="00213867"/>
    <w:rsid w:val="00213B2D"/>
    <w:rsid w:val="00213CEE"/>
    <w:rsid w:val="00213E5F"/>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419"/>
    <w:rsid w:val="00221E74"/>
    <w:rsid w:val="002227FC"/>
    <w:rsid w:val="00222825"/>
    <w:rsid w:val="00222F2D"/>
    <w:rsid w:val="0022327F"/>
    <w:rsid w:val="00223299"/>
    <w:rsid w:val="0022339A"/>
    <w:rsid w:val="002239F4"/>
    <w:rsid w:val="002247B9"/>
    <w:rsid w:val="0022483C"/>
    <w:rsid w:val="002255AF"/>
    <w:rsid w:val="00225860"/>
    <w:rsid w:val="00226225"/>
    <w:rsid w:val="0022661F"/>
    <w:rsid w:val="00226A73"/>
    <w:rsid w:val="00226BF6"/>
    <w:rsid w:val="00227018"/>
    <w:rsid w:val="00227B64"/>
    <w:rsid w:val="00227E8A"/>
    <w:rsid w:val="00230259"/>
    <w:rsid w:val="002310A3"/>
    <w:rsid w:val="00231477"/>
    <w:rsid w:val="00231799"/>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1E7"/>
    <w:rsid w:val="0023624D"/>
    <w:rsid w:val="00236C9A"/>
    <w:rsid w:val="00236F82"/>
    <w:rsid w:val="002373DE"/>
    <w:rsid w:val="00240884"/>
    <w:rsid w:val="002408CA"/>
    <w:rsid w:val="002409DF"/>
    <w:rsid w:val="00241624"/>
    <w:rsid w:val="0024178C"/>
    <w:rsid w:val="002421DA"/>
    <w:rsid w:val="00242490"/>
    <w:rsid w:val="00242651"/>
    <w:rsid w:val="0024267D"/>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BD6"/>
    <w:rsid w:val="00246FF0"/>
    <w:rsid w:val="00247A71"/>
    <w:rsid w:val="00247B03"/>
    <w:rsid w:val="00247DAF"/>
    <w:rsid w:val="00247FFA"/>
    <w:rsid w:val="002505EC"/>
    <w:rsid w:val="002507F1"/>
    <w:rsid w:val="002508AB"/>
    <w:rsid w:val="00251326"/>
    <w:rsid w:val="00251616"/>
    <w:rsid w:val="00251AD4"/>
    <w:rsid w:val="00252DEC"/>
    <w:rsid w:val="002533C2"/>
    <w:rsid w:val="002536AC"/>
    <w:rsid w:val="0025376B"/>
    <w:rsid w:val="00253C6D"/>
    <w:rsid w:val="0025402C"/>
    <w:rsid w:val="00254F12"/>
    <w:rsid w:val="002553E4"/>
    <w:rsid w:val="0025562D"/>
    <w:rsid w:val="00255632"/>
    <w:rsid w:val="00255C90"/>
    <w:rsid w:val="0025626D"/>
    <w:rsid w:val="00256560"/>
    <w:rsid w:val="00256624"/>
    <w:rsid w:val="00257F30"/>
    <w:rsid w:val="00257FED"/>
    <w:rsid w:val="002600A1"/>
    <w:rsid w:val="0026099A"/>
    <w:rsid w:val="00260CB3"/>
    <w:rsid w:val="00260D67"/>
    <w:rsid w:val="00260DB5"/>
    <w:rsid w:val="0026181D"/>
    <w:rsid w:val="00261B1F"/>
    <w:rsid w:val="00261BCC"/>
    <w:rsid w:val="00261BE8"/>
    <w:rsid w:val="00261C7F"/>
    <w:rsid w:val="00261DC9"/>
    <w:rsid w:val="00262168"/>
    <w:rsid w:val="002622B0"/>
    <w:rsid w:val="00262343"/>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67ECD"/>
    <w:rsid w:val="0027011C"/>
    <w:rsid w:val="00270243"/>
    <w:rsid w:val="00270817"/>
    <w:rsid w:val="00270869"/>
    <w:rsid w:val="0027086E"/>
    <w:rsid w:val="00270C16"/>
    <w:rsid w:val="002715E9"/>
    <w:rsid w:val="0027194F"/>
    <w:rsid w:val="0027240B"/>
    <w:rsid w:val="00272580"/>
    <w:rsid w:val="002725C1"/>
    <w:rsid w:val="002726AA"/>
    <w:rsid w:val="00272792"/>
    <w:rsid w:val="00272A50"/>
    <w:rsid w:val="00272F8C"/>
    <w:rsid w:val="0027305A"/>
    <w:rsid w:val="002737F3"/>
    <w:rsid w:val="0027394E"/>
    <w:rsid w:val="00273AC0"/>
    <w:rsid w:val="00273C00"/>
    <w:rsid w:val="002743CC"/>
    <w:rsid w:val="00274691"/>
    <w:rsid w:val="00274C38"/>
    <w:rsid w:val="00274DED"/>
    <w:rsid w:val="00274FB7"/>
    <w:rsid w:val="0027538B"/>
    <w:rsid w:val="002753CD"/>
    <w:rsid w:val="00275582"/>
    <w:rsid w:val="002755F3"/>
    <w:rsid w:val="00276A9F"/>
    <w:rsid w:val="0027709F"/>
    <w:rsid w:val="0027759D"/>
    <w:rsid w:val="00277CC4"/>
    <w:rsid w:val="002800EC"/>
    <w:rsid w:val="002806D7"/>
    <w:rsid w:val="00280B38"/>
    <w:rsid w:val="002810E7"/>
    <w:rsid w:val="00281158"/>
    <w:rsid w:val="00281C53"/>
    <w:rsid w:val="00281E27"/>
    <w:rsid w:val="0028253E"/>
    <w:rsid w:val="00282690"/>
    <w:rsid w:val="002826B7"/>
    <w:rsid w:val="002829A0"/>
    <w:rsid w:val="002829B5"/>
    <w:rsid w:val="00282B59"/>
    <w:rsid w:val="00283AC7"/>
    <w:rsid w:val="00283C02"/>
    <w:rsid w:val="00283EA9"/>
    <w:rsid w:val="00283F74"/>
    <w:rsid w:val="002841BD"/>
    <w:rsid w:val="00284456"/>
    <w:rsid w:val="00284B9E"/>
    <w:rsid w:val="0028544A"/>
    <w:rsid w:val="002857D1"/>
    <w:rsid w:val="00286649"/>
    <w:rsid w:val="00286CD4"/>
    <w:rsid w:val="00287757"/>
    <w:rsid w:val="00287881"/>
    <w:rsid w:val="00287E0B"/>
    <w:rsid w:val="002901CD"/>
    <w:rsid w:val="002902D6"/>
    <w:rsid w:val="002905BC"/>
    <w:rsid w:val="002908BA"/>
    <w:rsid w:val="00290A59"/>
    <w:rsid w:val="00290C29"/>
    <w:rsid w:val="00290CBC"/>
    <w:rsid w:val="00291105"/>
    <w:rsid w:val="00291971"/>
    <w:rsid w:val="00291AB8"/>
    <w:rsid w:val="00291CB7"/>
    <w:rsid w:val="00292442"/>
    <w:rsid w:val="00292951"/>
    <w:rsid w:val="002932B2"/>
    <w:rsid w:val="00293D49"/>
    <w:rsid w:val="00294279"/>
    <w:rsid w:val="0029445B"/>
    <w:rsid w:val="00294B76"/>
    <w:rsid w:val="00294BD5"/>
    <w:rsid w:val="0029507F"/>
    <w:rsid w:val="002953E2"/>
    <w:rsid w:val="002956B8"/>
    <w:rsid w:val="0029579B"/>
    <w:rsid w:val="00295CE4"/>
    <w:rsid w:val="00295F38"/>
    <w:rsid w:val="00295FA2"/>
    <w:rsid w:val="002961C5"/>
    <w:rsid w:val="00296ABF"/>
    <w:rsid w:val="00296C8A"/>
    <w:rsid w:val="00296E8F"/>
    <w:rsid w:val="002975D7"/>
    <w:rsid w:val="002977C9"/>
    <w:rsid w:val="00297960"/>
    <w:rsid w:val="00297C2D"/>
    <w:rsid w:val="002A0097"/>
    <w:rsid w:val="002A012A"/>
    <w:rsid w:val="002A0A44"/>
    <w:rsid w:val="002A1002"/>
    <w:rsid w:val="002A11B8"/>
    <w:rsid w:val="002A120A"/>
    <w:rsid w:val="002A16B3"/>
    <w:rsid w:val="002A175E"/>
    <w:rsid w:val="002A1929"/>
    <w:rsid w:val="002A19C8"/>
    <w:rsid w:val="002A1ACC"/>
    <w:rsid w:val="002A1D5D"/>
    <w:rsid w:val="002A26A8"/>
    <w:rsid w:val="002A2DAA"/>
    <w:rsid w:val="002A344D"/>
    <w:rsid w:val="002A38CE"/>
    <w:rsid w:val="002A3928"/>
    <w:rsid w:val="002A3D3F"/>
    <w:rsid w:val="002A4BEC"/>
    <w:rsid w:val="002A4E0C"/>
    <w:rsid w:val="002A4E2C"/>
    <w:rsid w:val="002A4F2A"/>
    <w:rsid w:val="002A5A81"/>
    <w:rsid w:val="002A5F7A"/>
    <w:rsid w:val="002A73A1"/>
    <w:rsid w:val="002A7ACA"/>
    <w:rsid w:val="002A7D81"/>
    <w:rsid w:val="002B0874"/>
    <w:rsid w:val="002B0881"/>
    <w:rsid w:val="002B0D60"/>
    <w:rsid w:val="002B104C"/>
    <w:rsid w:val="002B118F"/>
    <w:rsid w:val="002B16D2"/>
    <w:rsid w:val="002B1D36"/>
    <w:rsid w:val="002B1EEB"/>
    <w:rsid w:val="002B23F8"/>
    <w:rsid w:val="002B270E"/>
    <w:rsid w:val="002B3035"/>
    <w:rsid w:val="002B3477"/>
    <w:rsid w:val="002B3F94"/>
    <w:rsid w:val="002B4A7C"/>
    <w:rsid w:val="002B56F7"/>
    <w:rsid w:val="002B594B"/>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68C"/>
    <w:rsid w:val="002C19FC"/>
    <w:rsid w:val="002C1A33"/>
    <w:rsid w:val="002C1A34"/>
    <w:rsid w:val="002C1FE4"/>
    <w:rsid w:val="002C238E"/>
    <w:rsid w:val="002C273C"/>
    <w:rsid w:val="002C2A75"/>
    <w:rsid w:val="002C2AAF"/>
    <w:rsid w:val="002C35FF"/>
    <w:rsid w:val="002C37A5"/>
    <w:rsid w:val="002C3CEC"/>
    <w:rsid w:val="002C446F"/>
    <w:rsid w:val="002C534B"/>
    <w:rsid w:val="002C55A7"/>
    <w:rsid w:val="002C5D9A"/>
    <w:rsid w:val="002C67BA"/>
    <w:rsid w:val="002C6858"/>
    <w:rsid w:val="002C687F"/>
    <w:rsid w:val="002C6BBF"/>
    <w:rsid w:val="002C6D2B"/>
    <w:rsid w:val="002C7140"/>
    <w:rsid w:val="002C76FE"/>
    <w:rsid w:val="002D078E"/>
    <w:rsid w:val="002D09DA"/>
    <w:rsid w:val="002D0FC8"/>
    <w:rsid w:val="002D10C1"/>
    <w:rsid w:val="002D11F9"/>
    <w:rsid w:val="002D1BB5"/>
    <w:rsid w:val="002D21C9"/>
    <w:rsid w:val="002D2320"/>
    <w:rsid w:val="002D2577"/>
    <w:rsid w:val="002D28FA"/>
    <w:rsid w:val="002D2A80"/>
    <w:rsid w:val="002D2AB4"/>
    <w:rsid w:val="002D2D1D"/>
    <w:rsid w:val="002D3E8C"/>
    <w:rsid w:val="002D48D3"/>
    <w:rsid w:val="002D4B23"/>
    <w:rsid w:val="002D4D80"/>
    <w:rsid w:val="002D6EBA"/>
    <w:rsid w:val="002D7AA5"/>
    <w:rsid w:val="002E03B0"/>
    <w:rsid w:val="002E0ED2"/>
    <w:rsid w:val="002E1116"/>
    <w:rsid w:val="002E1F33"/>
    <w:rsid w:val="002E22BE"/>
    <w:rsid w:val="002E2436"/>
    <w:rsid w:val="002E25A8"/>
    <w:rsid w:val="002E3000"/>
    <w:rsid w:val="002E31E7"/>
    <w:rsid w:val="002E34C5"/>
    <w:rsid w:val="002E3829"/>
    <w:rsid w:val="002E3B71"/>
    <w:rsid w:val="002E4C49"/>
    <w:rsid w:val="002E4E4D"/>
    <w:rsid w:val="002E5553"/>
    <w:rsid w:val="002E585E"/>
    <w:rsid w:val="002E5D2F"/>
    <w:rsid w:val="002E5D33"/>
    <w:rsid w:val="002E5E0C"/>
    <w:rsid w:val="002E6414"/>
    <w:rsid w:val="002E6528"/>
    <w:rsid w:val="002E681F"/>
    <w:rsid w:val="002E7557"/>
    <w:rsid w:val="002E7BB7"/>
    <w:rsid w:val="002F0183"/>
    <w:rsid w:val="002F0283"/>
    <w:rsid w:val="002F07A6"/>
    <w:rsid w:val="002F0FDE"/>
    <w:rsid w:val="002F13C5"/>
    <w:rsid w:val="002F15F9"/>
    <w:rsid w:val="002F17EF"/>
    <w:rsid w:val="002F198D"/>
    <w:rsid w:val="002F1E3D"/>
    <w:rsid w:val="002F2402"/>
    <w:rsid w:val="002F2A86"/>
    <w:rsid w:val="002F2DC3"/>
    <w:rsid w:val="002F3024"/>
    <w:rsid w:val="002F3731"/>
    <w:rsid w:val="002F41ED"/>
    <w:rsid w:val="002F4C0A"/>
    <w:rsid w:val="002F5105"/>
    <w:rsid w:val="002F51AB"/>
    <w:rsid w:val="002F5718"/>
    <w:rsid w:val="002F60C1"/>
    <w:rsid w:val="002F647B"/>
    <w:rsid w:val="002F786F"/>
    <w:rsid w:val="002F7E61"/>
    <w:rsid w:val="00300A07"/>
    <w:rsid w:val="00300B48"/>
    <w:rsid w:val="00300DB5"/>
    <w:rsid w:val="0030113D"/>
    <w:rsid w:val="00301647"/>
    <w:rsid w:val="0030192B"/>
    <w:rsid w:val="0030259D"/>
    <w:rsid w:val="00302822"/>
    <w:rsid w:val="00302A0C"/>
    <w:rsid w:val="00302ACE"/>
    <w:rsid w:val="00302B66"/>
    <w:rsid w:val="0030313B"/>
    <w:rsid w:val="00303508"/>
    <w:rsid w:val="0030427C"/>
    <w:rsid w:val="00304AC1"/>
    <w:rsid w:val="00305007"/>
    <w:rsid w:val="00305133"/>
    <w:rsid w:val="003052FB"/>
    <w:rsid w:val="003055C4"/>
    <w:rsid w:val="003059E6"/>
    <w:rsid w:val="00305B2B"/>
    <w:rsid w:val="003060A8"/>
    <w:rsid w:val="00306252"/>
    <w:rsid w:val="00306727"/>
    <w:rsid w:val="003076B1"/>
    <w:rsid w:val="00307DFA"/>
    <w:rsid w:val="0031041C"/>
    <w:rsid w:val="00310441"/>
    <w:rsid w:val="0031053E"/>
    <w:rsid w:val="00310552"/>
    <w:rsid w:val="00310C11"/>
    <w:rsid w:val="003119B0"/>
    <w:rsid w:val="0031211F"/>
    <w:rsid w:val="0031266F"/>
    <w:rsid w:val="00312978"/>
    <w:rsid w:val="00312A7C"/>
    <w:rsid w:val="003134AD"/>
    <w:rsid w:val="00313761"/>
    <w:rsid w:val="00313F3C"/>
    <w:rsid w:val="00314B3B"/>
    <w:rsid w:val="00315198"/>
    <w:rsid w:val="00315359"/>
    <w:rsid w:val="003153A1"/>
    <w:rsid w:val="00315473"/>
    <w:rsid w:val="00315B21"/>
    <w:rsid w:val="00315DC5"/>
    <w:rsid w:val="00316561"/>
    <w:rsid w:val="003166D0"/>
    <w:rsid w:val="00316DFD"/>
    <w:rsid w:val="00316E1E"/>
    <w:rsid w:val="00316EE4"/>
    <w:rsid w:val="003172A7"/>
    <w:rsid w:val="003173B8"/>
    <w:rsid w:val="003174C0"/>
    <w:rsid w:val="003178C3"/>
    <w:rsid w:val="00317D2D"/>
    <w:rsid w:val="00317F17"/>
    <w:rsid w:val="003205C0"/>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30D"/>
    <w:rsid w:val="0032760B"/>
    <w:rsid w:val="003278BA"/>
    <w:rsid w:val="00327AC2"/>
    <w:rsid w:val="003306A2"/>
    <w:rsid w:val="003308BD"/>
    <w:rsid w:val="00330D46"/>
    <w:rsid w:val="00331625"/>
    <w:rsid w:val="00331931"/>
    <w:rsid w:val="00331C3A"/>
    <w:rsid w:val="003322DE"/>
    <w:rsid w:val="00332F2C"/>
    <w:rsid w:val="00332FE3"/>
    <w:rsid w:val="00333033"/>
    <w:rsid w:val="0033314C"/>
    <w:rsid w:val="00333179"/>
    <w:rsid w:val="003337C6"/>
    <w:rsid w:val="00333D25"/>
    <w:rsid w:val="003340B8"/>
    <w:rsid w:val="00334353"/>
    <w:rsid w:val="0033440F"/>
    <w:rsid w:val="003347F7"/>
    <w:rsid w:val="00334875"/>
    <w:rsid w:val="0033628F"/>
    <w:rsid w:val="0033686F"/>
    <w:rsid w:val="0033688B"/>
    <w:rsid w:val="00337111"/>
    <w:rsid w:val="00337408"/>
    <w:rsid w:val="00337868"/>
    <w:rsid w:val="0033797E"/>
    <w:rsid w:val="00337BAC"/>
    <w:rsid w:val="003408F0"/>
    <w:rsid w:val="00340D0A"/>
    <w:rsid w:val="00340F88"/>
    <w:rsid w:val="0034114D"/>
    <w:rsid w:val="003411FE"/>
    <w:rsid w:val="00341CBF"/>
    <w:rsid w:val="00341D4C"/>
    <w:rsid w:val="00341F59"/>
    <w:rsid w:val="0034207F"/>
    <w:rsid w:val="003421D7"/>
    <w:rsid w:val="00342297"/>
    <w:rsid w:val="00342316"/>
    <w:rsid w:val="0034248C"/>
    <w:rsid w:val="003425C3"/>
    <w:rsid w:val="003425DD"/>
    <w:rsid w:val="0034263F"/>
    <w:rsid w:val="0034264B"/>
    <w:rsid w:val="00342CF8"/>
    <w:rsid w:val="00343100"/>
    <w:rsid w:val="0034312E"/>
    <w:rsid w:val="00343418"/>
    <w:rsid w:val="00343AA5"/>
    <w:rsid w:val="00343DDD"/>
    <w:rsid w:val="00343F93"/>
    <w:rsid w:val="00344669"/>
    <w:rsid w:val="0034494D"/>
    <w:rsid w:val="00344AB7"/>
    <w:rsid w:val="00344D6E"/>
    <w:rsid w:val="003456FF"/>
    <w:rsid w:val="003457F1"/>
    <w:rsid w:val="00345FCD"/>
    <w:rsid w:val="003466F7"/>
    <w:rsid w:val="00346ADF"/>
    <w:rsid w:val="00346C71"/>
    <w:rsid w:val="00346F32"/>
    <w:rsid w:val="00347812"/>
    <w:rsid w:val="00347C3F"/>
    <w:rsid w:val="0035068B"/>
    <w:rsid w:val="00351996"/>
    <w:rsid w:val="00351B0C"/>
    <w:rsid w:val="00351C28"/>
    <w:rsid w:val="0035206E"/>
    <w:rsid w:val="003521D1"/>
    <w:rsid w:val="00352AA8"/>
    <w:rsid w:val="00352E5F"/>
    <w:rsid w:val="00353277"/>
    <w:rsid w:val="00353F59"/>
    <w:rsid w:val="003541B7"/>
    <w:rsid w:val="00354A7F"/>
    <w:rsid w:val="00355335"/>
    <w:rsid w:val="00355826"/>
    <w:rsid w:val="00355864"/>
    <w:rsid w:val="003558F6"/>
    <w:rsid w:val="00355FA7"/>
    <w:rsid w:val="00356026"/>
    <w:rsid w:val="003563B4"/>
    <w:rsid w:val="00356A79"/>
    <w:rsid w:val="0035747B"/>
    <w:rsid w:val="00357D54"/>
    <w:rsid w:val="003609C1"/>
    <w:rsid w:val="00360DE0"/>
    <w:rsid w:val="0036126C"/>
    <w:rsid w:val="00361ECA"/>
    <w:rsid w:val="0036200D"/>
    <w:rsid w:val="0036258B"/>
    <w:rsid w:val="00362602"/>
    <w:rsid w:val="00362729"/>
    <w:rsid w:val="00362A66"/>
    <w:rsid w:val="00362A68"/>
    <w:rsid w:val="00362B45"/>
    <w:rsid w:val="003636D0"/>
    <w:rsid w:val="003636D4"/>
    <w:rsid w:val="00363F02"/>
    <w:rsid w:val="00364559"/>
    <w:rsid w:val="00365FE5"/>
    <w:rsid w:val="0036600D"/>
    <w:rsid w:val="003664CF"/>
    <w:rsid w:val="00366B4B"/>
    <w:rsid w:val="00366E1B"/>
    <w:rsid w:val="0036739A"/>
    <w:rsid w:val="003673D7"/>
    <w:rsid w:val="0036747C"/>
    <w:rsid w:val="0036747E"/>
    <w:rsid w:val="00370000"/>
    <w:rsid w:val="00370C5B"/>
    <w:rsid w:val="00370EA0"/>
    <w:rsid w:val="003718C3"/>
    <w:rsid w:val="00371A0A"/>
    <w:rsid w:val="00371E29"/>
    <w:rsid w:val="003725D7"/>
    <w:rsid w:val="003727CD"/>
    <w:rsid w:val="00372AA5"/>
    <w:rsid w:val="003731E8"/>
    <w:rsid w:val="00373597"/>
    <w:rsid w:val="003753F7"/>
    <w:rsid w:val="003756A1"/>
    <w:rsid w:val="00375A62"/>
    <w:rsid w:val="00375A74"/>
    <w:rsid w:val="00375DE3"/>
    <w:rsid w:val="003763C4"/>
    <w:rsid w:val="00376A1F"/>
    <w:rsid w:val="00376EF3"/>
    <w:rsid w:val="00376FAE"/>
    <w:rsid w:val="00376FEE"/>
    <w:rsid w:val="0037727C"/>
    <w:rsid w:val="00377A63"/>
    <w:rsid w:val="003802E8"/>
    <w:rsid w:val="003803CA"/>
    <w:rsid w:val="00380438"/>
    <w:rsid w:val="0038051D"/>
    <w:rsid w:val="00380BE2"/>
    <w:rsid w:val="003817EC"/>
    <w:rsid w:val="0038203E"/>
    <w:rsid w:val="003820EB"/>
    <w:rsid w:val="00382109"/>
    <w:rsid w:val="003822F6"/>
    <w:rsid w:val="003824AA"/>
    <w:rsid w:val="0038251D"/>
    <w:rsid w:val="00382573"/>
    <w:rsid w:val="00382730"/>
    <w:rsid w:val="00382AA9"/>
    <w:rsid w:val="003834F4"/>
    <w:rsid w:val="003837A0"/>
    <w:rsid w:val="00383802"/>
    <w:rsid w:val="00383D89"/>
    <w:rsid w:val="00383FF6"/>
    <w:rsid w:val="0038400F"/>
    <w:rsid w:val="00384122"/>
    <w:rsid w:val="00384ADF"/>
    <w:rsid w:val="00384E94"/>
    <w:rsid w:val="00384FF4"/>
    <w:rsid w:val="0038559E"/>
    <w:rsid w:val="00385D4C"/>
    <w:rsid w:val="00386B09"/>
    <w:rsid w:val="00386D61"/>
    <w:rsid w:val="00387193"/>
    <w:rsid w:val="00387DC0"/>
    <w:rsid w:val="003902D4"/>
    <w:rsid w:val="003911E0"/>
    <w:rsid w:val="003912A1"/>
    <w:rsid w:val="003918C4"/>
    <w:rsid w:val="003920C0"/>
    <w:rsid w:val="00392593"/>
    <w:rsid w:val="00392B47"/>
    <w:rsid w:val="00392F4B"/>
    <w:rsid w:val="0039388F"/>
    <w:rsid w:val="00393C64"/>
    <w:rsid w:val="00393FAA"/>
    <w:rsid w:val="0039415F"/>
    <w:rsid w:val="00394307"/>
    <w:rsid w:val="0039477E"/>
    <w:rsid w:val="00394873"/>
    <w:rsid w:val="003948BD"/>
    <w:rsid w:val="00395144"/>
    <w:rsid w:val="003954A4"/>
    <w:rsid w:val="00396C39"/>
    <w:rsid w:val="00396D03"/>
    <w:rsid w:val="003970C2"/>
    <w:rsid w:val="003970D2"/>
    <w:rsid w:val="003972D7"/>
    <w:rsid w:val="003972DF"/>
    <w:rsid w:val="0039756A"/>
    <w:rsid w:val="003975FB"/>
    <w:rsid w:val="003978F8"/>
    <w:rsid w:val="003A040B"/>
    <w:rsid w:val="003A1206"/>
    <w:rsid w:val="003A22EB"/>
    <w:rsid w:val="003A25EC"/>
    <w:rsid w:val="003A2BFF"/>
    <w:rsid w:val="003A2FE3"/>
    <w:rsid w:val="003A3301"/>
    <w:rsid w:val="003A373B"/>
    <w:rsid w:val="003A3ACA"/>
    <w:rsid w:val="003A3BF0"/>
    <w:rsid w:val="003A3D15"/>
    <w:rsid w:val="003A3D8A"/>
    <w:rsid w:val="003A3E19"/>
    <w:rsid w:val="003A3E80"/>
    <w:rsid w:val="003A3F2F"/>
    <w:rsid w:val="003A414F"/>
    <w:rsid w:val="003A4666"/>
    <w:rsid w:val="003A4C25"/>
    <w:rsid w:val="003A4E80"/>
    <w:rsid w:val="003A524E"/>
    <w:rsid w:val="003A52C2"/>
    <w:rsid w:val="003A538F"/>
    <w:rsid w:val="003A5792"/>
    <w:rsid w:val="003A5DC8"/>
    <w:rsid w:val="003A5E0B"/>
    <w:rsid w:val="003A607D"/>
    <w:rsid w:val="003A7302"/>
    <w:rsid w:val="003A73B6"/>
    <w:rsid w:val="003A75E6"/>
    <w:rsid w:val="003A7AFC"/>
    <w:rsid w:val="003A7D99"/>
    <w:rsid w:val="003A7E54"/>
    <w:rsid w:val="003A7E6D"/>
    <w:rsid w:val="003B0106"/>
    <w:rsid w:val="003B0139"/>
    <w:rsid w:val="003B0AC8"/>
    <w:rsid w:val="003B0FCB"/>
    <w:rsid w:val="003B1499"/>
    <w:rsid w:val="003B1604"/>
    <w:rsid w:val="003B1A16"/>
    <w:rsid w:val="003B1D62"/>
    <w:rsid w:val="003B1F7B"/>
    <w:rsid w:val="003B21FD"/>
    <w:rsid w:val="003B2810"/>
    <w:rsid w:val="003B2BEF"/>
    <w:rsid w:val="003B2C2B"/>
    <w:rsid w:val="003B2E0D"/>
    <w:rsid w:val="003B2F4B"/>
    <w:rsid w:val="003B38DF"/>
    <w:rsid w:val="003B3A12"/>
    <w:rsid w:val="003B3A7C"/>
    <w:rsid w:val="003B3D40"/>
    <w:rsid w:val="003B443D"/>
    <w:rsid w:val="003B4750"/>
    <w:rsid w:val="003B47C3"/>
    <w:rsid w:val="003B53BD"/>
    <w:rsid w:val="003B5600"/>
    <w:rsid w:val="003B57ED"/>
    <w:rsid w:val="003B5908"/>
    <w:rsid w:val="003B6786"/>
    <w:rsid w:val="003B68B1"/>
    <w:rsid w:val="003B6C97"/>
    <w:rsid w:val="003B71A1"/>
    <w:rsid w:val="003B7362"/>
    <w:rsid w:val="003B74BE"/>
    <w:rsid w:val="003B75ED"/>
    <w:rsid w:val="003B7771"/>
    <w:rsid w:val="003B781C"/>
    <w:rsid w:val="003C0011"/>
    <w:rsid w:val="003C0A6C"/>
    <w:rsid w:val="003C1F69"/>
    <w:rsid w:val="003C245E"/>
    <w:rsid w:val="003C25F9"/>
    <w:rsid w:val="003C2BDA"/>
    <w:rsid w:val="003C2C0D"/>
    <w:rsid w:val="003C2C66"/>
    <w:rsid w:val="003C300B"/>
    <w:rsid w:val="003C30EC"/>
    <w:rsid w:val="003C390B"/>
    <w:rsid w:val="003C3B57"/>
    <w:rsid w:val="003C4BCB"/>
    <w:rsid w:val="003C5140"/>
    <w:rsid w:val="003C6914"/>
    <w:rsid w:val="003C6ECF"/>
    <w:rsid w:val="003C75D1"/>
    <w:rsid w:val="003C7903"/>
    <w:rsid w:val="003C7D07"/>
    <w:rsid w:val="003D0798"/>
    <w:rsid w:val="003D1B95"/>
    <w:rsid w:val="003D2616"/>
    <w:rsid w:val="003D2A34"/>
    <w:rsid w:val="003D2FC3"/>
    <w:rsid w:val="003D3028"/>
    <w:rsid w:val="003D34DC"/>
    <w:rsid w:val="003D3FBD"/>
    <w:rsid w:val="003D4029"/>
    <w:rsid w:val="003D432D"/>
    <w:rsid w:val="003D44EC"/>
    <w:rsid w:val="003D4E8A"/>
    <w:rsid w:val="003D4F8B"/>
    <w:rsid w:val="003D4FC2"/>
    <w:rsid w:val="003D5307"/>
    <w:rsid w:val="003D6672"/>
    <w:rsid w:val="003D66C9"/>
    <w:rsid w:val="003D6B48"/>
    <w:rsid w:val="003D70B4"/>
    <w:rsid w:val="003D70C8"/>
    <w:rsid w:val="003D77C6"/>
    <w:rsid w:val="003D7B3C"/>
    <w:rsid w:val="003E003A"/>
    <w:rsid w:val="003E00FF"/>
    <w:rsid w:val="003E0337"/>
    <w:rsid w:val="003E07D5"/>
    <w:rsid w:val="003E0F81"/>
    <w:rsid w:val="003E11F5"/>
    <w:rsid w:val="003E13D6"/>
    <w:rsid w:val="003E1457"/>
    <w:rsid w:val="003E1BAD"/>
    <w:rsid w:val="003E240E"/>
    <w:rsid w:val="003E26E7"/>
    <w:rsid w:val="003E2FEB"/>
    <w:rsid w:val="003E3223"/>
    <w:rsid w:val="003E329B"/>
    <w:rsid w:val="003E34D6"/>
    <w:rsid w:val="003E3AD8"/>
    <w:rsid w:val="003E3CA0"/>
    <w:rsid w:val="003E4645"/>
    <w:rsid w:val="003E47FB"/>
    <w:rsid w:val="003E4809"/>
    <w:rsid w:val="003E482A"/>
    <w:rsid w:val="003E48F1"/>
    <w:rsid w:val="003E5011"/>
    <w:rsid w:val="003E55A4"/>
    <w:rsid w:val="003E5CDB"/>
    <w:rsid w:val="003E63BD"/>
    <w:rsid w:val="003E6915"/>
    <w:rsid w:val="003E7083"/>
    <w:rsid w:val="003E7163"/>
    <w:rsid w:val="003E71F2"/>
    <w:rsid w:val="003E7263"/>
    <w:rsid w:val="003E7911"/>
    <w:rsid w:val="003E7DAE"/>
    <w:rsid w:val="003F009A"/>
    <w:rsid w:val="003F065A"/>
    <w:rsid w:val="003F0C2C"/>
    <w:rsid w:val="003F0C6C"/>
    <w:rsid w:val="003F1A32"/>
    <w:rsid w:val="003F1A90"/>
    <w:rsid w:val="003F1C36"/>
    <w:rsid w:val="003F1C5B"/>
    <w:rsid w:val="003F1DFD"/>
    <w:rsid w:val="003F1ED4"/>
    <w:rsid w:val="003F202B"/>
    <w:rsid w:val="003F2C20"/>
    <w:rsid w:val="003F3164"/>
    <w:rsid w:val="003F3345"/>
    <w:rsid w:val="003F3506"/>
    <w:rsid w:val="003F38A2"/>
    <w:rsid w:val="003F3A15"/>
    <w:rsid w:val="003F3E86"/>
    <w:rsid w:val="003F3FCF"/>
    <w:rsid w:val="003F43E9"/>
    <w:rsid w:val="003F449D"/>
    <w:rsid w:val="003F4890"/>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5D07"/>
    <w:rsid w:val="0040698A"/>
    <w:rsid w:val="00406C1D"/>
    <w:rsid w:val="0040743E"/>
    <w:rsid w:val="004075D4"/>
    <w:rsid w:val="0040777B"/>
    <w:rsid w:val="00407885"/>
    <w:rsid w:val="004100F3"/>
    <w:rsid w:val="00410659"/>
    <w:rsid w:val="00410788"/>
    <w:rsid w:val="00410DB4"/>
    <w:rsid w:val="00411642"/>
    <w:rsid w:val="00412324"/>
    <w:rsid w:val="00412A85"/>
    <w:rsid w:val="00413617"/>
    <w:rsid w:val="00413AAE"/>
    <w:rsid w:val="0041436F"/>
    <w:rsid w:val="00414475"/>
    <w:rsid w:val="00414C7D"/>
    <w:rsid w:val="00414F4F"/>
    <w:rsid w:val="00415B10"/>
    <w:rsid w:val="00415B2D"/>
    <w:rsid w:val="00415D09"/>
    <w:rsid w:val="00416026"/>
    <w:rsid w:val="00416180"/>
    <w:rsid w:val="00416661"/>
    <w:rsid w:val="00416B32"/>
    <w:rsid w:val="00416FC0"/>
    <w:rsid w:val="00417039"/>
    <w:rsid w:val="00417333"/>
    <w:rsid w:val="004178B0"/>
    <w:rsid w:val="00417B95"/>
    <w:rsid w:val="00417BBD"/>
    <w:rsid w:val="00417EBE"/>
    <w:rsid w:val="00417FBA"/>
    <w:rsid w:val="0042066F"/>
    <w:rsid w:val="00420898"/>
    <w:rsid w:val="00421482"/>
    <w:rsid w:val="00421D9C"/>
    <w:rsid w:val="004222DD"/>
    <w:rsid w:val="004227DC"/>
    <w:rsid w:val="00422E1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B95"/>
    <w:rsid w:val="00425FE5"/>
    <w:rsid w:val="00426153"/>
    <w:rsid w:val="00426526"/>
    <w:rsid w:val="00426B93"/>
    <w:rsid w:val="00426C8A"/>
    <w:rsid w:val="00427279"/>
    <w:rsid w:val="00427374"/>
    <w:rsid w:val="00427555"/>
    <w:rsid w:val="00427B7B"/>
    <w:rsid w:val="004302B1"/>
    <w:rsid w:val="00430302"/>
    <w:rsid w:val="0043079E"/>
    <w:rsid w:val="00430C0B"/>
    <w:rsid w:val="00430C84"/>
    <w:rsid w:val="00430C8D"/>
    <w:rsid w:val="00430D33"/>
    <w:rsid w:val="00430EFD"/>
    <w:rsid w:val="0043117D"/>
    <w:rsid w:val="00431825"/>
    <w:rsid w:val="00431AF5"/>
    <w:rsid w:val="00431B86"/>
    <w:rsid w:val="00431EF3"/>
    <w:rsid w:val="0043221B"/>
    <w:rsid w:val="0043270B"/>
    <w:rsid w:val="004328CE"/>
    <w:rsid w:val="0043293F"/>
    <w:rsid w:val="00432E2E"/>
    <w:rsid w:val="004332A2"/>
    <w:rsid w:val="00433356"/>
    <w:rsid w:val="004335DB"/>
    <w:rsid w:val="00433BC1"/>
    <w:rsid w:val="00433BD5"/>
    <w:rsid w:val="00433F43"/>
    <w:rsid w:val="004342DF"/>
    <w:rsid w:val="004343B1"/>
    <w:rsid w:val="0043442A"/>
    <w:rsid w:val="00434460"/>
    <w:rsid w:val="0043446C"/>
    <w:rsid w:val="00434A81"/>
    <w:rsid w:val="00434DBB"/>
    <w:rsid w:val="0043571A"/>
    <w:rsid w:val="00435F95"/>
    <w:rsid w:val="00436175"/>
    <w:rsid w:val="00436860"/>
    <w:rsid w:val="004371A0"/>
    <w:rsid w:val="00437284"/>
    <w:rsid w:val="004372DF"/>
    <w:rsid w:val="004375FD"/>
    <w:rsid w:val="00437842"/>
    <w:rsid w:val="00437AC3"/>
    <w:rsid w:val="00437C9B"/>
    <w:rsid w:val="00437F3B"/>
    <w:rsid w:val="00440146"/>
    <w:rsid w:val="004402B7"/>
    <w:rsid w:val="00440729"/>
    <w:rsid w:val="0044145F"/>
    <w:rsid w:val="0044148B"/>
    <w:rsid w:val="004415AD"/>
    <w:rsid w:val="00441D94"/>
    <w:rsid w:val="0044218D"/>
    <w:rsid w:val="00442B8D"/>
    <w:rsid w:val="004435BE"/>
    <w:rsid w:val="004439FC"/>
    <w:rsid w:val="00443F49"/>
    <w:rsid w:val="00444235"/>
    <w:rsid w:val="00444286"/>
    <w:rsid w:val="0044452A"/>
    <w:rsid w:val="0044455F"/>
    <w:rsid w:val="0044491F"/>
    <w:rsid w:val="00444B64"/>
    <w:rsid w:val="00444D80"/>
    <w:rsid w:val="00445724"/>
    <w:rsid w:val="00445A23"/>
    <w:rsid w:val="00445B0B"/>
    <w:rsid w:val="0044611A"/>
    <w:rsid w:val="00446B9A"/>
    <w:rsid w:val="00447172"/>
    <w:rsid w:val="004472BE"/>
    <w:rsid w:val="004502DD"/>
    <w:rsid w:val="00450439"/>
    <w:rsid w:val="0045185B"/>
    <w:rsid w:val="00451D86"/>
    <w:rsid w:val="00451FA2"/>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6CD"/>
    <w:rsid w:val="00455994"/>
    <w:rsid w:val="00455BAE"/>
    <w:rsid w:val="00455FB7"/>
    <w:rsid w:val="004565E0"/>
    <w:rsid w:val="00456F3C"/>
    <w:rsid w:val="0045706A"/>
    <w:rsid w:val="00457877"/>
    <w:rsid w:val="00457963"/>
    <w:rsid w:val="0045796F"/>
    <w:rsid w:val="00460B70"/>
    <w:rsid w:val="00460EB8"/>
    <w:rsid w:val="00461991"/>
    <w:rsid w:val="004620C7"/>
    <w:rsid w:val="00462166"/>
    <w:rsid w:val="00462258"/>
    <w:rsid w:val="0046242D"/>
    <w:rsid w:val="00462C55"/>
    <w:rsid w:val="00463351"/>
    <w:rsid w:val="00463436"/>
    <w:rsid w:val="00463E1E"/>
    <w:rsid w:val="0046413C"/>
    <w:rsid w:val="004643B4"/>
    <w:rsid w:val="004646F8"/>
    <w:rsid w:val="00464A44"/>
    <w:rsid w:val="00464D58"/>
    <w:rsid w:val="00464D76"/>
    <w:rsid w:val="0046505F"/>
    <w:rsid w:val="00465844"/>
    <w:rsid w:val="004658A0"/>
    <w:rsid w:val="00465F13"/>
    <w:rsid w:val="00466199"/>
    <w:rsid w:val="004664F8"/>
    <w:rsid w:val="00466BE4"/>
    <w:rsid w:val="00467141"/>
    <w:rsid w:val="004673DE"/>
    <w:rsid w:val="00467742"/>
    <w:rsid w:val="00467BF7"/>
    <w:rsid w:val="00467E43"/>
    <w:rsid w:val="004704E2"/>
    <w:rsid w:val="00470869"/>
    <w:rsid w:val="00471031"/>
    <w:rsid w:val="00471071"/>
    <w:rsid w:val="00471446"/>
    <w:rsid w:val="0047175B"/>
    <w:rsid w:val="004717C2"/>
    <w:rsid w:val="0047196B"/>
    <w:rsid w:val="00471B4E"/>
    <w:rsid w:val="00471FFB"/>
    <w:rsid w:val="00472146"/>
    <w:rsid w:val="00472451"/>
    <w:rsid w:val="004727C4"/>
    <w:rsid w:val="00472E97"/>
    <w:rsid w:val="00472EC8"/>
    <w:rsid w:val="00472F53"/>
    <w:rsid w:val="00473074"/>
    <w:rsid w:val="00473E66"/>
    <w:rsid w:val="00474212"/>
    <w:rsid w:val="004744DC"/>
    <w:rsid w:val="004745D2"/>
    <w:rsid w:val="00474C20"/>
    <w:rsid w:val="00475145"/>
    <w:rsid w:val="004753D8"/>
    <w:rsid w:val="00475624"/>
    <w:rsid w:val="00475AF9"/>
    <w:rsid w:val="00475C60"/>
    <w:rsid w:val="00475CBB"/>
    <w:rsid w:val="00475F2F"/>
    <w:rsid w:val="00476141"/>
    <w:rsid w:val="00476168"/>
    <w:rsid w:val="004762ED"/>
    <w:rsid w:val="00477040"/>
    <w:rsid w:val="004777FB"/>
    <w:rsid w:val="00477AF4"/>
    <w:rsid w:val="00477FA7"/>
    <w:rsid w:val="0048059B"/>
    <w:rsid w:val="00480DC6"/>
    <w:rsid w:val="00481674"/>
    <w:rsid w:val="00481819"/>
    <w:rsid w:val="00481A08"/>
    <w:rsid w:val="00481DB8"/>
    <w:rsid w:val="00481DED"/>
    <w:rsid w:val="00481EB7"/>
    <w:rsid w:val="00482114"/>
    <w:rsid w:val="004822B8"/>
    <w:rsid w:val="004822E8"/>
    <w:rsid w:val="0048263F"/>
    <w:rsid w:val="00482677"/>
    <w:rsid w:val="00482D14"/>
    <w:rsid w:val="00482E90"/>
    <w:rsid w:val="004831EE"/>
    <w:rsid w:val="0048370C"/>
    <w:rsid w:val="00483D8C"/>
    <w:rsid w:val="00484D6B"/>
    <w:rsid w:val="00484F7A"/>
    <w:rsid w:val="00485885"/>
    <w:rsid w:val="00486301"/>
    <w:rsid w:val="0048667B"/>
    <w:rsid w:val="00486CA4"/>
    <w:rsid w:val="00486ED6"/>
    <w:rsid w:val="00486FC3"/>
    <w:rsid w:val="004874B9"/>
    <w:rsid w:val="0048750F"/>
    <w:rsid w:val="00487817"/>
    <w:rsid w:val="00487A04"/>
    <w:rsid w:val="00487AC3"/>
    <w:rsid w:val="00487B4F"/>
    <w:rsid w:val="00487C2C"/>
    <w:rsid w:val="004902CA"/>
    <w:rsid w:val="00490510"/>
    <w:rsid w:val="00490907"/>
    <w:rsid w:val="004909EE"/>
    <w:rsid w:val="00490C15"/>
    <w:rsid w:val="00490C58"/>
    <w:rsid w:val="00490C8A"/>
    <w:rsid w:val="00490CF2"/>
    <w:rsid w:val="00491695"/>
    <w:rsid w:val="004918EE"/>
    <w:rsid w:val="00491CC7"/>
    <w:rsid w:val="00492DE1"/>
    <w:rsid w:val="00493124"/>
    <w:rsid w:val="0049351D"/>
    <w:rsid w:val="00493F24"/>
    <w:rsid w:val="00494252"/>
    <w:rsid w:val="0049433E"/>
    <w:rsid w:val="004944B4"/>
    <w:rsid w:val="00494963"/>
    <w:rsid w:val="00494D37"/>
    <w:rsid w:val="00494F94"/>
    <w:rsid w:val="0049582F"/>
    <w:rsid w:val="00495C62"/>
    <w:rsid w:val="00495E63"/>
    <w:rsid w:val="0049623B"/>
    <w:rsid w:val="004968A0"/>
    <w:rsid w:val="00496AAB"/>
    <w:rsid w:val="004970E9"/>
    <w:rsid w:val="0049762C"/>
    <w:rsid w:val="00497A43"/>
    <w:rsid w:val="00497A91"/>
    <w:rsid w:val="00497F76"/>
    <w:rsid w:val="004A0129"/>
    <w:rsid w:val="004A0190"/>
    <w:rsid w:val="004A0728"/>
    <w:rsid w:val="004A0DF7"/>
    <w:rsid w:val="004A0EB5"/>
    <w:rsid w:val="004A0EBB"/>
    <w:rsid w:val="004A1389"/>
    <w:rsid w:val="004A167F"/>
    <w:rsid w:val="004A1C1F"/>
    <w:rsid w:val="004A226C"/>
    <w:rsid w:val="004A246B"/>
    <w:rsid w:val="004A2AD0"/>
    <w:rsid w:val="004A2F26"/>
    <w:rsid w:val="004A33A3"/>
    <w:rsid w:val="004A3B23"/>
    <w:rsid w:val="004A4D43"/>
    <w:rsid w:val="004A52B5"/>
    <w:rsid w:val="004A54A4"/>
    <w:rsid w:val="004A5A27"/>
    <w:rsid w:val="004A5BD7"/>
    <w:rsid w:val="004A6286"/>
    <w:rsid w:val="004A641C"/>
    <w:rsid w:val="004A6EFA"/>
    <w:rsid w:val="004A6F63"/>
    <w:rsid w:val="004A7156"/>
    <w:rsid w:val="004A731E"/>
    <w:rsid w:val="004A7370"/>
    <w:rsid w:val="004A7734"/>
    <w:rsid w:val="004B0C0F"/>
    <w:rsid w:val="004B1B8B"/>
    <w:rsid w:val="004B1E98"/>
    <w:rsid w:val="004B244E"/>
    <w:rsid w:val="004B26FF"/>
    <w:rsid w:val="004B2721"/>
    <w:rsid w:val="004B2751"/>
    <w:rsid w:val="004B314F"/>
    <w:rsid w:val="004B40AB"/>
    <w:rsid w:val="004B4386"/>
    <w:rsid w:val="004B444C"/>
    <w:rsid w:val="004B4954"/>
    <w:rsid w:val="004B4B38"/>
    <w:rsid w:val="004B4C5A"/>
    <w:rsid w:val="004B4CE1"/>
    <w:rsid w:val="004B5154"/>
    <w:rsid w:val="004B5875"/>
    <w:rsid w:val="004B640C"/>
    <w:rsid w:val="004B65BA"/>
    <w:rsid w:val="004B66AE"/>
    <w:rsid w:val="004B72CE"/>
    <w:rsid w:val="004B7591"/>
    <w:rsid w:val="004B7D09"/>
    <w:rsid w:val="004B7ED6"/>
    <w:rsid w:val="004C04E3"/>
    <w:rsid w:val="004C0BDF"/>
    <w:rsid w:val="004C1056"/>
    <w:rsid w:val="004C118A"/>
    <w:rsid w:val="004C1624"/>
    <w:rsid w:val="004C1729"/>
    <w:rsid w:val="004C1BAC"/>
    <w:rsid w:val="004C1F02"/>
    <w:rsid w:val="004C2263"/>
    <w:rsid w:val="004C2381"/>
    <w:rsid w:val="004C2389"/>
    <w:rsid w:val="004C2B9C"/>
    <w:rsid w:val="004C2DF8"/>
    <w:rsid w:val="004C2EC4"/>
    <w:rsid w:val="004C300E"/>
    <w:rsid w:val="004C4381"/>
    <w:rsid w:val="004C47E5"/>
    <w:rsid w:val="004C5059"/>
    <w:rsid w:val="004C55D6"/>
    <w:rsid w:val="004C5672"/>
    <w:rsid w:val="004C57AD"/>
    <w:rsid w:val="004C5EF6"/>
    <w:rsid w:val="004C60F5"/>
    <w:rsid w:val="004C630B"/>
    <w:rsid w:val="004C6494"/>
    <w:rsid w:val="004C66CE"/>
    <w:rsid w:val="004C66EB"/>
    <w:rsid w:val="004C6BD5"/>
    <w:rsid w:val="004C6E0D"/>
    <w:rsid w:val="004C72DA"/>
    <w:rsid w:val="004C734B"/>
    <w:rsid w:val="004C7769"/>
    <w:rsid w:val="004C77C7"/>
    <w:rsid w:val="004C788B"/>
    <w:rsid w:val="004C78BF"/>
    <w:rsid w:val="004C79C1"/>
    <w:rsid w:val="004D085E"/>
    <w:rsid w:val="004D09C4"/>
    <w:rsid w:val="004D0D2A"/>
    <w:rsid w:val="004D0E09"/>
    <w:rsid w:val="004D14B6"/>
    <w:rsid w:val="004D17F8"/>
    <w:rsid w:val="004D266E"/>
    <w:rsid w:val="004D3AA5"/>
    <w:rsid w:val="004D3ACE"/>
    <w:rsid w:val="004D4288"/>
    <w:rsid w:val="004D4AE2"/>
    <w:rsid w:val="004D4E1A"/>
    <w:rsid w:val="004D4E40"/>
    <w:rsid w:val="004D4FBD"/>
    <w:rsid w:val="004D56EB"/>
    <w:rsid w:val="004D5882"/>
    <w:rsid w:val="004D6821"/>
    <w:rsid w:val="004D752C"/>
    <w:rsid w:val="004D7626"/>
    <w:rsid w:val="004D76BB"/>
    <w:rsid w:val="004D7A0D"/>
    <w:rsid w:val="004D7D40"/>
    <w:rsid w:val="004E0399"/>
    <w:rsid w:val="004E062C"/>
    <w:rsid w:val="004E08E2"/>
    <w:rsid w:val="004E0E3E"/>
    <w:rsid w:val="004E10F4"/>
    <w:rsid w:val="004E14DA"/>
    <w:rsid w:val="004E1CE0"/>
    <w:rsid w:val="004E22A8"/>
    <w:rsid w:val="004E236D"/>
    <w:rsid w:val="004E283A"/>
    <w:rsid w:val="004E2E22"/>
    <w:rsid w:val="004E2E7E"/>
    <w:rsid w:val="004E3B13"/>
    <w:rsid w:val="004E3F1F"/>
    <w:rsid w:val="004E4920"/>
    <w:rsid w:val="004E5182"/>
    <w:rsid w:val="004E51DB"/>
    <w:rsid w:val="004E60F4"/>
    <w:rsid w:val="004E6B7E"/>
    <w:rsid w:val="004E6C3A"/>
    <w:rsid w:val="004E6D2C"/>
    <w:rsid w:val="004E6DDB"/>
    <w:rsid w:val="004E6EDB"/>
    <w:rsid w:val="004E7000"/>
    <w:rsid w:val="004E78B5"/>
    <w:rsid w:val="004E7A32"/>
    <w:rsid w:val="004E7A6C"/>
    <w:rsid w:val="004E7FB0"/>
    <w:rsid w:val="004F018A"/>
    <w:rsid w:val="004F03F3"/>
    <w:rsid w:val="004F0E0D"/>
    <w:rsid w:val="004F0FB3"/>
    <w:rsid w:val="004F12E7"/>
    <w:rsid w:val="004F1C43"/>
    <w:rsid w:val="004F1F09"/>
    <w:rsid w:val="004F208D"/>
    <w:rsid w:val="004F22E4"/>
    <w:rsid w:val="004F28B3"/>
    <w:rsid w:val="004F2B70"/>
    <w:rsid w:val="004F44A9"/>
    <w:rsid w:val="004F4B42"/>
    <w:rsid w:val="004F5359"/>
    <w:rsid w:val="004F5DB0"/>
    <w:rsid w:val="004F5FD5"/>
    <w:rsid w:val="004F6047"/>
    <w:rsid w:val="004F611B"/>
    <w:rsid w:val="004F62B0"/>
    <w:rsid w:val="004F6959"/>
    <w:rsid w:val="004F698C"/>
    <w:rsid w:val="004F6B8D"/>
    <w:rsid w:val="004F7BAE"/>
    <w:rsid w:val="00500401"/>
    <w:rsid w:val="005005EE"/>
    <w:rsid w:val="0050070A"/>
    <w:rsid w:val="00500C6B"/>
    <w:rsid w:val="005010D2"/>
    <w:rsid w:val="00501177"/>
    <w:rsid w:val="005014F2"/>
    <w:rsid w:val="00501901"/>
    <w:rsid w:val="0050214D"/>
    <w:rsid w:val="005021BD"/>
    <w:rsid w:val="00502809"/>
    <w:rsid w:val="00502F94"/>
    <w:rsid w:val="005038D0"/>
    <w:rsid w:val="00503CC8"/>
    <w:rsid w:val="00503F05"/>
    <w:rsid w:val="00504037"/>
    <w:rsid w:val="005040D3"/>
    <w:rsid w:val="00504250"/>
    <w:rsid w:val="005047D7"/>
    <w:rsid w:val="00505D82"/>
    <w:rsid w:val="00505E4F"/>
    <w:rsid w:val="00506B38"/>
    <w:rsid w:val="00506D8E"/>
    <w:rsid w:val="00507541"/>
    <w:rsid w:val="00507966"/>
    <w:rsid w:val="00507B7B"/>
    <w:rsid w:val="00507F8E"/>
    <w:rsid w:val="00510836"/>
    <w:rsid w:val="00510E09"/>
    <w:rsid w:val="00510EB4"/>
    <w:rsid w:val="0051166C"/>
    <w:rsid w:val="00511CBA"/>
    <w:rsid w:val="00511DD3"/>
    <w:rsid w:val="00511E0F"/>
    <w:rsid w:val="0051335C"/>
    <w:rsid w:val="00513509"/>
    <w:rsid w:val="00513D22"/>
    <w:rsid w:val="00514474"/>
    <w:rsid w:val="00514C53"/>
    <w:rsid w:val="00515B06"/>
    <w:rsid w:val="00516437"/>
    <w:rsid w:val="00517156"/>
    <w:rsid w:val="00517176"/>
    <w:rsid w:val="005172CF"/>
    <w:rsid w:val="0051796A"/>
    <w:rsid w:val="00520DD8"/>
    <w:rsid w:val="00521461"/>
    <w:rsid w:val="005217FD"/>
    <w:rsid w:val="00521872"/>
    <w:rsid w:val="00521E80"/>
    <w:rsid w:val="00522234"/>
    <w:rsid w:val="00522531"/>
    <w:rsid w:val="00522745"/>
    <w:rsid w:val="00522CAE"/>
    <w:rsid w:val="00522D70"/>
    <w:rsid w:val="00522FB7"/>
    <w:rsid w:val="00523367"/>
    <w:rsid w:val="00523430"/>
    <w:rsid w:val="00523560"/>
    <w:rsid w:val="0052383B"/>
    <w:rsid w:val="005238DE"/>
    <w:rsid w:val="00523B3E"/>
    <w:rsid w:val="00524213"/>
    <w:rsid w:val="00524EFB"/>
    <w:rsid w:val="00525264"/>
    <w:rsid w:val="005254C7"/>
    <w:rsid w:val="00525739"/>
    <w:rsid w:val="0052662E"/>
    <w:rsid w:val="00526635"/>
    <w:rsid w:val="005269A1"/>
    <w:rsid w:val="00526FB4"/>
    <w:rsid w:val="00527469"/>
    <w:rsid w:val="00527C7F"/>
    <w:rsid w:val="00530E6F"/>
    <w:rsid w:val="00530EFC"/>
    <w:rsid w:val="00531095"/>
    <w:rsid w:val="005310D1"/>
    <w:rsid w:val="0053113A"/>
    <w:rsid w:val="00531788"/>
    <w:rsid w:val="00531808"/>
    <w:rsid w:val="00531BE4"/>
    <w:rsid w:val="00531C6F"/>
    <w:rsid w:val="00531E5A"/>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63BD"/>
    <w:rsid w:val="0053703D"/>
    <w:rsid w:val="005370D3"/>
    <w:rsid w:val="00537114"/>
    <w:rsid w:val="00537C89"/>
    <w:rsid w:val="00537ED0"/>
    <w:rsid w:val="005405EE"/>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3E58"/>
    <w:rsid w:val="0054407C"/>
    <w:rsid w:val="00544D97"/>
    <w:rsid w:val="00544E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3ADE"/>
    <w:rsid w:val="005542F9"/>
    <w:rsid w:val="0055484A"/>
    <w:rsid w:val="00554A12"/>
    <w:rsid w:val="00554EA2"/>
    <w:rsid w:val="00555230"/>
    <w:rsid w:val="0055568A"/>
    <w:rsid w:val="00555A8B"/>
    <w:rsid w:val="00555BDA"/>
    <w:rsid w:val="0055606F"/>
    <w:rsid w:val="00556110"/>
    <w:rsid w:val="00556165"/>
    <w:rsid w:val="005567D1"/>
    <w:rsid w:val="00556938"/>
    <w:rsid w:val="00556BA9"/>
    <w:rsid w:val="00556CD7"/>
    <w:rsid w:val="00556EBA"/>
    <w:rsid w:val="00557176"/>
    <w:rsid w:val="00557AF5"/>
    <w:rsid w:val="00557CF6"/>
    <w:rsid w:val="0056010A"/>
    <w:rsid w:val="005601B8"/>
    <w:rsid w:val="005602D3"/>
    <w:rsid w:val="0056073C"/>
    <w:rsid w:val="00560B95"/>
    <w:rsid w:val="00561AE9"/>
    <w:rsid w:val="00561B79"/>
    <w:rsid w:val="00562641"/>
    <w:rsid w:val="00562823"/>
    <w:rsid w:val="00562927"/>
    <w:rsid w:val="00562BEE"/>
    <w:rsid w:val="00562C57"/>
    <w:rsid w:val="0056334D"/>
    <w:rsid w:val="00563C51"/>
    <w:rsid w:val="00563EA5"/>
    <w:rsid w:val="00564630"/>
    <w:rsid w:val="00564637"/>
    <w:rsid w:val="0056463E"/>
    <w:rsid w:val="00564D74"/>
    <w:rsid w:val="00565168"/>
    <w:rsid w:val="0056542F"/>
    <w:rsid w:val="005654D3"/>
    <w:rsid w:val="005656E0"/>
    <w:rsid w:val="0056581A"/>
    <w:rsid w:val="00565B78"/>
    <w:rsid w:val="005664B7"/>
    <w:rsid w:val="00566D07"/>
    <w:rsid w:val="00566D20"/>
    <w:rsid w:val="00566E04"/>
    <w:rsid w:val="0056706E"/>
    <w:rsid w:val="00567685"/>
    <w:rsid w:val="0057019D"/>
    <w:rsid w:val="0057036C"/>
    <w:rsid w:val="00571720"/>
    <w:rsid w:val="00571A57"/>
    <w:rsid w:val="0057262E"/>
    <w:rsid w:val="00572853"/>
    <w:rsid w:val="005729C1"/>
    <w:rsid w:val="00572D49"/>
    <w:rsid w:val="00573721"/>
    <w:rsid w:val="0057378B"/>
    <w:rsid w:val="0057392D"/>
    <w:rsid w:val="00573E71"/>
    <w:rsid w:val="005743C2"/>
    <w:rsid w:val="005747CB"/>
    <w:rsid w:val="005748E9"/>
    <w:rsid w:val="00574B82"/>
    <w:rsid w:val="00574EF0"/>
    <w:rsid w:val="0057545A"/>
    <w:rsid w:val="0057571F"/>
    <w:rsid w:val="005758B4"/>
    <w:rsid w:val="00575DAA"/>
    <w:rsid w:val="0057639F"/>
    <w:rsid w:val="00576577"/>
    <w:rsid w:val="00576CF1"/>
    <w:rsid w:val="005775E8"/>
    <w:rsid w:val="0057774E"/>
    <w:rsid w:val="00577A46"/>
    <w:rsid w:val="005808C1"/>
    <w:rsid w:val="00580A20"/>
    <w:rsid w:val="00580D1B"/>
    <w:rsid w:val="005819E4"/>
    <w:rsid w:val="005822D3"/>
    <w:rsid w:val="00582406"/>
    <w:rsid w:val="005824BF"/>
    <w:rsid w:val="00582572"/>
    <w:rsid w:val="00582ADA"/>
    <w:rsid w:val="00582B69"/>
    <w:rsid w:val="00582F97"/>
    <w:rsid w:val="005841FC"/>
    <w:rsid w:val="005843D3"/>
    <w:rsid w:val="005846E1"/>
    <w:rsid w:val="005849AB"/>
    <w:rsid w:val="00584BB2"/>
    <w:rsid w:val="00584C06"/>
    <w:rsid w:val="0058538A"/>
    <w:rsid w:val="005860DD"/>
    <w:rsid w:val="005860EA"/>
    <w:rsid w:val="00586134"/>
    <w:rsid w:val="0058629F"/>
    <w:rsid w:val="005870E3"/>
    <w:rsid w:val="005872F9"/>
    <w:rsid w:val="00587DAA"/>
    <w:rsid w:val="00590827"/>
    <w:rsid w:val="00590AEE"/>
    <w:rsid w:val="00591195"/>
    <w:rsid w:val="0059140B"/>
    <w:rsid w:val="005914CB"/>
    <w:rsid w:val="005916FB"/>
    <w:rsid w:val="00591BB6"/>
    <w:rsid w:val="00591BC1"/>
    <w:rsid w:val="00592C65"/>
    <w:rsid w:val="00593334"/>
    <w:rsid w:val="0059378B"/>
    <w:rsid w:val="00593EF8"/>
    <w:rsid w:val="005943FA"/>
    <w:rsid w:val="00594B88"/>
    <w:rsid w:val="0059548C"/>
    <w:rsid w:val="005956F6"/>
    <w:rsid w:val="0059591D"/>
    <w:rsid w:val="00595A22"/>
    <w:rsid w:val="00595C78"/>
    <w:rsid w:val="00595D1D"/>
    <w:rsid w:val="00596A6E"/>
    <w:rsid w:val="00596B04"/>
    <w:rsid w:val="00596CF7"/>
    <w:rsid w:val="00596F6F"/>
    <w:rsid w:val="00597045"/>
    <w:rsid w:val="0059706F"/>
    <w:rsid w:val="00597940"/>
    <w:rsid w:val="00597959"/>
    <w:rsid w:val="00597C60"/>
    <w:rsid w:val="005A018A"/>
    <w:rsid w:val="005A091C"/>
    <w:rsid w:val="005A09FD"/>
    <w:rsid w:val="005A0F77"/>
    <w:rsid w:val="005A135A"/>
    <w:rsid w:val="005A187B"/>
    <w:rsid w:val="005A2B11"/>
    <w:rsid w:val="005A2FCF"/>
    <w:rsid w:val="005A33EE"/>
    <w:rsid w:val="005A3440"/>
    <w:rsid w:val="005A38D8"/>
    <w:rsid w:val="005A46E2"/>
    <w:rsid w:val="005A4F7C"/>
    <w:rsid w:val="005A57DD"/>
    <w:rsid w:val="005A5C3A"/>
    <w:rsid w:val="005A5D20"/>
    <w:rsid w:val="005A5F0C"/>
    <w:rsid w:val="005A5F73"/>
    <w:rsid w:val="005A62C9"/>
    <w:rsid w:val="005A65A1"/>
    <w:rsid w:val="005A67D7"/>
    <w:rsid w:val="005A6B62"/>
    <w:rsid w:val="005A6CE9"/>
    <w:rsid w:val="005A73B1"/>
    <w:rsid w:val="005A758E"/>
    <w:rsid w:val="005A7A95"/>
    <w:rsid w:val="005B0545"/>
    <w:rsid w:val="005B12FA"/>
    <w:rsid w:val="005B170F"/>
    <w:rsid w:val="005B280F"/>
    <w:rsid w:val="005B3936"/>
    <w:rsid w:val="005B3E18"/>
    <w:rsid w:val="005B4923"/>
    <w:rsid w:val="005B4EB1"/>
    <w:rsid w:val="005B587B"/>
    <w:rsid w:val="005B5DA0"/>
    <w:rsid w:val="005B6842"/>
    <w:rsid w:val="005B6B22"/>
    <w:rsid w:val="005B6C87"/>
    <w:rsid w:val="005B6DB4"/>
    <w:rsid w:val="005B7DCA"/>
    <w:rsid w:val="005B7FE2"/>
    <w:rsid w:val="005C0279"/>
    <w:rsid w:val="005C0341"/>
    <w:rsid w:val="005C04AB"/>
    <w:rsid w:val="005C07DF"/>
    <w:rsid w:val="005C0B2E"/>
    <w:rsid w:val="005C0D03"/>
    <w:rsid w:val="005C0D4B"/>
    <w:rsid w:val="005C0DAF"/>
    <w:rsid w:val="005C0ED0"/>
    <w:rsid w:val="005C0FE4"/>
    <w:rsid w:val="005C1711"/>
    <w:rsid w:val="005C19D6"/>
    <w:rsid w:val="005C1E38"/>
    <w:rsid w:val="005C2127"/>
    <w:rsid w:val="005C2245"/>
    <w:rsid w:val="005C2844"/>
    <w:rsid w:val="005C3285"/>
    <w:rsid w:val="005C370C"/>
    <w:rsid w:val="005C373B"/>
    <w:rsid w:val="005C39EA"/>
    <w:rsid w:val="005C3AFE"/>
    <w:rsid w:val="005C3EF5"/>
    <w:rsid w:val="005C3EFB"/>
    <w:rsid w:val="005C414A"/>
    <w:rsid w:val="005C48BC"/>
    <w:rsid w:val="005C4A6F"/>
    <w:rsid w:val="005C4B1A"/>
    <w:rsid w:val="005C4B58"/>
    <w:rsid w:val="005C565E"/>
    <w:rsid w:val="005C5889"/>
    <w:rsid w:val="005C5950"/>
    <w:rsid w:val="005C5F79"/>
    <w:rsid w:val="005C62F6"/>
    <w:rsid w:val="005C6355"/>
    <w:rsid w:val="005C7C99"/>
    <w:rsid w:val="005D010C"/>
    <w:rsid w:val="005D011D"/>
    <w:rsid w:val="005D0130"/>
    <w:rsid w:val="005D0BE9"/>
    <w:rsid w:val="005D0C4E"/>
    <w:rsid w:val="005D1AC1"/>
    <w:rsid w:val="005D21B8"/>
    <w:rsid w:val="005D26C7"/>
    <w:rsid w:val="005D2752"/>
    <w:rsid w:val="005D299E"/>
    <w:rsid w:val="005D2A6E"/>
    <w:rsid w:val="005D2F7E"/>
    <w:rsid w:val="005D304E"/>
    <w:rsid w:val="005D3344"/>
    <w:rsid w:val="005D3479"/>
    <w:rsid w:val="005D3BC3"/>
    <w:rsid w:val="005D3BD5"/>
    <w:rsid w:val="005D4710"/>
    <w:rsid w:val="005D4A98"/>
    <w:rsid w:val="005D58A0"/>
    <w:rsid w:val="005D5F39"/>
    <w:rsid w:val="005D65AD"/>
    <w:rsid w:val="005D6763"/>
    <w:rsid w:val="005D72DA"/>
    <w:rsid w:val="005D73FF"/>
    <w:rsid w:val="005D764F"/>
    <w:rsid w:val="005D76AE"/>
    <w:rsid w:val="005D7F05"/>
    <w:rsid w:val="005E00F4"/>
    <w:rsid w:val="005E04A2"/>
    <w:rsid w:val="005E0EAB"/>
    <w:rsid w:val="005E2165"/>
    <w:rsid w:val="005E22F3"/>
    <w:rsid w:val="005E380B"/>
    <w:rsid w:val="005E3C28"/>
    <w:rsid w:val="005E3F3A"/>
    <w:rsid w:val="005E46B2"/>
    <w:rsid w:val="005E4EEA"/>
    <w:rsid w:val="005E56B6"/>
    <w:rsid w:val="005E5AFD"/>
    <w:rsid w:val="005E6040"/>
    <w:rsid w:val="005E69D4"/>
    <w:rsid w:val="005E745E"/>
    <w:rsid w:val="005E7A2A"/>
    <w:rsid w:val="005E7C7F"/>
    <w:rsid w:val="005E7E31"/>
    <w:rsid w:val="005F0A4C"/>
    <w:rsid w:val="005F145E"/>
    <w:rsid w:val="005F15E0"/>
    <w:rsid w:val="005F1870"/>
    <w:rsid w:val="005F187E"/>
    <w:rsid w:val="005F1EE7"/>
    <w:rsid w:val="005F2728"/>
    <w:rsid w:val="005F272A"/>
    <w:rsid w:val="005F277D"/>
    <w:rsid w:val="005F2CA7"/>
    <w:rsid w:val="005F2FD2"/>
    <w:rsid w:val="005F38F7"/>
    <w:rsid w:val="005F3ACF"/>
    <w:rsid w:val="005F3BFD"/>
    <w:rsid w:val="005F422E"/>
    <w:rsid w:val="005F4F76"/>
    <w:rsid w:val="005F514F"/>
    <w:rsid w:val="005F5198"/>
    <w:rsid w:val="005F586B"/>
    <w:rsid w:val="005F5A26"/>
    <w:rsid w:val="005F5B06"/>
    <w:rsid w:val="005F5D0B"/>
    <w:rsid w:val="005F5E96"/>
    <w:rsid w:val="005F6D30"/>
    <w:rsid w:val="005F70A7"/>
    <w:rsid w:val="005F7381"/>
    <w:rsid w:val="005F73AD"/>
    <w:rsid w:val="005F7850"/>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66A3"/>
    <w:rsid w:val="0060693D"/>
    <w:rsid w:val="00607178"/>
    <w:rsid w:val="0061014C"/>
    <w:rsid w:val="00610636"/>
    <w:rsid w:val="00610957"/>
    <w:rsid w:val="00610BF4"/>
    <w:rsid w:val="0061110C"/>
    <w:rsid w:val="00611285"/>
    <w:rsid w:val="0061158B"/>
    <w:rsid w:val="00611656"/>
    <w:rsid w:val="006116F7"/>
    <w:rsid w:val="00612169"/>
    <w:rsid w:val="00612A47"/>
    <w:rsid w:val="006131A3"/>
    <w:rsid w:val="006131BC"/>
    <w:rsid w:val="00613770"/>
    <w:rsid w:val="0061394B"/>
    <w:rsid w:val="00613FA7"/>
    <w:rsid w:val="00614ED0"/>
    <w:rsid w:val="0061535D"/>
    <w:rsid w:val="00615673"/>
    <w:rsid w:val="00615BBF"/>
    <w:rsid w:val="00615E8D"/>
    <w:rsid w:val="006161E5"/>
    <w:rsid w:val="00616561"/>
    <w:rsid w:val="006167EF"/>
    <w:rsid w:val="00616D97"/>
    <w:rsid w:val="00617898"/>
    <w:rsid w:val="00620776"/>
    <w:rsid w:val="006207FD"/>
    <w:rsid w:val="00620CEE"/>
    <w:rsid w:val="00621DA9"/>
    <w:rsid w:val="00622C5A"/>
    <w:rsid w:val="00622CE8"/>
    <w:rsid w:val="00622D8F"/>
    <w:rsid w:val="00622E29"/>
    <w:rsid w:val="00623492"/>
    <w:rsid w:val="006234AB"/>
    <w:rsid w:val="00623786"/>
    <w:rsid w:val="0062430B"/>
    <w:rsid w:val="00624360"/>
    <w:rsid w:val="0062488E"/>
    <w:rsid w:val="0062553A"/>
    <w:rsid w:val="0062555E"/>
    <w:rsid w:val="0062575A"/>
    <w:rsid w:val="00625EF4"/>
    <w:rsid w:val="00625FFF"/>
    <w:rsid w:val="00626215"/>
    <w:rsid w:val="00627DAE"/>
    <w:rsid w:val="00630C13"/>
    <w:rsid w:val="006310C1"/>
    <w:rsid w:val="006310FE"/>
    <w:rsid w:val="006311C3"/>
    <w:rsid w:val="00631E3B"/>
    <w:rsid w:val="00631F4C"/>
    <w:rsid w:val="00631FAF"/>
    <w:rsid w:val="00632211"/>
    <w:rsid w:val="00632574"/>
    <w:rsid w:val="006325C5"/>
    <w:rsid w:val="00632F36"/>
    <w:rsid w:val="00633405"/>
    <w:rsid w:val="006335A3"/>
    <w:rsid w:val="006336DE"/>
    <w:rsid w:val="00633C48"/>
    <w:rsid w:val="00633FDC"/>
    <w:rsid w:val="00634701"/>
    <w:rsid w:val="00634A06"/>
    <w:rsid w:val="00634A69"/>
    <w:rsid w:val="00634DC0"/>
    <w:rsid w:val="006356BC"/>
    <w:rsid w:val="00635DCD"/>
    <w:rsid w:val="006364F7"/>
    <w:rsid w:val="00636E15"/>
    <w:rsid w:val="00636EE0"/>
    <w:rsid w:val="0063747A"/>
    <w:rsid w:val="0063799B"/>
    <w:rsid w:val="00637C68"/>
    <w:rsid w:val="00637E93"/>
    <w:rsid w:val="00637F16"/>
    <w:rsid w:val="00640051"/>
    <w:rsid w:val="006404EF"/>
    <w:rsid w:val="00640F20"/>
    <w:rsid w:val="00641DC8"/>
    <w:rsid w:val="00641ED0"/>
    <w:rsid w:val="00641F15"/>
    <w:rsid w:val="0064251E"/>
    <w:rsid w:val="00642A82"/>
    <w:rsid w:val="00642C8C"/>
    <w:rsid w:val="00642FE5"/>
    <w:rsid w:val="0064386B"/>
    <w:rsid w:val="00644A84"/>
    <w:rsid w:val="00644C01"/>
    <w:rsid w:val="00644F09"/>
    <w:rsid w:val="0064519D"/>
    <w:rsid w:val="006451D0"/>
    <w:rsid w:val="006452A9"/>
    <w:rsid w:val="006453EB"/>
    <w:rsid w:val="00647093"/>
    <w:rsid w:val="00647149"/>
    <w:rsid w:val="006471EC"/>
    <w:rsid w:val="006473C2"/>
    <w:rsid w:val="00647F32"/>
    <w:rsid w:val="006502C2"/>
    <w:rsid w:val="00650535"/>
    <w:rsid w:val="00650AEC"/>
    <w:rsid w:val="00650BF3"/>
    <w:rsid w:val="00650F8A"/>
    <w:rsid w:val="006510E4"/>
    <w:rsid w:val="00651624"/>
    <w:rsid w:val="00651B19"/>
    <w:rsid w:val="0065203B"/>
    <w:rsid w:val="006525EE"/>
    <w:rsid w:val="00652B82"/>
    <w:rsid w:val="006534E7"/>
    <w:rsid w:val="006537D0"/>
    <w:rsid w:val="00653FAB"/>
    <w:rsid w:val="00654108"/>
    <w:rsid w:val="0065410B"/>
    <w:rsid w:val="006549E1"/>
    <w:rsid w:val="00654BFF"/>
    <w:rsid w:val="00654C22"/>
    <w:rsid w:val="00654D0C"/>
    <w:rsid w:val="00654E0A"/>
    <w:rsid w:val="00654F3E"/>
    <w:rsid w:val="00655130"/>
    <w:rsid w:val="006551A8"/>
    <w:rsid w:val="006556A9"/>
    <w:rsid w:val="0065657D"/>
    <w:rsid w:val="006566A7"/>
    <w:rsid w:val="00656918"/>
    <w:rsid w:val="006572F0"/>
    <w:rsid w:val="0065751D"/>
    <w:rsid w:val="006576A7"/>
    <w:rsid w:val="006579BD"/>
    <w:rsid w:val="00657D71"/>
    <w:rsid w:val="00657DAA"/>
    <w:rsid w:val="0066034F"/>
    <w:rsid w:val="0066072A"/>
    <w:rsid w:val="00660756"/>
    <w:rsid w:val="006614E4"/>
    <w:rsid w:val="006616EF"/>
    <w:rsid w:val="00661A78"/>
    <w:rsid w:val="00661E1D"/>
    <w:rsid w:val="00661F22"/>
    <w:rsid w:val="00661F65"/>
    <w:rsid w:val="00662170"/>
    <w:rsid w:val="00662D21"/>
    <w:rsid w:val="00662E03"/>
    <w:rsid w:val="00662E75"/>
    <w:rsid w:val="00663005"/>
    <w:rsid w:val="00663073"/>
    <w:rsid w:val="00663394"/>
    <w:rsid w:val="00663CDF"/>
    <w:rsid w:val="00663F50"/>
    <w:rsid w:val="00663FD9"/>
    <w:rsid w:val="00664075"/>
    <w:rsid w:val="00664350"/>
    <w:rsid w:val="00664787"/>
    <w:rsid w:val="00664AA6"/>
    <w:rsid w:val="00664B8C"/>
    <w:rsid w:val="00665967"/>
    <w:rsid w:val="00665B44"/>
    <w:rsid w:val="00666207"/>
    <w:rsid w:val="006666E4"/>
    <w:rsid w:val="00666A21"/>
    <w:rsid w:val="00666B9E"/>
    <w:rsid w:val="00666DB8"/>
    <w:rsid w:val="00666F87"/>
    <w:rsid w:val="00667922"/>
    <w:rsid w:val="00667CFF"/>
    <w:rsid w:val="00670F4A"/>
    <w:rsid w:val="00670F4D"/>
    <w:rsid w:val="00671029"/>
    <w:rsid w:val="00671194"/>
    <w:rsid w:val="006715AE"/>
    <w:rsid w:val="00671BB1"/>
    <w:rsid w:val="006726FB"/>
    <w:rsid w:val="00672D5E"/>
    <w:rsid w:val="00672EA9"/>
    <w:rsid w:val="00672F1B"/>
    <w:rsid w:val="006730D3"/>
    <w:rsid w:val="00673C2E"/>
    <w:rsid w:val="00673EB7"/>
    <w:rsid w:val="006741F1"/>
    <w:rsid w:val="0067478C"/>
    <w:rsid w:val="006754A7"/>
    <w:rsid w:val="00675763"/>
    <w:rsid w:val="006757AD"/>
    <w:rsid w:val="00675970"/>
    <w:rsid w:val="00675ADB"/>
    <w:rsid w:val="00675B76"/>
    <w:rsid w:val="00675D2A"/>
    <w:rsid w:val="00675E10"/>
    <w:rsid w:val="00675FCA"/>
    <w:rsid w:val="00676101"/>
    <w:rsid w:val="00676131"/>
    <w:rsid w:val="0067635F"/>
    <w:rsid w:val="006764C3"/>
    <w:rsid w:val="00676908"/>
    <w:rsid w:val="00677476"/>
    <w:rsid w:val="0067784E"/>
    <w:rsid w:val="00677CC2"/>
    <w:rsid w:val="00677CF9"/>
    <w:rsid w:val="006816E7"/>
    <w:rsid w:val="006828B9"/>
    <w:rsid w:val="00682AC9"/>
    <w:rsid w:val="00682B18"/>
    <w:rsid w:val="00683528"/>
    <w:rsid w:val="0068366C"/>
    <w:rsid w:val="006838F2"/>
    <w:rsid w:val="006846EA"/>
    <w:rsid w:val="00684FD1"/>
    <w:rsid w:val="00685112"/>
    <w:rsid w:val="006853DE"/>
    <w:rsid w:val="00685CEE"/>
    <w:rsid w:val="00685D88"/>
    <w:rsid w:val="006869AA"/>
    <w:rsid w:val="00686F5B"/>
    <w:rsid w:val="00687AF1"/>
    <w:rsid w:val="006905D1"/>
    <w:rsid w:val="006907DD"/>
    <w:rsid w:val="00690971"/>
    <w:rsid w:val="006912DF"/>
    <w:rsid w:val="00691348"/>
    <w:rsid w:val="00691B71"/>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97123"/>
    <w:rsid w:val="006975CF"/>
    <w:rsid w:val="00697F1F"/>
    <w:rsid w:val="006A09EE"/>
    <w:rsid w:val="006A0A3B"/>
    <w:rsid w:val="006A0EE1"/>
    <w:rsid w:val="006A1B45"/>
    <w:rsid w:val="006A1D29"/>
    <w:rsid w:val="006A2255"/>
    <w:rsid w:val="006A2FDA"/>
    <w:rsid w:val="006A30ED"/>
    <w:rsid w:val="006A381E"/>
    <w:rsid w:val="006A384C"/>
    <w:rsid w:val="006A39C7"/>
    <w:rsid w:val="006A3CBF"/>
    <w:rsid w:val="006A3D28"/>
    <w:rsid w:val="006A43BB"/>
    <w:rsid w:val="006A4B68"/>
    <w:rsid w:val="006A4BB3"/>
    <w:rsid w:val="006A4F81"/>
    <w:rsid w:val="006A5BE5"/>
    <w:rsid w:val="006A60EE"/>
    <w:rsid w:val="006A60F2"/>
    <w:rsid w:val="006A69CB"/>
    <w:rsid w:val="006A6B06"/>
    <w:rsid w:val="006A71FE"/>
    <w:rsid w:val="006A7302"/>
    <w:rsid w:val="006A741E"/>
    <w:rsid w:val="006A7F85"/>
    <w:rsid w:val="006A7FA5"/>
    <w:rsid w:val="006B0408"/>
    <w:rsid w:val="006B05D1"/>
    <w:rsid w:val="006B0971"/>
    <w:rsid w:val="006B0B27"/>
    <w:rsid w:val="006B17C7"/>
    <w:rsid w:val="006B1823"/>
    <w:rsid w:val="006B190F"/>
    <w:rsid w:val="006B286A"/>
    <w:rsid w:val="006B36BE"/>
    <w:rsid w:val="006B40B8"/>
    <w:rsid w:val="006B426C"/>
    <w:rsid w:val="006B45FC"/>
    <w:rsid w:val="006B45FE"/>
    <w:rsid w:val="006B4761"/>
    <w:rsid w:val="006B49C5"/>
    <w:rsid w:val="006B4C1C"/>
    <w:rsid w:val="006B4CED"/>
    <w:rsid w:val="006B4CF1"/>
    <w:rsid w:val="006B4D02"/>
    <w:rsid w:val="006B511E"/>
    <w:rsid w:val="006B5643"/>
    <w:rsid w:val="006B5E32"/>
    <w:rsid w:val="006B5E68"/>
    <w:rsid w:val="006B5E90"/>
    <w:rsid w:val="006B6A6F"/>
    <w:rsid w:val="006B6B90"/>
    <w:rsid w:val="006B76E9"/>
    <w:rsid w:val="006B772C"/>
    <w:rsid w:val="006B782E"/>
    <w:rsid w:val="006B7846"/>
    <w:rsid w:val="006C0599"/>
    <w:rsid w:val="006C062E"/>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4F5"/>
    <w:rsid w:val="006D08FE"/>
    <w:rsid w:val="006D0C0F"/>
    <w:rsid w:val="006D1319"/>
    <w:rsid w:val="006D147C"/>
    <w:rsid w:val="006D17CE"/>
    <w:rsid w:val="006D1D76"/>
    <w:rsid w:val="006D1D98"/>
    <w:rsid w:val="006D1E82"/>
    <w:rsid w:val="006D1FB4"/>
    <w:rsid w:val="006D2863"/>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16DB"/>
    <w:rsid w:val="006E21AC"/>
    <w:rsid w:val="006E2399"/>
    <w:rsid w:val="006E23C3"/>
    <w:rsid w:val="006E2883"/>
    <w:rsid w:val="006E2DF7"/>
    <w:rsid w:val="006E3CB1"/>
    <w:rsid w:val="006E3D17"/>
    <w:rsid w:val="006E3D3C"/>
    <w:rsid w:val="006E3DDA"/>
    <w:rsid w:val="006E3E8F"/>
    <w:rsid w:val="006E479E"/>
    <w:rsid w:val="006E56F0"/>
    <w:rsid w:val="006E57B4"/>
    <w:rsid w:val="006E6303"/>
    <w:rsid w:val="006E6A66"/>
    <w:rsid w:val="006E6BBF"/>
    <w:rsid w:val="006E6D63"/>
    <w:rsid w:val="006E6DD9"/>
    <w:rsid w:val="006F01AF"/>
    <w:rsid w:val="006F04BD"/>
    <w:rsid w:val="006F15AC"/>
    <w:rsid w:val="006F1845"/>
    <w:rsid w:val="006F1872"/>
    <w:rsid w:val="006F1C0F"/>
    <w:rsid w:val="006F1DED"/>
    <w:rsid w:val="006F202B"/>
    <w:rsid w:val="006F2759"/>
    <w:rsid w:val="006F2A91"/>
    <w:rsid w:val="006F2D33"/>
    <w:rsid w:val="006F2D7A"/>
    <w:rsid w:val="006F2FF5"/>
    <w:rsid w:val="006F379C"/>
    <w:rsid w:val="006F3B46"/>
    <w:rsid w:val="006F4220"/>
    <w:rsid w:val="006F4DA6"/>
    <w:rsid w:val="006F5434"/>
    <w:rsid w:val="006F69F6"/>
    <w:rsid w:val="006F6BCB"/>
    <w:rsid w:val="006F7104"/>
    <w:rsid w:val="006F73FC"/>
    <w:rsid w:val="006F773B"/>
    <w:rsid w:val="006F778D"/>
    <w:rsid w:val="006F7D24"/>
    <w:rsid w:val="00701020"/>
    <w:rsid w:val="007011CA"/>
    <w:rsid w:val="00701265"/>
    <w:rsid w:val="00701AFC"/>
    <w:rsid w:val="007022EC"/>
    <w:rsid w:val="007028F0"/>
    <w:rsid w:val="00703563"/>
    <w:rsid w:val="007039E6"/>
    <w:rsid w:val="00703A49"/>
    <w:rsid w:val="00703CB5"/>
    <w:rsid w:val="00703CE8"/>
    <w:rsid w:val="00704737"/>
    <w:rsid w:val="007048DC"/>
    <w:rsid w:val="00704C1B"/>
    <w:rsid w:val="007059EA"/>
    <w:rsid w:val="00705C2C"/>
    <w:rsid w:val="00705D34"/>
    <w:rsid w:val="00706311"/>
    <w:rsid w:val="00706362"/>
    <w:rsid w:val="0070638A"/>
    <w:rsid w:val="0070664B"/>
    <w:rsid w:val="007066EA"/>
    <w:rsid w:val="0070708F"/>
    <w:rsid w:val="00707400"/>
    <w:rsid w:val="00707769"/>
    <w:rsid w:val="007077B6"/>
    <w:rsid w:val="0071015D"/>
    <w:rsid w:val="00710906"/>
    <w:rsid w:val="00710E60"/>
    <w:rsid w:val="007113ED"/>
    <w:rsid w:val="00712157"/>
    <w:rsid w:val="00712433"/>
    <w:rsid w:val="00712590"/>
    <w:rsid w:val="00712C1D"/>
    <w:rsid w:val="00712E01"/>
    <w:rsid w:val="00712EA1"/>
    <w:rsid w:val="00713486"/>
    <w:rsid w:val="0071398B"/>
    <w:rsid w:val="00713AB4"/>
    <w:rsid w:val="00713E35"/>
    <w:rsid w:val="00714532"/>
    <w:rsid w:val="00714EAB"/>
    <w:rsid w:val="0071540E"/>
    <w:rsid w:val="00715639"/>
    <w:rsid w:val="0071564C"/>
    <w:rsid w:val="0071573F"/>
    <w:rsid w:val="00715A41"/>
    <w:rsid w:val="0071623F"/>
    <w:rsid w:val="00716741"/>
    <w:rsid w:val="00717410"/>
    <w:rsid w:val="00717478"/>
    <w:rsid w:val="0071774E"/>
    <w:rsid w:val="007178A1"/>
    <w:rsid w:val="007200F0"/>
    <w:rsid w:val="007205F5"/>
    <w:rsid w:val="00720717"/>
    <w:rsid w:val="007209A3"/>
    <w:rsid w:val="007215EB"/>
    <w:rsid w:val="007216BB"/>
    <w:rsid w:val="00722328"/>
    <w:rsid w:val="007245FB"/>
    <w:rsid w:val="0072483E"/>
    <w:rsid w:val="00724CD7"/>
    <w:rsid w:val="00724E16"/>
    <w:rsid w:val="00724E6E"/>
    <w:rsid w:val="007257E3"/>
    <w:rsid w:val="00726003"/>
    <w:rsid w:val="00726715"/>
    <w:rsid w:val="00726E3E"/>
    <w:rsid w:val="007272EE"/>
    <w:rsid w:val="007272F6"/>
    <w:rsid w:val="0072740E"/>
    <w:rsid w:val="00727575"/>
    <w:rsid w:val="00727A07"/>
    <w:rsid w:val="00727D64"/>
    <w:rsid w:val="00727F09"/>
    <w:rsid w:val="0073108A"/>
    <w:rsid w:val="007310BC"/>
    <w:rsid w:val="00731937"/>
    <w:rsid w:val="00732030"/>
    <w:rsid w:val="00732288"/>
    <w:rsid w:val="00732488"/>
    <w:rsid w:val="007325D6"/>
    <w:rsid w:val="007327C1"/>
    <w:rsid w:val="00732AD8"/>
    <w:rsid w:val="00732C82"/>
    <w:rsid w:val="00733350"/>
    <w:rsid w:val="00733A67"/>
    <w:rsid w:val="00734E3B"/>
    <w:rsid w:val="00735C85"/>
    <w:rsid w:val="00735EAB"/>
    <w:rsid w:val="0073663C"/>
    <w:rsid w:val="0073689E"/>
    <w:rsid w:val="00736D70"/>
    <w:rsid w:val="007373EA"/>
    <w:rsid w:val="00737F14"/>
    <w:rsid w:val="00740175"/>
    <w:rsid w:val="00740A8B"/>
    <w:rsid w:val="00740ECE"/>
    <w:rsid w:val="0074107F"/>
    <w:rsid w:val="0074158C"/>
    <w:rsid w:val="00742EC9"/>
    <w:rsid w:val="00743542"/>
    <w:rsid w:val="0074384C"/>
    <w:rsid w:val="00743AA6"/>
    <w:rsid w:val="00743DEC"/>
    <w:rsid w:val="00744138"/>
    <w:rsid w:val="0074435F"/>
    <w:rsid w:val="00744814"/>
    <w:rsid w:val="00744AB9"/>
    <w:rsid w:val="00744FAE"/>
    <w:rsid w:val="00745335"/>
    <w:rsid w:val="00745468"/>
    <w:rsid w:val="00745894"/>
    <w:rsid w:val="007461A5"/>
    <w:rsid w:val="007462E3"/>
    <w:rsid w:val="007475B7"/>
    <w:rsid w:val="00747643"/>
    <w:rsid w:val="0074779E"/>
    <w:rsid w:val="007477CD"/>
    <w:rsid w:val="00747CEC"/>
    <w:rsid w:val="007502D7"/>
    <w:rsid w:val="007503C3"/>
    <w:rsid w:val="00750C1C"/>
    <w:rsid w:val="00750D25"/>
    <w:rsid w:val="0075101B"/>
    <w:rsid w:val="00751028"/>
    <w:rsid w:val="007510EB"/>
    <w:rsid w:val="007511DC"/>
    <w:rsid w:val="00751412"/>
    <w:rsid w:val="00751956"/>
    <w:rsid w:val="007519A9"/>
    <w:rsid w:val="00751BA7"/>
    <w:rsid w:val="007527C2"/>
    <w:rsid w:val="00753051"/>
    <w:rsid w:val="0075327D"/>
    <w:rsid w:val="007533E4"/>
    <w:rsid w:val="00753CBF"/>
    <w:rsid w:val="00753E3C"/>
    <w:rsid w:val="007547D9"/>
    <w:rsid w:val="00754973"/>
    <w:rsid w:val="00755AE5"/>
    <w:rsid w:val="00755DDC"/>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2708"/>
    <w:rsid w:val="007632F6"/>
    <w:rsid w:val="0076340E"/>
    <w:rsid w:val="007635D1"/>
    <w:rsid w:val="0076375F"/>
    <w:rsid w:val="00763964"/>
    <w:rsid w:val="007639C1"/>
    <w:rsid w:val="00763CDF"/>
    <w:rsid w:val="007640BA"/>
    <w:rsid w:val="00764958"/>
    <w:rsid w:val="00764CB5"/>
    <w:rsid w:val="00764D97"/>
    <w:rsid w:val="00765219"/>
    <w:rsid w:val="0076543B"/>
    <w:rsid w:val="00765B31"/>
    <w:rsid w:val="00765BED"/>
    <w:rsid w:val="00765DBF"/>
    <w:rsid w:val="007661B9"/>
    <w:rsid w:val="007663EC"/>
    <w:rsid w:val="00766B7A"/>
    <w:rsid w:val="00766D74"/>
    <w:rsid w:val="00766F86"/>
    <w:rsid w:val="00767396"/>
    <w:rsid w:val="00767566"/>
    <w:rsid w:val="00767DB1"/>
    <w:rsid w:val="0077061A"/>
    <w:rsid w:val="007706BC"/>
    <w:rsid w:val="00770C42"/>
    <w:rsid w:val="00770D3F"/>
    <w:rsid w:val="0077107F"/>
    <w:rsid w:val="007712F0"/>
    <w:rsid w:val="00771DBC"/>
    <w:rsid w:val="00772DF7"/>
    <w:rsid w:val="00772F18"/>
    <w:rsid w:val="007737AF"/>
    <w:rsid w:val="007737C1"/>
    <w:rsid w:val="00773D36"/>
    <w:rsid w:val="007745A7"/>
    <w:rsid w:val="007746B0"/>
    <w:rsid w:val="007753A9"/>
    <w:rsid w:val="007759AD"/>
    <w:rsid w:val="00775A51"/>
    <w:rsid w:val="00775B73"/>
    <w:rsid w:val="00775C47"/>
    <w:rsid w:val="00775F65"/>
    <w:rsid w:val="0077612A"/>
    <w:rsid w:val="00776142"/>
    <w:rsid w:val="00777355"/>
    <w:rsid w:val="00777628"/>
    <w:rsid w:val="007801AB"/>
    <w:rsid w:val="007803D7"/>
    <w:rsid w:val="007805E9"/>
    <w:rsid w:val="00780E83"/>
    <w:rsid w:val="0078127E"/>
    <w:rsid w:val="0078141E"/>
    <w:rsid w:val="00781783"/>
    <w:rsid w:val="0078194F"/>
    <w:rsid w:val="00781974"/>
    <w:rsid w:val="00781B63"/>
    <w:rsid w:val="00781D92"/>
    <w:rsid w:val="0078255C"/>
    <w:rsid w:val="0078260C"/>
    <w:rsid w:val="00782A2E"/>
    <w:rsid w:val="00782E31"/>
    <w:rsid w:val="0078308A"/>
    <w:rsid w:val="007837DE"/>
    <w:rsid w:val="007837E1"/>
    <w:rsid w:val="00783BDE"/>
    <w:rsid w:val="00783D00"/>
    <w:rsid w:val="00783FF2"/>
    <w:rsid w:val="00784BB9"/>
    <w:rsid w:val="00784C03"/>
    <w:rsid w:val="00784C34"/>
    <w:rsid w:val="00784FCC"/>
    <w:rsid w:val="00785350"/>
    <w:rsid w:val="00785D55"/>
    <w:rsid w:val="00786A3A"/>
    <w:rsid w:val="00786CB0"/>
    <w:rsid w:val="00786D7F"/>
    <w:rsid w:val="007870E2"/>
    <w:rsid w:val="00787561"/>
    <w:rsid w:val="00787813"/>
    <w:rsid w:val="00787BEB"/>
    <w:rsid w:val="00787D27"/>
    <w:rsid w:val="00787FD0"/>
    <w:rsid w:val="00790262"/>
    <w:rsid w:val="007908A3"/>
    <w:rsid w:val="007909A5"/>
    <w:rsid w:val="00790AC4"/>
    <w:rsid w:val="00791833"/>
    <w:rsid w:val="00791E38"/>
    <w:rsid w:val="0079208F"/>
    <w:rsid w:val="007928DD"/>
    <w:rsid w:val="00792D28"/>
    <w:rsid w:val="00792D31"/>
    <w:rsid w:val="00792F62"/>
    <w:rsid w:val="00793391"/>
    <w:rsid w:val="007934ED"/>
    <w:rsid w:val="00794E09"/>
    <w:rsid w:val="007950C9"/>
    <w:rsid w:val="007950E0"/>
    <w:rsid w:val="00795DB4"/>
    <w:rsid w:val="007961B9"/>
    <w:rsid w:val="0079673D"/>
    <w:rsid w:val="007967C5"/>
    <w:rsid w:val="00797573"/>
    <w:rsid w:val="00797622"/>
    <w:rsid w:val="00797CC4"/>
    <w:rsid w:val="00797CDB"/>
    <w:rsid w:val="007A05D2"/>
    <w:rsid w:val="007A1C6A"/>
    <w:rsid w:val="007A20E6"/>
    <w:rsid w:val="007A2523"/>
    <w:rsid w:val="007A2922"/>
    <w:rsid w:val="007A42F5"/>
    <w:rsid w:val="007A5309"/>
    <w:rsid w:val="007A5338"/>
    <w:rsid w:val="007A559C"/>
    <w:rsid w:val="007A55C4"/>
    <w:rsid w:val="007A56AC"/>
    <w:rsid w:val="007A571A"/>
    <w:rsid w:val="007A6721"/>
    <w:rsid w:val="007A69E1"/>
    <w:rsid w:val="007A6E78"/>
    <w:rsid w:val="007A6F5D"/>
    <w:rsid w:val="007A74BE"/>
    <w:rsid w:val="007B02E3"/>
    <w:rsid w:val="007B0AAB"/>
    <w:rsid w:val="007B1032"/>
    <w:rsid w:val="007B1938"/>
    <w:rsid w:val="007B1E6B"/>
    <w:rsid w:val="007B2048"/>
    <w:rsid w:val="007B37D2"/>
    <w:rsid w:val="007B3CC7"/>
    <w:rsid w:val="007B3CEB"/>
    <w:rsid w:val="007B3D5B"/>
    <w:rsid w:val="007B3DAC"/>
    <w:rsid w:val="007B47D3"/>
    <w:rsid w:val="007B4978"/>
    <w:rsid w:val="007B548F"/>
    <w:rsid w:val="007B5697"/>
    <w:rsid w:val="007B57F8"/>
    <w:rsid w:val="007B599B"/>
    <w:rsid w:val="007B5D38"/>
    <w:rsid w:val="007B5E3C"/>
    <w:rsid w:val="007B6659"/>
    <w:rsid w:val="007B665A"/>
    <w:rsid w:val="007B6990"/>
    <w:rsid w:val="007B6BB3"/>
    <w:rsid w:val="007B6DD1"/>
    <w:rsid w:val="007B6E5F"/>
    <w:rsid w:val="007B6E90"/>
    <w:rsid w:val="007B71B3"/>
    <w:rsid w:val="007B724E"/>
    <w:rsid w:val="007B727E"/>
    <w:rsid w:val="007B736E"/>
    <w:rsid w:val="007B73A1"/>
    <w:rsid w:val="007B748A"/>
    <w:rsid w:val="007B7A82"/>
    <w:rsid w:val="007C0994"/>
    <w:rsid w:val="007C1560"/>
    <w:rsid w:val="007C208D"/>
    <w:rsid w:val="007C21C3"/>
    <w:rsid w:val="007C22E7"/>
    <w:rsid w:val="007C278D"/>
    <w:rsid w:val="007C2C2B"/>
    <w:rsid w:val="007C3198"/>
    <w:rsid w:val="007C3866"/>
    <w:rsid w:val="007C42C1"/>
    <w:rsid w:val="007C4DBF"/>
    <w:rsid w:val="007C5053"/>
    <w:rsid w:val="007C60DA"/>
    <w:rsid w:val="007C6D10"/>
    <w:rsid w:val="007C6FF2"/>
    <w:rsid w:val="007C71CA"/>
    <w:rsid w:val="007C7D6F"/>
    <w:rsid w:val="007D051A"/>
    <w:rsid w:val="007D0DEF"/>
    <w:rsid w:val="007D109C"/>
    <w:rsid w:val="007D16BF"/>
    <w:rsid w:val="007D2095"/>
    <w:rsid w:val="007D2793"/>
    <w:rsid w:val="007D2A83"/>
    <w:rsid w:val="007D329A"/>
    <w:rsid w:val="007D3482"/>
    <w:rsid w:val="007D34FE"/>
    <w:rsid w:val="007D3BBD"/>
    <w:rsid w:val="007D3DE8"/>
    <w:rsid w:val="007D3E13"/>
    <w:rsid w:val="007D3FBE"/>
    <w:rsid w:val="007D4891"/>
    <w:rsid w:val="007D48A5"/>
    <w:rsid w:val="007D4A2C"/>
    <w:rsid w:val="007D521E"/>
    <w:rsid w:val="007D54F7"/>
    <w:rsid w:val="007D57D9"/>
    <w:rsid w:val="007D5911"/>
    <w:rsid w:val="007D5954"/>
    <w:rsid w:val="007D59C0"/>
    <w:rsid w:val="007D59C9"/>
    <w:rsid w:val="007D59F2"/>
    <w:rsid w:val="007D5CB4"/>
    <w:rsid w:val="007D6505"/>
    <w:rsid w:val="007D68FC"/>
    <w:rsid w:val="007D6B92"/>
    <w:rsid w:val="007D6EB6"/>
    <w:rsid w:val="007D7BA9"/>
    <w:rsid w:val="007D7F5B"/>
    <w:rsid w:val="007E051F"/>
    <w:rsid w:val="007E06EA"/>
    <w:rsid w:val="007E07DB"/>
    <w:rsid w:val="007E0CF1"/>
    <w:rsid w:val="007E14C4"/>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21"/>
    <w:rsid w:val="007E7171"/>
    <w:rsid w:val="007E74DD"/>
    <w:rsid w:val="007E7BC3"/>
    <w:rsid w:val="007F0D3C"/>
    <w:rsid w:val="007F12FF"/>
    <w:rsid w:val="007F1347"/>
    <w:rsid w:val="007F1526"/>
    <w:rsid w:val="007F17D1"/>
    <w:rsid w:val="007F1A74"/>
    <w:rsid w:val="007F2A15"/>
    <w:rsid w:val="007F2A9D"/>
    <w:rsid w:val="007F2AD9"/>
    <w:rsid w:val="007F30EA"/>
    <w:rsid w:val="007F3358"/>
    <w:rsid w:val="007F360E"/>
    <w:rsid w:val="007F3BE7"/>
    <w:rsid w:val="007F4196"/>
    <w:rsid w:val="007F4C8C"/>
    <w:rsid w:val="007F4E16"/>
    <w:rsid w:val="007F5595"/>
    <w:rsid w:val="007F62CF"/>
    <w:rsid w:val="007F6922"/>
    <w:rsid w:val="007F6E06"/>
    <w:rsid w:val="007F750A"/>
    <w:rsid w:val="007F7562"/>
    <w:rsid w:val="007F7ACC"/>
    <w:rsid w:val="0080016F"/>
    <w:rsid w:val="00800469"/>
    <w:rsid w:val="00801064"/>
    <w:rsid w:val="00801AD3"/>
    <w:rsid w:val="00801AE7"/>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56"/>
    <w:rsid w:val="00806F9D"/>
    <w:rsid w:val="00807484"/>
    <w:rsid w:val="008075C7"/>
    <w:rsid w:val="0080785C"/>
    <w:rsid w:val="008078A3"/>
    <w:rsid w:val="008078A9"/>
    <w:rsid w:val="00807C35"/>
    <w:rsid w:val="00810027"/>
    <w:rsid w:val="00810747"/>
    <w:rsid w:val="0081135E"/>
    <w:rsid w:val="008117A3"/>
    <w:rsid w:val="00811ADC"/>
    <w:rsid w:val="00811C69"/>
    <w:rsid w:val="00811EFC"/>
    <w:rsid w:val="00812114"/>
    <w:rsid w:val="008122A0"/>
    <w:rsid w:val="008125FD"/>
    <w:rsid w:val="00813243"/>
    <w:rsid w:val="0081324A"/>
    <w:rsid w:val="008134B5"/>
    <w:rsid w:val="00813BCD"/>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07C4"/>
    <w:rsid w:val="00821321"/>
    <w:rsid w:val="008217FE"/>
    <w:rsid w:val="00821C4C"/>
    <w:rsid w:val="00821E22"/>
    <w:rsid w:val="0082304B"/>
    <w:rsid w:val="00823348"/>
    <w:rsid w:val="00823A4D"/>
    <w:rsid w:val="0082411F"/>
    <w:rsid w:val="00824B95"/>
    <w:rsid w:val="00824C66"/>
    <w:rsid w:val="00824E09"/>
    <w:rsid w:val="0082621E"/>
    <w:rsid w:val="00826288"/>
    <w:rsid w:val="008263F2"/>
    <w:rsid w:val="00826B73"/>
    <w:rsid w:val="00826F66"/>
    <w:rsid w:val="00827417"/>
    <w:rsid w:val="0082784D"/>
    <w:rsid w:val="00827862"/>
    <w:rsid w:val="00827C33"/>
    <w:rsid w:val="008303F6"/>
    <w:rsid w:val="008308C7"/>
    <w:rsid w:val="00830A76"/>
    <w:rsid w:val="008310EA"/>
    <w:rsid w:val="0083144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319"/>
    <w:rsid w:val="00835590"/>
    <w:rsid w:val="00835AA1"/>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C47"/>
    <w:rsid w:val="00842E33"/>
    <w:rsid w:val="008436A5"/>
    <w:rsid w:val="008436AB"/>
    <w:rsid w:val="00843904"/>
    <w:rsid w:val="008440AA"/>
    <w:rsid w:val="00844370"/>
    <w:rsid w:val="00844805"/>
    <w:rsid w:val="0084480B"/>
    <w:rsid w:val="0084543D"/>
    <w:rsid w:val="0084597A"/>
    <w:rsid w:val="00845A1D"/>
    <w:rsid w:val="00846597"/>
    <w:rsid w:val="008468B6"/>
    <w:rsid w:val="00846B00"/>
    <w:rsid w:val="00846D14"/>
    <w:rsid w:val="008473E4"/>
    <w:rsid w:val="0084799E"/>
    <w:rsid w:val="008501F6"/>
    <w:rsid w:val="008502F4"/>
    <w:rsid w:val="008505BB"/>
    <w:rsid w:val="0085097A"/>
    <w:rsid w:val="00850FEE"/>
    <w:rsid w:val="008511B9"/>
    <w:rsid w:val="0085219D"/>
    <w:rsid w:val="00852497"/>
    <w:rsid w:val="0085276D"/>
    <w:rsid w:val="00852D2C"/>
    <w:rsid w:val="00852DF1"/>
    <w:rsid w:val="008531CC"/>
    <w:rsid w:val="00853988"/>
    <w:rsid w:val="00853A46"/>
    <w:rsid w:val="00853F2C"/>
    <w:rsid w:val="00854100"/>
    <w:rsid w:val="00854A0F"/>
    <w:rsid w:val="00854B2A"/>
    <w:rsid w:val="00856573"/>
    <w:rsid w:val="008565AA"/>
    <w:rsid w:val="00856E65"/>
    <w:rsid w:val="00857361"/>
    <w:rsid w:val="008574D7"/>
    <w:rsid w:val="008577C9"/>
    <w:rsid w:val="008579CB"/>
    <w:rsid w:val="00857A48"/>
    <w:rsid w:val="0086023E"/>
    <w:rsid w:val="00860296"/>
    <w:rsid w:val="008603FE"/>
    <w:rsid w:val="00860DDF"/>
    <w:rsid w:val="0086147A"/>
    <w:rsid w:val="0086172F"/>
    <w:rsid w:val="00861EA4"/>
    <w:rsid w:val="00861FD4"/>
    <w:rsid w:val="00862057"/>
    <w:rsid w:val="008624EC"/>
    <w:rsid w:val="008625C9"/>
    <w:rsid w:val="00862A4D"/>
    <w:rsid w:val="00863AEB"/>
    <w:rsid w:val="00863C85"/>
    <w:rsid w:val="00864874"/>
    <w:rsid w:val="0086499C"/>
    <w:rsid w:val="00864D16"/>
    <w:rsid w:val="00864EF0"/>
    <w:rsid w:val="0086570D"/>
    <w:rsid w:val="00865D0F"/>
    <w:rsid w:val="00866648"/>
    <w:rsid w:val="00866DAF"/>
    <w:rsid w:val="00866EA2"/>
    <w:rsid w:val="0086719A"/>
    <w:rsid w:val="0086785A"/>
    <w:rsid w:val="00867BC6"/>
    <w:rsid w:val="00867CE4"/>
    <w:rsid w:val="00867D73"/>
    <w:rsid w:val="00867EFE"/>
    <w:rsid w:val="0087004D"/>
    <w:rsid w:val="00870214"/>
    <w:rsid w:val="008703CC"/>
    <w:rsid w:val="00870A00"/>
    <w:rsid w:val="00870B41"/>
    <w:rsid w:val="008717E0"/>
    <w:rsid w:val="008719A5"/>
    <w:rsid w:val="00871E53"/>
    <w:rsid w:val="00872074"/>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67D"/>
    <w:rsid w:val="008818D2"/>
    <w:rsid w:val="00881B71"/>
    <w:rsid w:val="00881CD9"/>
    <w:rsid w:val="00881D78"/>
    <w:rsid w:val="0088292D"/>
    <w:rsid w:val="00882E2A"/>
    <w:rsid w:val="008835DB"/>
    <w:rsid w:val="0088371D"/>
    <w:rsid w:val="00883B94"/>
    <w:rsid w:val="00883E8B"/>
    <w:rsid w:val="00884822"/>
    <w:rsid w:val="00884A49"/>
    <w:rsid w:val="008857B7"/>
    <w:rsid w:val="00886249"/>
    <w:rsid w:val="008862EE"/>
    <w:rsid w:val="00887033"/>
    <w:rsid w:val="0088791E"/>
    <w:rsid w:val="00887CAE"/>
    <w:rsid w:val="00890263"/>
    <w:rsid w:val="00890781"/>
    <w:rsid w:val="008908C9"/>
    <w:rsid w:val="00890E56"/>
    <w:rsid w:val="008912A8"/>
    <w:rsid w:val="0089136F"/>
    <w:rsid w:val="00891F9A"/>
    <w:rsid w:val="008920BD"/>
    <w:rsid w:val="00892153"/>
    <w:rsid w:val="00893404"/>
    <w:rsid w:val="00894097"/>
    <w:rsid w:val="00894A55"/>
    <w:rsid w:val="00894DB9"/>
    <w:rsid w:val="008951E1"/>
    <w:rsid w:val="0089555E"/>
    <w:rsid w:val="008957CE"/>
    <w:rsid w:val="0089594C"/>
    <w:rsid w:val="008963EF"/>
    <w:rsid w:val="00896EA7"/>
    <w:rsid w:val="00896F15"/>
    <w:rsid w:val="0089732D"/>
    <w:rsid w:val="0089760C"/>
    <w:rsid w:val="008A0667"/>
    <w:rsid w:val="008A0727"/>
    <w:rsid w:val="008A0940"/>
    <w:rsid w:val="008A17BE"/>
    <w:rsid w:val="008A17C5"/>
    <w:rsid w:val="008A19B9"/>
    <w:rsid w:val="008A20B4"/>
    <w:rsid w:val="008A27F2"/>
    <w:rsid w:val="008A2A93"/>
    <w:rsid w:val="008A2E7A"/>
    <w:rsid w:val="008A2FF2"/>
    <w:rsid w:val="008A3FCD"/>
    <w:rsid w:val="008A45F2"/>
    <w:rsid w:val="008A4B37"/>
    <w:rsid w:val="008A4E0D"/>
    <w:rsid w:val="008A56DB"/>
    <w:rsid w:val="008A6607"/>
    <w:rsid w:val="008A6780"/>
    <w:rsid w:val="008A67A7"/>
    <w:rsid w:val="008A688E"/>
    <w:rsid w:val="008A6B48"/>
    <w:rsid w:val="008A6B90"/>
    <w:rsid w:val="008A7C9F"/>
    <w:rsid w:val="008A7EC1"/>
    <w:rsid w:val="008B000F"/>
    <w:rsid w:val="008B0077"/>
    <w:rsid w:val="008B0A37"/>
    <w:rsid w:val="008B0B77"/>
    <w:rsid w:val="008B0F45"/>
    <w:rsid w:val="008B10A3"/>
    <w:rsid w:val="008B1109"/>
    <w:rsid w:val="008B26A7"/>
    <w:rsid w:val="008B2799"/>
    <w:rsid w:val="008B2C26"/>
    <w:rsid w:val="008B30AB"/>
    <w:rsid w:val="008B3E1B"/>
    <w:rsid w:val="008B4361"/>
    <w:rsid w:val="008B4899"/>
    <w:rsid w:val="008B4DF1"/>
    <w:rsid w:val="008B56CB"/>
    <w:rsid w:val="008B5AED"/>
    <w:rsid w:val="008B634B"/>
    <w:rsid w:val="008B6764"/>
    <w:rsid w:val="008B6856"/>
    <w:rsid w:val="008B6DBA"/>
    <w:rsid w:val="008B769A"/>
    <w:rsid w:val="008B7D64"/>
    <w:rsid w:val="008C0758"/>
    <w:rsid w:val="008C0ADB"/>
    <w:rsid w:val="008C0CB5"/>
    <w:rsid w:val="008C0E2E"/>
    <w:rsid w:val="008C19DB"/>
    <w:rsid w:val="008C1F19"/>
    <w:rsid w:val="008C1F4B"/>
    <w:rsid w:val="008C1F5F"/>
    <w:rsid w:val="008C2061"/>
    <w:rsid w:val="008C2509"/>
    <w:rsid w:val="008C2659"/>
    <w:rsid w:val="008C28A9"/>
    <w:rsid w:val="008C2929"/>
    <w:rsid w:val="008C29E4"/>
    <w:rsid w:val="008C2D57"/>
    <w:rsid w:val="008C35D3"/>
    <w:rsid w:val="008C3B3F"/>
    <w:rsid w:val="008C49E2"/>
    <w:rsid w:val="008C4B34"/>
    <w:rsid w:val="008C4EDA"/>
    <w:rsid w:val="008C5356"/>
    <w:rsid w:val="008C55BC"/>
    <w:rsid w:val="008C5BBE"/>
    <w:rsid w:val="008C5CAF"/>
    <w:rsid w:val="008C677A"/>
    <w:rsid w:val="008C686D"/>
    <w:rsid w:val="008C68FE"/>
    <w:rsid w:val="008C6D20"/>
    <w:rsid w:val="008C740A"/>
    <w:rsid w:val="008C74A2"/>
    <w:rsid w:val="008C7A0D"/>
    <w:rsid w:val="008D047A"/>
    <w:rsid w:val="008D080C"/>
    <w:rsid w:val="008D08C5"/>
    <w:rsid w:val="008D0B5B"/>
    <w:rsid w:val="008D0D1C"/>
    <w:rsid w:val="008D10B9"/>
    <w:rsid w:val="008D118E"/>
    <w:rsid w:val="008D12C7"/>
    <w:rsid w:val="008D1CF5"/>
    <w:rsid w:val="008D1E7F"/>
    <w:rsid w:val="008D29F7"/>
    <w:rsid w:val="008D2A7D"/>
    <w:rsid w:val="008D2B7D"/>
    <w:rsid w:val="008D2D24"/>
    <w:rsid w:val="008D348D"/>
    <w:rsid w:val="008D3806"/>
    <w:rsid w:val="008D3F70"/>
    <w:rsid w:val="008D4B4E"/>
    <w:rsid w:val="008D4BC0"/>
    <w:rsid w:val="008D53CB"/>
    <w:rsid w:val="008D5739"/>
    <w:rsid w:val="008D5D50"/>
    <w:rsid w:val="008D6CEE"/>
    <w:rsid w:val="008D7773"/>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DCE"/>
    <w:rsid w:val="008E7E66"/>
    <w:rsid w:val="008F01E8"/>
    <w:rsid w:val="008F02F8"/>
    <w:rsid w:val="008F0D99"/>
    <w:rsid w:val="008F15A1"/>
    <w:rsid w:val="008F1DDA"/>
    <w:rsid w:val="008F26B4"/>
    <w:rsid w:val="008F2B26"/>
    <w:rsid w:val="008F2C95"/>
    <w:rsid w:val="008F2E1D"/>
    <w:rsid w:val="008F2EF1"/>
    <w:rsid w:val="008F3169"/>
    <w:rsid w:val="008F31D8"/>
    <w:rsid w:val="008F350F"/>
    <w:rsid w:val="008F37F3"/>
    <w:rsid w:val="008F49C0"/>
    <w:rsid w:val="008F50C1"/>
    <w:rsid w:val="008F52D8"/>
    <w:rsid w:val="008F58EA"/>
    <w:rsid w:val="008F6075"/>
    <w:rsid w:val="008F6E4D"/>
    <w:rsid w:val="008F6F72"/>
    <w:rsid w:val="008F7298"/>
    <w:rsid w:val="008F744E"/>
    <w:rsid w:val="008F7726"/>
    <w:rsid w:val="008F79B2"/>
    <w:rsid w:val="008F7DDE"/>
    <w:rsid w:val="008F7FD8"/>
    <w:rsid w:val="00900131"/>
    <w:rsid w:val="009006D6"/>
    <w:rsid w:val="00900ABF"/>
    <w:rsid w:val="00900C0C"/>
    <w:rsid w:val="00900E9A"/>
    <w:rsid w:val="00901562"/>
    <w:rsid w:val="009022C6"/>
    <w:rsid w:val="009024DD"/>
    <w:rsid w:val="00902677"/>
    <w:rsid w:val="00902ABC"/>
    <w:rsid w:val="009042E1"/>
    <w:rsid w:val="009043BB"/>
    <w:rsid w:val="009047E8"/>
    <w:rsid w:val="00904B85"/>
    <w:rsid w:val="00905833"/>
    <w:rsid w:val="00906019"/>
    <w:rsid w:val="0090660F"/>
    <w:rsid w:val="00906C22"/>
    <w:rsid w:val="00906DA2"/>
    <w:rsid w:val="009071FB"/>
    <w:rsid w:val="00907640"/>
    <w:rsid w:val="00907A00"/>
    <w:rsid w:val="00907D66"/>
    <w:rsid w:val="00907F64"/>
    <w:rsid w:val="0091003E"/>
    <w:rsid w:val="0091029D"/>
    <w:rsid w:val="009102D8"/>
    <w:rsid w:val="0091073A"/>
    <w:rsid w:val="00910879"/>
    <w:rsid w:val="00911B91"/>
    <w:rsid w:val="00912025"/>
    <w:rsid w:val="00912060"/>
    <w:rsid w:val="00912202"/>
    <w:rsid w:val="00912521"/>
    <w:rsid w:val="009128A3"/>
    <w:rsid w:val="009129F2"/>
    <w:rsid w:val="00912BC3"/>
    <w:rsid w:val="0091314E"/>
    <w:rsid w:val="009139A2"/>
    <w:rsid w:val="00913EA4"/>
    <w:rsid w:val="0091416E"/>
    <w:rsid w:val="0091587A"/>
    <w:rsid w:val="00915910"/>
    <w:rsid w:val="009160C5"/>
    <w:rsid w:val="0091646A"/>
    <w:rsid w:val="00917EA8"/>
    <w:rsid w:val="00920056"/>
    <w:rsid w:val="009201DC"/>
    <w:rsid w:val="009207FE"/>
    <w:rsid w:val="00921438"/>
    <w:rsid w:val="00922232"/>
    <w:rsid w:val="009223A8"/>
    <w:rsid w:val="00922885"/>
    <w:rsid w:val="00922905"/>
    <w:rsid w:val="009232A6"/>
    <w:rsid w:val="0092346E"/>
    <w:rsid w:val="0092351F"/>
    <w:rsid w:val="00923B8F"/>
    <w:rsid w:val="00923FF1"/>
    <w:rsid w:val="009249A3"/>
    <w:rsid w:val="00924B4B"/>
    <w:rsid w:val="00924E7E"/>
    <w:rsid w:val="00925104"/>
    <w:rsid w:val="0092562A"/>
    <w:rsid w:val="009256E8"/>
    <w:rsid w:val="00925851"/>
    <w:rsid w:val="00925AF6"/>
    <w:rsid w:val="00926120"/>
    <w:rsid w:val="009264D2"/>
    <w:rsid w:val="00926B51"/>
    <w:rsid w:val="0092705D"/>
    <w:rsid w:val="009274EA"/>
    <w:rsid w:val="009276D2"/>
    <w:rsid w:val="00930145"/>
    <w:rsid w:val="00930BE0"/>
    <w:rsid w:val="00931B7E"/>
    <w:rsid w:val="0093208C"/>
    <w:rsid w:val="00932457"/>
    <w:rsid w:val="00932545"/>
    <w:rsid w:val="00932715"/>
    <w:rsid w:val="0093292E"/>
    <w:rsid w:val="00932DE3"/>
    <w:rsid w:val="009337AC"/>
    <w:rsid w:val="0093393D"/>
    <w:rsid w:val="00933DB9"/>
    <w:rsid w:val="00934249"/>
    <w:rsid w:val="00934EA1"/>
    <w:rsid w:val="00934F00"/>
    <w:rsid w:val="00935434"/>
    <w:rsid w:val="009356DE"/>
    <w:rsid w:val="00935A3E"/>
    <w:rsid w:val="00935C7B"/>
    <w:rsid w:val="00936145"/>
    <w:rsid w:val="009361A9"/>
    <w:rsid w:val="00936AC0"/>
    <w:rsid w:val="00937ADF"/>
    <w:rsid w:val="00937BCF"/>
    <w:rsid w:val="00940A06"/>
    <w:rsid w:val="00940A90"/>
    <w:rsid w:val="00941064"/>
    <w:rsid w:val="00941191"/>
    <w:rsid w:val="0094150D"/>
    <w:rsid w:val="00941561"/>
    <w:rsid w:val="00941928"/>
    <w:rsid w:val="00941B5E"/>
    <w:rsid w:val="00941C49"/>
    <w:rsid w:val="00942134"/>
    <w:rsid w:val="00942168"/>
    <w:rsid w:val="009425B4"/>
    <w:rsid w:val="0094289B"/>
    <w:rsid w:val="0094313E"/>
    <w:rsid w:val="009435EC"/>
    <w:rsid w:val="00943D1A"/>
    <w:rsid w:val="00943D76"/>
    <w:rsid w:val="009445B6"/>
    <w:rsid w:val="00944611"/>
    <w:rsid w:val="009446B4"/>
    <w:rsid w:val="009448FC"/>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B57"/>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6E0"/>
    <w:rsid w:val="009578A3"/>
    <w:rsid w:val="00957AC8"/>
    <w:rsid w:val="00957E54"/>
    <w:rsid w:val="00957E5D"/>
    <w:rsid w:val="0096003D"/>
    <w:rsid w:val="00960351"/>
    <w:rsid w:val="00960535"/>
    <w:rsid w:val="00961EB2"/>
    <w:rsid w:val="009620C5"/>
    <w:rsid w:val="00962A5A"/>
    <w:rsid w:val="00962DE6"/>
    <w:rsid w:val="009639EE"/>
    <w:rsid w:val="0096446E"/>
    <w:rsid w:val="00964602"/>
    <w:rsid w:val="00964840"/>
    <w:rsid w:val="00964BBF"/>
    <w:rsid w:val="009650F3"/>
    <w:rsid w:val="00965136"/>
    <w:rsid w:val="0096530D"/>
    <w:rsid w:val="0096579C"/>
    <w:rsid w:val="00965DE7"/>
    <w:rsid w:val="00965F68"/>
    <w:rsid w:val="00966342"/>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29F2"/>
    <w:rsid w:val="009737F6"/>
    <w:rsid w:val="00973919"/>
    <w:rsid w:val="00973D10"/>
    <w:rsid w:val="00973DE7"/>
    <w:rsid w:val="00973EB7"/>
    <w:rsid w:val="00974E80"/>
    <w:rsid w:val="0097651A"/>
    <w:rsid w:val="00976609"/>
    <w:rsid w:val="009766B5"/>
    <w:rsid w:val="00976FB8"/>
    <w:rsid w:val="009773C9"/>
    <w:rsid w:val="009775D1"/>
    <w:rsid w:val="00977AB7"/>
    <w:rsid w:val="00977E78"/>
    <w:rsid w:val="00977F6D"/>
    <w:rsid w:val="009801CE"/>
    <w:rsid w:val="00980559"/>
    <w:rsid w:val="00980B72"/>
    <w:rsid w:val="00981999"/>
    <w:rsid w:val="00981CB3"/>
    <w:rsid w:val="009831CE"/>
    <w:rsid w:val="00983248"/>
    <w:rsid w:val="009832DC"/>
    <w:rsid w:val="00983740"/>
    <w:rsid w:val="00983874"/>
    <w:rsid w:val="00983A78"/>
    <w:rsid w:val="009840C0"/>
    <w:rsid w:val="00984322"/>
    <w:rsid w:val="00984372"/>
    <w:rsid w:val="00984674"/>
    <w:rsid w:val="009846E4"/>
    <w:rsid w:val="009848DE"/>
    <w:rsid w:val="00985DB8"/>
    <w:rsid w:val="00986098"/>
    <w:rsid w:val="00986BE0"/>
    <w:rsid w:val="00986D3C"/>
    <w:rsid w:val="00990D01"/>
    <w:rsid w:val="00990EE2"/>
    <w:rsid w:val="00991553"/>
    <w:rsid w:val="00991C1B"/>
    <w:rsid w:val="009921E9"/>
    <w:rsid w:val="0099276A"/>
    <w:rsid w:val="00992C1A"/>
    <w:rsid w:val="00992C3F"/>
    <w:rsid w:val="00993D33"/>
    <w:rsid w:val="00993E4A"/>
    <w:rsid w:val="00993EF6"/>
    <w:rsid w:val="0099409A"/>
    <w:rsid w:val="00994A7A"/>
    <w:rsid w:val="00994B23"/>
    <w:rsid w:val="00994E74"/>
    <w:rsid w:val="0099539D"/>
    <w:rsid w:val="009953CD"/>
    <w:rsid w:val="00996578"/>
    <w:rsid w:val="009966AB"/>
    <w:rsid w:val="009969FA"/>
    <w:rsid w:val="009978B7"/>
    <w:rsid w:val="009979D5"/>
    <w:rsid w:val="009A083C"/>
    <w:rsid w:val="009A0AF3"/>
    <w:rsid w:val="009A144F"/>
    <w:rsid w:val="009A1A87"/>
    <w:rsid w:val="009A1F4F"/>
    <w:rsid w:val="009A2002"/>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890"/>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0B5"/>
    <w:rsid w:val="009B43B2"/>
    <w:rsid w:val="009B44AB"/>
    <w:rsid w:val="009B4AAB"/>
    <w:rsid w:val="009B4BF9"/>
    <w:rsid w:val="009B4C39"/>
    <w:rsid w:val="009B53BE"/>
    <w:rsid w:val="009B6AD3"/>
    <w:rsid w:val="009B6C35"/>
    <w:rsid w:val="009B6FF6"/>
    <w:rsid w:val="009B71CC"/>
    <w:rsid w:val="009B7D86"/>
    <w:rsid w:val="009C00D2"/>
    <w:rsid w:val="009C016A"/>
    <w:rsid w:val="009C01E9"/>
    <w:rsid w:val="009C0365"/>
    <w:rsid w:val="009C058E"/>
    <w:rsid w:val="009C09EA"/>
    <w:rsid w:val="009C0B48"/>
    <w:rsid w:val="009C1135"/>
    <w:rsid w:val="009C11D7"/>
    <w:rsid w:val="009C156A"/>
    <w:rsid w:val="009C15F0"/>
    <w:rsid w:val="009C2352"/>
    <w:rsid w:val="009C27D3"/>
    <w:rsid w:val="009C2EED"/>
    <w:rsid w:val="009C3064"/>
    <w:rsid w:val="009C33A3"/>
    <w:rsid w:val="009C4660"/>
    <w:rsid w:val="009C46F8"/>
    <w:rsid w:val="009C4885"/>
    <w:rsid w:val="009C5D3E"/>
    <w:rsid w:val="009C676C"/>
    <w:rsid w:val="009C6B5A"/>
    <w:rsid w:val="009C76BC"/>
    <w:rsid w:val="009C7877"/>
    <w:rsid w:val="009C795A"/>
    <w:rsid w:val="009C79FA"/>
    <w:rsid w:val="009C7BFA"/>
    <w:rsid w:val="009C7C83"/>
    <w:rsid w:val="009C7D4A"/>
    <w:rsid w:val="009C7E16"/>
    <w:rsid w:val="009D01DD"/>
    <w:rsid w:val="009D0EC6"/>
    <w:rsid w:val="009D11B3"/>
    <w:rsid w:val="009D16FC"/>
    <w:rsid w:val="009D1828"/>
    <w:rsid w:val="009D1BC9"/>
    <w:rsid w:val="009D1D76"/>
    <w:rsid w:val="009D21FE"/>
    <w:rsid w:val="009D246B"/>
    <w:rsid w:val="009D2787"/>
    <w:rsid w:val="009D2B29"/>
    <w:rsid w:val="009D358E"/>
    <w:rsid w:val="009D3777"/>
    <w:rsid w:val="009D4706"/>
    <w:rsid w:val="009D5092"/>
    <w:rsid w:val="009D5A20"/>
    <w:rsid w:val="009D65EF"/>
    <w:rsid w:val="009D68AE"/>
    <w:rsid w:val="009D7116"/>
    <w:rsid w:val="009D7463"/>
    <w:rsid w:val="009D7596"/>
    <w:rsid w:val="009D7930"/>
    <w:rsid w:val="009D79C2"/>
    <w:rsid w:val="009E03B1"/>
    <w:rsid w:val="009E0460"/>
    <w:rsid w:val="009E05C2"/>
    <w:rsid w:val="009E0712"/>
    <w:rsid w:val="009E0D21"/>
    <w:rsid w:val="009E136D"/>
    <w:rsid w:val="009E166D"/>
    <w:rsid w:val="009E1A8E"/>
    <w:rsid w:val="009E248A"/>
    <w:rsid w:val="009E24CA"/>
    <w:rsid w:val="009E2BC0"/>
    <w:rsid w:val="009E2C0A"/>
    <w:rsid w:val="009E2D0B"/>
    <w:rsid w:val="009E2E7F"/>
    <w:rsid w:val="009E2EA2"/>
    <w:rsid w:val="009E3419"/>
    <w:rsid w:val="009E4719"/>
    <w:rsid w:val="009E47B1"/>
    <w:rsid w:val="009E487B"/>
    <w:rsid w:val="009E4F7E"/>
    <w:rsid w:val="009E51E9"/>
    <w:rsid w:val="009E52B3"/>
    <w:rsid w:val="009E560A"/>
    <w:rsid w:val="009E5920"/>
    <w:rsid w:val="009E606F"/>
    <w:rsid w:val="009E6553"/>
    <w:rsid w:val="009E6F06"/>
    <w:rsid w:val="009E7348"/>
    <w:rsid w:val="009E7462"/>
    <w:rsid w:val="009E783F"/>
    <w:rsid w:val="009E7A4A"/>
    <w:rsid w:val="009E7E99"/>
    <w:rsid w:val="009F065F"/>
    <w:rsid w:val="009F090D"/>
    <w:rsid w:val="009F0C6B"/>
    <w:rsid w:val="009F136F"/>
    <w:rsid w:val="009F139F"/>
    <w:rsid w:val="009F190F"/>
    <w:rsid w:val="009F1BD1"/>
    <w:rsid w:val="009F1F79"/>
    <w:rsid w:val="009F2537"/>
    <w:rsid w:val="009F25FF"/>
    <w:rsid w:val="009F28C7"/>
    <w:rsid w:val="009F3862"/>
    <w:rsid w:val="009F387A"/>
    <w:rsid w:val="009F3897"/>
    <w:rsid w:val="009F5E66"/>
    <w:rsid w:val="009F5FBA"/>
    <w:rsid w:val="009F6066"/>
    <w:rsid w:val="009F6867"/>
    <w:rsid w:val="009F6AA5"/>
    <w:rsid w:val="009F6CAD"/>
    <w:rsid w:val="009F7A8D"/>
    <w:rsid w:val="009F7F58"/>
    <w:rsid w:val="00A00C65"/>
    <w:rsid w:val="00A00F31"/>
    <w:rsid w:val="00A010A7"/>
    <w:rsid w:val="00A016AF"/>
    <w:rsid w:val="00A029F4"/>
    <w:rsid w:val="00A037E2"/>
    <w:rsid w:val="00A03E13"/>
    <w:rsid w:val="00A059B5"/>
    <w:rsid w:val="00A05B0B"/>
    <w:rsid w:val="00A05BBF"/>
    <w:rsid w:val="00A06056"/>
    <w:rsid w:val="00A066E1"/>
    <w:rsid w:val="00A0688C"/>
    <w:rsid w:val="00A07CED"/>
    <w:rsid w:val="00A10499"/>
    <w:rsid w:val="00A10913"/>
    <w:rsid w:val="00A1198A"/>
    <w:rsid w:val="00A120F3"/>
    <w:rsid w:val="00A12E40"/>
    <w:rsid w:val="00A13BA1"/>
    <w:rsid w:val="00A1451C"/>
    <w:rsid w:val="00A1473C"/>
    <w:rsid w:val="00A14905"/>
    <w:rsid w:val="00A1497E"/>
    <w:rsid w:val="00A1573D"/>
    <w:rsid w:val="00A1582B"/>
    <w:rsid w:val="00A158EC"/>
    <w:rsid w:val="00A158FD"/>
    <w:rsid w:val="00A1606D"/>
    <w:rsid w:val="00A163FA"/>
    <w:rsid w:val="00A16A46"/>
    <w:rsid w:val="00A1773F"/>
    <w:rsid w:val="00A20824"/>
    <w:rsid w:val="00A20A17"/>
    <w:rsid w:val="00A20D7A"/>
    <w:rsid w:val="00A215CB"/>
    <w:rsid w:val="00A21D35"/>
    <w:rsid w:val="00A21FCE"/>
    <w:rsid w:val="00A2226B"/>
    <w:rsid w:val="00A22750"/>
    <w:rsid w:val="00A22893"/>
    <w:rsid w:val="00A228C8"/>
    <w:rsid w:val="00A22B60"/>
    <w:rsid w:val="00A22D6F"/>
    <w:rsid w:val="00A22E78"/>
    <w:rsid w:val="00A237D9"/>
    <w:rsid w:val="00A2384D"/>
    <w:rsid w:val="00A23A5B"/>
    <w:rsid w:val="00A246B1"/>
    <w:rsid w:val="00A253AD"/>
    <w:rsid w:val="00A2568B"/>
    <w:rsid w:val="00A26032"/>
    <w:rsid w:val="00A26057"/>
    <w:rsid w:val="00A26585"/>
    <w:rsid w:val="00A26AD7"/>
    <w:rsid w:val="00A27277"/>
    <w:rsid w:val="00A272A7"/>
    <w:rsid w:val="00A279CE"/>
    <w:rsid w:val="00A27E94"/>
    <w:rsid w:val="00A27F57"/>
    <w:rsid w:val="00A30342"/>
    <w:rsid w:val="00A30443"/>
    <w:rsid w:val="00A30C5B"/>
    <w:rsid w:val="00A30EE8"/>
    <w:rsid w:val="00A31388"/>
    <w:rsid w:val="00A31CDD"/>
    <w:rsid w:val="00A31D90"/>
    <w:rsid w:val="00A32329"/>
    <w:rsid w:val="00A32440"/>
    <w:rsid w:val="00A32645"/>
    <w:rsid w:val="00A3273D"/>
    <w:rsid w:val="00A3298B"/>
    <w:rsid w:val="00A32C09"/>
    <w:rsid w:val="00A33520"/>
    <w:rsid w:val="00A337AC"/>
    <w:rsid w:val="00A33C72"/>
    <w:rsid w:val="00A33D12"/>
    <w:rsid w:val="00A33FC8"/>
    <w:rsid w:val="00A348D4"/>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3E30"/>
    <w:rsid w:val="00A443A8"/>
    <w:rsid w:val="00A443D0"/>
    <w:rsid w:val="00A44CBD"/>
    <w:rsid w:val="00A451A2"/>
    <w:rsid w:val="00A453D9"/>
    <w:rsid w:val="00A455D9"/>
    <w:rsid w:val="00A455E4"/>
    <w:rsid w:val="00A45760"/>
    <w:rsid w:val="00A457D1"/>
    <w:rsid w:val="00A45F52"/>
    <w:rsid w:val="00A46AD1"/>
    <w:rsid w:val="00A46F6D"/>
    <w:rsid w:val="00A46FFA"/>
    <w:rsid w:val="00A472B8"/>
    <w:rsid w:val="00A475EE"/>
    <w:rsid w:val="00A478CC"/>
    <w:rsid w:val="00A47B05"/>
    <w:rsid w:val="00A50AF4"/>
    <w:rsid w:val="00A51014"/>
    <w:rsid w:val="00A51573"/>
    <w:rsid w:val="00A516B8"/>
    <w:rsid w:val="00A51A13"/>
    <w:rsid w:val="00A51DA8"/>
    <w:rsid w:val="00A51E51"/>
    <w:rsid w:val="00A51ECF"/>
    <w:rsid w:val="00A52913"/>
    <w:rsid w:val="00A52F9F"/>
    <w:rsid w:val="00A536AF"/>
    <w:rsid w:val="00A5391D"/>
    <w:rsid w:val="00A547B3"/>
    <w:rsid w:val="00A54DB2"/>
    <w:rsid w:val="00A54DE0"/>
    <w:rsid w:val="00A55AF8"/>
    <w:rsid w:val="00A56228"/>
    <w:rsid w:val="00A601DD"/>
    <w:rsid w:val="00A608E7"/>
    <w:rsid w:val="00A60E14"/>
    <w:rsid w:val="00A61390"/>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6358"/>
    <w:rsid w:val="00A677D1"/>
    <w:rsid w:val="00A67808"/>
    <w:rsid w:val="00A67A2C"/>
    <w:rsid w:val="00A67D44"/>
    <w:rsid w:val="00A67FA7"/>
    <w:rsid w:val="00A7015B"/>
    <w:rsid w:val="00A70164"/>
    <w:rsid w:val="00A703D8"/>
    <w:rsid w:val="00A705C4"/>
    <w:rsid w:val="00A70AE6"/>
    <w:rsid w:val="00A70F76"/>
    <w:rsid w:val="00A710D1"/>
    <w:rsid w:val="00A7116B"/>
    <w:rsid w:val="00A7176B"/>
    <w:rsid w:val="00A71D1D"/>
    <w:rsid w:val="00A7218E"/>
    <w:rsid w:val="00A7232D"/>
    <w:rsid w:val="00A7257B"/>
    <w:rsid w:val="00A72699"/>
    <w:rsid w:val="00A73A1B"/>
    <w:rsid w:val="00A73D14"/>
    <w:rsid w:val="00A73F7E"/>
    <w:rsid w:val="00A7407D"/>
    <w:rsid w:val="00A74133"/>
    <w:rsid w:val="00A74371"/>
    <w:rsid w:val="00A7514B"/>
    <w:rsid w:val="00A754E7"/>
    <w:rsid w:val="00A75703"/>
    <w:rsid w:val="00A7585A"/>
    <w:rsid w:val="00A75924"/>
    <w:rsid w:val="00A7595C"/>
    <w:rsid w:val="00A75DCC"/>
    <w:rsid w:val="00A75E13"/>
    <w:rsid w:val="00A7647C"/>
    <w:rsid w:val="00A76776"/>
    <w:rsid w:val="00A76928"/>
    <w:rsid w:val="00A769E9"/>
    <w:rsid w:val="00A76D09"/>
    <w:rsid w:val="00A770F0"/>
    <w:rsid w:val="00A7714E"/>
    <w:rsid w:val="00A77FC8"/>
    <w:rsid w:val="00A802AF"/>
    <w:rsid w:val="00A81609"/>
    <w:rsid w:val="00A817E5"/>
    <w:rsid w:val="00A81FBF"/>
    <w:rsid w:val="00A82130"/>
    <w:rsid w:val="00A82200"/>
    <w:rsid w:val="00A82495"/>
    <w:rsid w:val="00A82567"/>
    <w:rsid w:val="00A826AE"/>
    <w:rsid w:val="00A82DC0"/>
    <w:rsid w:val="00A8313C"/>
    <w:rsid w:val="00A8379D"/>
    <w:rsid w:val="00A84170"/>
    <w:rsid w:val="00A84FD0"/>
    <w:rsid w:val="00A85731"/>
    <w:rsid w:val="00A85DEC"/>
    <w:rsid w:val="00A85E99"/>
    <w:rsid w:val="00A86607"/>
    <w:rsid w:val="00A8679F"/>
    <w:rsid w:val="00A86F0E"/>
    <w:rsid w:val="00A8735D"/>
    <w:rsid w:val="00A87653"/>
    <w:rsid w:val="00A87826"/>
    <w:rsid w:val="00A878F9"/>
    <w:rsid w:val="00A87C22"/>
    <w:rsid w:val="00A87D1B"/>
    <w:rsid w:val="00A87F2C"/>
    <w:rsid w:val="00A90568"/>
    <w:rsid w:val="00A9078F"/>
    <w:rsid w:val="00A9156B"/>
    <w:rsid w:val="00A91763"/>
    <w:rsid w:val="00A9194C"/>
    <w:rsid w:val="00A91D05"/>
    <w:rsid w:val="00A93280"/>
    <w:rsid w:val="00A934FE"/>
    <w:rsid w:val="00A935BE"/>
    <w:rsid w:val="00A94064"/>
    <w:rsid w:val="00A944A9"/>
    <w:rsid w:val="00A94789"/>
    <w:rsid w:val="00A94B30"/>
    <w:rsid w:val="00A95656"/>
    <w:rsid w:val="00A9596E"/>
    <w:rsid w:val="00A95EFD"/>
    <w:rsid w:val="00A95F86"/>
    <w:rsid w:val="00A96357"/>
    <w:rsid w:val="00A9679B"/>
    <w:rsid w:val="00A96887"/>
    <w:rsid w:val="00A978FE"/>
    <w:rsid w:val="00A97EF3"/>
    <w:rsid w:val="00AA0075"/>
    <w:rsid w:val="00AA0336"/>
    <w:rsid w:val="00AA057F"/>
    <w:rsid w:val="00AA09B0"/>
    <w:rsid w:val="00AA0D5A"/>
    <w:rsid w:val="00AA0EF4"/>
    <w:rsid w:val="00AA10C7"/>
    <w:rsid w:val="00AA157C"/>
    <w:rsid w:val="00AA1AAD"/>
    <w:rsid w:val="00AA1F6F"/>
    <w:rsid w:val="00AA2106"/>
    <w:rsid w:val="00AA21DF"/>
    <w:rsid w:val="00AA23A8"/>
    <w:rsid w:val="00AA252D"/>
    <w:rsid w:val="00AA25AA"/>
    <w:rsid w:val="00AA2855"/>
    <w:rsid w:val="00AA2A9E"/>
    <w:rsid w:val="00AA2FB1"/>
    <w:rsid w:val="00AA318A"/>
    <w:rsid w:val="00AA319C"/>
    <w:rsid w:val="00AA3868"/>
    <w:rsid w:val="00AA3C73"/>
    <w:rsid w:val="00AA4724"/>
    <w:rsid w:val="00AA5132"/>
    <w:rsid w:val="00AA55DE"/>
    <w:rsid w:val="00AA5CD7"/>
    <w:rsid w:val="00AA60F4"/>
    <w:rsid w:val="00AA670E"/>
    <w:rsid w:val="00AA676A"/>
    <w:rsid w:val="00AA69E3"/>
    <w:rsid w:val="00AA7BCB"/>
    <w:rsid w:val="00AA7DC2"/>
    <w:rsid w:val="00AB0123"/>
    <w:rsid w:val="00AB07E8"/>
    <w:rsid w:val="00AB08D7"/>
    <w:rsid w:val="00AB1553"/>
    <w:rsid w:val="00AB2548"/>
    <w:rsid w:val="00AB2A52"/>
    <w:rsid w:val="00AB2C9C"/>
    <w:rsid w:val="00AB2EA4"/>
    <w:rsid w:val="00AB36A1"/>
    <w:rsid w:val="00AB40B1"/>
    <w:rsid w:val="00AB4111"/>
    <w:rsid w:val="00AB4361"/>
    <w:rsid w:val="00AB46D0"/>
    <w:rsid w:val="00AB4D60"/>
    <w:rsid w:val="00AB6BBD"/>
    <w:rsid w:val="00AB73FF"/>
    <w:rsid w:val="00AB77A7"/>
    <w:rsid w:val="00AB7D1B"/>
    <w:rsid w:val="00AC001C"/>
    <w:rsid w:val="00AC02FA"/>
    <w:rsid w:val="00AC080D"/>
    <w:rsid w:val="00AC133E"/>
    <w:rsid w:val="00AC1415"/>
    <w:rsid w:val="00AC1C83"/>
    <w:rsid w:val="00AC1DB1"/>
    <w:rsid w:val="00AC2338"/>
    <w:rsid w:val="00AC277F"/>
    <w:rsid w:val="00AC2F8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0EF0"/>
    <w:rsid w:val="00AD1047"/>
    <w:rsid w:val="00AD15AC"/>
    <w:rsid w:val="00AD1784"/>
    <w:rsid w:val="00AD1B5F"/>
    <w:rsid w:val="00AD1FD7"/>
    <w:rsid w:val="00AD2676"/>
    <w:rsid w:val="00AD28F7"/>
    <w:rsid w:val="00AD29A7"/>
    <w:rsid w:val="00AD2CD6"/>
    <w:rsid w:val="00AD2D7F"/>
    <w:rsid w:val="00AD3168"/>
    <w:rsid w:val="00AD3A94"/>
    <w:rsid w:val="00AD3CD9"/>
    <w:rsid w:val="00AD4311"/>
    <w:rsid w:val="00AD4B66"/>
    <w:rsid w:val="00AD50DF"/>
    <w:rsid w:val="00AD5316"/>
    <w:rsid w:val="00AD5576"/>
    <w:rsid w:val="00AD57A8"/>
    <w:rsid w:val="00AD5953"/>
    <w:rsid w:val="00AD5CC6"/>
    <w:rsid w:val="00AD5CEB"/>
    <w:rsid w:val="00AD5F11"/>
    <w:rsid w:val="00AD7026"/>
    <w:rsid w:val="00AD7182"/>
    <w:rsid w:val="00AD7576"/>
    <w:rsid w:val="00AD7B8D"/>
    <w:rsid w:val="00AE0672"/>
    <w:rsid w:val="00AE0775"/>
    <w:rsid w:val="00AE1158"/>
    <w:rsid w:val="00AE11D3"/>
    <w:rsid w:val="00AE11DB"/>
    <w:rsid w:val="00AE11FA"/>
    <w:rsid w:val="00AE1262"/>
    <w:rsid w:val="00AE1314"/>
    <w:rsid w:val="00AE14B1"/>
    <w:rsid w:val="00AE1838"/>
    <w:rsid w:val="00AE1DAD"/>
    <w:rsid w:val="00AE1EA0"/>
    <w:rsid w:val="00AE1ECB"/>
    <w:rsid w:val="00AE24D8"/>
    <w:rsid w:val="00AE2D8E"/>
    <w:rsid w:val="00AE324B"/>
    <w:rsid w:val="00AE36B2"/>
    <w:rsid w:val="00AE3D93"/>
    <w:rsid w:val="00AE4760"/>
    <w:rsid w:val="00AE4ABE"/>
    <w:rsid w:val="00AE4D23"/>
    <w:rsid w:val="00AE5749"/>
    <w:rsid w:val="00AE599C"/>
    <w:rsid w:val="00AE5BE7"/>
    <w:rsid w:val="00AE64AC"/>
    <w:rsid w:val="00AE6FD4"/>
    <w:rsid w:val="00AE6FDF"/>
    <w:rsid w:val="00AE70ED"/>
    <w:rsid w:val="00AE73A8"/>
    <w:rsid w:val="00AE74DF"/>
    <w:rsid w:val="00AE752E"/>
    <w:rsid w:val="00AF0106"/>
    <w:rsid w:val="00AF12A4"/>
    <w:rsid w:val="00AF139C"/>
    <w:rsid w:val="00AF1C6C"/>
    <w:rsid w:val="00AF1E3A"/>
    <w:rsid w:val="00AF1F43"/>
    <w:rsid w:val="00AF239D"/>
    <w:rsid w:val="00AF28CA"/>
    <w:rsid w:val="00AF3062"/>
    <w:rsid w:val="00AF33A7"/>
    <w:rsid w:val="00AF3D25"/>
    <w:rsid w:val="00AF3EAF"/>
    <w:rsid w:val="00AF3F23"/>
    <w:rsid w:val="00AF50FF"/>
    <w:rsid w:val="00AF533B"/>
    <w:rsid w:val="00AF5485"/>
    <w:rsid w:val="00AF5DA8"/>
    <w:rsid w:val="00AF5E22"/>
    <w:rsid w:val="00AF5F7A"/>
    <w:rsid w:val="00AF6A4A"/>
    <w:rsid w:val="00AF7470"/>
    <w:rsid w:val="00AF7AB9"/>
    <w:rsid w:val="00AF7FD7"/>
    <w:rsid w:val="00B00326"/>
    <w:rsid w:val="00B004A4"/>
    <w:rsid w:val="00B008AC"/>
    <w:rsid w:val="00B00CAF"/>
    <w:rsid w:val="00B00DA6"/>
    <w:rsid w:val="00B01269"/>
    <w:rsid w:val="00B0144E"/>
    <w:rsid w:val="00B015E4"/>
    <w:rsid w:val="00B01604"/>
    <w:rsid w:val="00B01B58"/>
    <w:rsid w:val="00B01F66"/>
    <w:rsid w:val="00B0257E"/>
    <w:rsid w:val="00B02AEE"/>
    <w:rsid w:val="00B03701"/>
    <w:rsid w:val="00B03F23"/>
    <w:rsid w:val="00B0441A"/>
    <w:rsid w:val="00B0463F"/>
    <w:rsid w:val="00B04DFB"/>
    <w:rsid w:val="00B04FF8"/>
    <w:rsid w:val="00B05017"/>
    <w:rsid w:val="00B05733"/>
    <w:rsid w:val="00B05998"/>
    <w:rsid w:val="00B05AB9"/>
    <w:rsid w:val="00B05B00"/>
    <w:rsid w:val="00B05DE8"/>
    <w:rsid w:val="00B06036"/>
    <w:rsid w:val="00B06077"/>
    <w:rsid w:val="00B067EF"/>
    <w:rsid w:val="00B0680D"/>
    <w:rsid w:val="00B06D07"/>
    <w:rsid w:val="00B07198"/>
    <w:rsid w:val="00B072DC"/>
    <w:rsid w:val="00B1023D"/>
    <w:rsid w:val="00B10395"/>
    <w:rsid w:val="00B10A43"/>
    <w:rsid w:val="00B10E3C"/>
    <w:rsid w:val="00B10FB5"/>
    <w:rsid w:val="00B10FF1"/>
    <w:rsid w:val="00B1178A"/>
    <w:rsid w:val="00B11A35"/>
    <w:rsid w:val="00B11AFF"/>
    <w:rsid w:val="00B12E28"/>
    <w:rsid w:val="00B12E33"/>
    <w:rsid w:val="00B149D2"/>
    <w:rsid w:val="00B15095"/>
    <w:rsid w:val="00B1527A"/>
    <w:rsid w:val="00B15554"/>
    <w:rsid w:val="00B15BE8"/>
    <w:rsid w:val="00B15FB4"/>
    <w:rsid w:val="00B16199"/>
    <w:rsid w:val="00B16A3D"/>
    <w:rsid w:val="00B16C3E"/>
    <w:rsid w:val="00B16D88"/>
    <w:rsid w:val="00B16E6E"/>
    <w:rsid w:val="00B1709C"/>
    <w:rsid w:val="00B17A38"/>
    <w:rsid w:val="00B17D0E"/>
    <w:rsid w:val="00B202A1"/>
    <w:rsid w:val="00B20374"/>
    <w:rsid w:val="00B206BF"/>
    <w:rsid w:val="00B21231"/>
    <w:rsid w:val="00B2135B"/>
    <w:rsid w:val="00B2139A"/>
    <w:rsid w:val="00B213F2"/>
    <w:rsid w:val="00B21785"/>
    <w:rsid w:val="00B21904"/>
    <w:rsid w:val="00B21935"/>
    <w:rsid w:val="00B21AFE"/>
    <w:rsid w:val="00B21D08"/>
    <w:rsid w:val="00B22930"/>
    <w:rsid w:val="00B22A66"/>
    <w:rsid w:val="00B22C00"/>
    <w:rsid w:val="00B230B7"/>
    <w:rsid w:val="00B23C36"/>
    <w:rsid w:val="00B2433C"/>
    <w:rsid w:val="00B246D4"/>
    <w:rsid w:val="00B24AA4"/>
    <w:rsid w:val="00B263B3"/>
    <w:rsid w:val="00B26540"/>
    <w:rsid w:val="00B269AD"/>
    <w:rsid w:val="00B26D2C"/>
    <w:rsid w:val="00B26F9C"/>
    <w:rsid w:val="00B27393"/>
    <w:rsid w:val="00B307C0"/>
    <w:rsid w:val="00B30C90"/>
    <w:rsid w:val="00B31095"/>
    <w:rsid w:val="00B316A1"/>
    <w:rsid w:val="00B317ED"/>
    <w:rsid w:val="00B3211B"/>
    <w:rsid w:val="00B331B1"/>
    <w:rsid w:val="00B33886"/>
    <w:rsid w:val="00B34B4D"/>
    <w:rsid w:val="00B34F72"/>
    <w:rsid w:val="00B35B06"/>
    <w:rsid w:val="00B36966"/>
    <w:rsid w:val="00B37171"/>
    <w:rsid w:val="00B3776C"/>
    <w:rsid w:val="00B37969"/>
    <w:rsid w:val="00B40690"/>
    <w:rsid w:val="00B40FEB"/>
    <w:rsid w:val="00B41624"/>
    <w:rsid w:val="00B41D2A"/>
    <w:rsid w:val="00B41DA9"/>
    <w:rsid w:val="00B42034"/>
    <w:rsid w:val="00B4269D"/>
    <w:rsid w:val="00B4280D"/>
    <w:rsid w:val="00B42A25"/>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3F8"/>
    <w:rsid w:val="00B517EA"/>
    <w:rsid w:val="00B51E7B"/>
    <w:rsid w:val="00B5220B"/>
    <w:rsid w:val="00B526FD"/>
    <w:rsid w:val="00B527AB"/>
    <w:rsid w:val="00B52A44"/>
    <w:rsid w:val="00B52B18"/>
    <w:rsid w:val="00B52BD0"/>
    <w:rsid w:val="00B531EB"/>
    <w:rsid w:val="00B533CA"/>
    <w:rsid w:val="00B542E1"/>
    <w:rsid w:val="00B54387"/>
    <w:rsid w:val="00B543C4"/>
    <w:rsid w:val="00B54560"/>
    <w:rsid w:val="00B548A1"/>
    <w:rsid w:val="00B54DEE"/>
    <w:rsid w:val="00B55577"/>
    <w:rsid w:val="00B557AC"/>
    <w:rsid w:val="00B55A2A"/>
    <w:rsid w:val="00B56476"/>
    <w:rsid w:val="00B56796"/>
    <w:rsid w:val="00B5679A"/>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6C"/>
    <w:rsid w:val="00B62C78"/>
    <w:rsid w:val="00B633EF"/>
    <w:rsid w:val="00B6379A"/>
    <w:rsid w:val="00B63EF2"/>
    <w:rsid w:val="00B64019"/>
    <w:rsid w:val="00B64855"/>
    <w:rsid w:val="00B649CC"/>
    <w:rsid w:val="00B64AC2"/>
    <w:rsid w:val="00B64F42"/>
    <w:rsid w:val="00B65AAD"/>
    <w:rsid w:val="00B65B86"/>
    <w:rsid w:val="00B66B79"/>
    <w:rsid w:val="00B66D5C"/>
    <w:rsid w:val="00B673B3"/>
    <w:rsid w:val="00B67462"/>
    <w:rsid w:val="00B67544"/>
    <w:rsid w:val="00B6778A"/>
    <w:rsid w:val="00B677B7"/>
    <w:rsid w:val="00B67D70"/>
    <w:rsid w:val="00B70B15"/>
    <w:rsid w:val="00B70B46"/>
    <w:rsid w:val="00B70C02"/>
    <w:rsid w:val="00B70CF9"/>
    <w:rsid w:val="00B71257"/>
    <w:rsid w:val="00B713CB"/>
    <w:rsid w:val="00B71976"/>
    <w:rsid w:val="00B71D0B"/>
    <w:rsid w:val="00B71DF9"/>
    <w:rsid w:val="00B71E13"/>
    <w:rsid w:val="00B71E54"/>
    <w:rsid w:val="00B71EC7"/>
    <w:rsid w:val="00B7215D"/>
    <w:rsid w:val="00B725E2"/>
    <w:rsid w:val="00B72773"/>
    <w:rsid w:val="00B72DC2"/>
    <w:rsid w:val="00B7309F"/>
    <w:rsid w:val="00B73AE1"/>
    <w:rsid w:val="00B747CF"/>
    <w:rsid w:val="00B74808"/>
    <w:rsid w:val="00B74958"/>
    <w:rsid w:val="00B74C7D"/>
    <w:rsid w:val="00B74D16"/>
    <w:rsid w:val="00B7519F"/>
    <w:rsid w:val="00B75205"/>
    <w:rsid w:val="00B753AB"/>
    <w:rsid w:val="00B753DE"/>
    <w:rsid w:val="00B75970"/>
    <w:rsid w:val="00B75AA4"/>
    <w:rsid w:val="00B760B4"/>
    <w:rsid w:val="00B76566"/>
    <w:rsid w:val="00B77292"/>
    <w:rsid w:val="00B77A73"/>
    <w:rsid w:val="00B803CA"/>
    <w:rsid w:val="00B80833"/>
    <w:rsid w:val="00B80868"/>
    <w:rsid w:val="00B80A33"/>
    <w:rsid w:val="00B80DBC"/>
    <w:rsid w:val="00B81329"/>
    <w:rsid w:val="00B81A75"/>
    <w:rsid w:val="00B82331"/>
    <w:rsid w:val="00B8373D"/>
    <w:rsid w:val="00B83785"/>
    <w:rsid w:val="00B839BC"/>
    <w:rsid w:val="00B84C25"/>
    <w:rsid w:val="00B84D44"/>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2E50"/>
    <w:rsid w:val="00B92EC9"/>
    <w:rsid w:val="00B93B66"/>
    <w:rsid w:val="00B93DAB"/>
    <w:rsid w:val="00B93EFE"/>
    <w:rsid w:val="00B9424E"/>
    <w:rsid w:val="00B9428F"/>
    <w:rsid w:val="00B943E8"/>
    <w:rsid w:val="00B94771"/>
    <w:rsid w:val="00B948E3"/>
    <w:rsid w:val="00B949C5"/>
    <w:rsid w:val="00B94B88"/>
    <w:rsid w:val="00B94E96"/>
    <w:rsid w:val="00B952E6"/>
    <w:rsid w:val="00B95411"/>
    <w:rsid w:val="00B959CC"/>
    <w:rsid w:val="00B96973"/>
    <w:rsid w:val="00B96B79"/>
    <w:rsid w:val="00B97757"/>
    <w:rsid w:val="00B977DF"/>
    <w:rsid w:val="00B97BF2"/>
    <w:rsid w:val="00BA0376"/>
    <w:rsid w:val="00BA104E"/>
    <w:rsid w:val="00BA1296"/>
    <w:rsid w:val="00BA1355"/>
    <w:rsid w:val="00BA1746"/>
    <w:rsid w:val="00BA179F"/>
    <w:rsid w:val="00BA17D0"/>
    <w:rsid w:val="00BA1F90"/>
    <w:rsid w:val="00BA2006"/>
    <w:rsid w:val="00BA2314"/>
    <w:rsid w:val="00BA2466"/>
    <w:rsid w:val="00BA2645"/>
    <w:rsid w:val="00BA2708"/>
    <w:rsid w:val="00BA27C6"/>
    <w:rsid w:val="00BA347D"/>
    <w:rsid w:val="00BA4D96"/>
    <w:rsid w:val="00BA4E50"/>
    <w:rsid w:val="00BA4ED5"/>
    <w:rsid w:val="00BA50BB"/>
    <w:rsid w:val="00BA5B65"/>
    <w:rsid w:val="00BA64BE"/>
    <w:rsid w:val="00BA6E77"/>
    <w:rsid w:val="00BA7064"/>
    <w:rsid w:val="00BA77B4"/>
    <w:rsid w:val="00BB0D53"/>
    <w:rsid w:val="00BB1B2F"/>
    <w:rsid w:val="00BB1F66"/>
    <w:rsid w:val="00BB2BE3"/>
    <w:rsid w:val="00BB30CA"/>
    <w:rsid w:val="00BB322B"/>
    <w:rsid w:val="00BB328C"/>
    <w:rsid w:val="00BB35D4"/>
    <w:rsid w:val="00BB3A2F"/>
    <w:rsid w:val="00BB4FFE"/>
    <w:rsid w:val="00BB6C59"/>
    <w:rsid w:val="00BB6F0D"/>
    <w:rsid w:val="00BB7110"/>
    <w:rsid w:val="00BB71B8"/>
    <w:rsid w:val="00BB75D1"/>
    <w:rsid w:val="00BB7839"/>
    <w:rsid w:val="00BB7854"/>
    <w:rsid w:val="00BB78B1"/>
    <w:rsid w:val="00BB7917"/>
    <w:rsid w:val="00BB7E78"/>
    <w:rsid w:val="00BB7F88"/>
    <w:rsid w:val="00BC02FD"/>
    <w:rsid w:val="00BC0F21"/>
    <w:rsid w:val="00BC17CA"/>
    <w:rsid w:val="00BC1903"/>
    <w:rsid w:val="00BC1B43"/>
    <w:rsid w:val="00BC215C"/>
    <w:rsid w:val="00BC2269"/>
    <w:rsid w:val="00BC230C"/>
    <w:rsid w:val="00BC2318"/>
    <w:rsid w:val="00BC272D"/>
    <w:rsid w:val="00BC2CDB"/>
    <w:rsid w:val="00BC3123"/>
    <w:rsid w:val="00BC34BB"/>
    <w:rsid w:val="00BC3699"/>
    <w:rsid w:val="00BC3A68"/>
    <w:rsid w:val="00BC3C02"/>
    <w:rsid w:val="00BC434C"/>
    <w:rsid w:val="00BC5397"/>
    <w:rsid w:val="00BC53DE"/>
    <w:rsid w:val="00BC552E"/>
    <w:rsid w:val="00BC5763"/>
    <w:rsid w:val="00BC592D"/>
    <w:rsid w:val="00BC5D41"/>
    <w:rsid w:val="00BC62FE"/>
    <w:rsid w:val="00BC6622"/>
    <w:rsid w:val="00BC674F"/>
    <w:rsid w:val="00BC69FC"/>
    <w:rsid w:val="00BC6BE4"/>
    <w:rsid w:val="00BC6D91"/>
    <w:rsid w:val="00BC7924"/>
    <w:rsid w:val="00BC79F3"/>
    <w:rsid w:val="00BC7D67"/>
    <w:rsid w:val="00BD054B"/>
    <w:rsid w:val="00BD10E8"/>
    <w:rsid w:val="00BD14D5"/>
    <w:rsid w:val="00BD165F"/>
    <w:rsid w:val="00BD17E8"/>
    <w:rsid w:val="00BD1E9F"/>
    <w:rsid w:val="00BD2ADE"/>
    <w:rsid w:val="00BD2B5A"/>
    <w:rsid w:val="00BD3600"/>
    <w:rsid w:val="00BD388F"/>
    <w:rsid w:val="00BD4318"/>
    <w:rsid w:val="00BD47A8"/>
    <w:rsid w:val="00BD4E31"/>
    <w:rsid w:val="00BD6B2F"/>
    <w:rsid w:val="00BD7094"/>
    <w:rsid w:val="00BD76DA"/>
    <w:rsid w:val="00BD79BE"/>
    <w:rsid w:val="00BD7D0F"/>
    <w:rsid w:val="00BE00B2"/>
    <w:rsid w:val="00BE056B"/>
    <w:rsid w:val="00BE0D93"/>
    <w:rsid w:val="00BE174A"/>
    <w:rsid w:val="00BE268B"/>
    <w:rsid w:val="00BE2975"/>
    <w:rsid w:val="00BE2B43"/>
    <w:rsid w:val="00BE2D50"/>
    <w:rsid w:val="00BE3035"/>
    <w:rsid w:val="00BE3E9B"/>
    <w:rsid w:val="00BE489A"/>
    <w:rsid w:val="00BE584B"/>
    <w:rsid w:val="00BE5933"/>
    <w:rsid w:val="00BE5E33"/>
    <w:rsid w:val="00BE68A7"/>
    <w:rsid w:val="00BE6B91"/>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9F1"/>
    <w:rsid w:val="00BF5A0E"/>
    <w:rsid w:val="00BF5E3B"/>
    <w:rsid w:val="00BF63B2"/>
    <w:rsid w:val="00BF6B7F"/>
    <w:rsid w:val="00BF71F2"/>
    <w:rsid w:val="00BF7304"/>
    <w:rsid w:val="00BF7E14"/>
    <w:rsid w:val="00BF7E2B"/>
    <w:rsid w:val="00C004D3"/>
    <w:rsid w:val="00C00776"/>
    <w:rsid w:val="00C00B8E"/>
    <w:rsid w:val="00C00C3C"/>
    <w:rsid w:val="00C0169C"/>
    <w:rsid w:val="00C01BCA"/>
    <w:rsid w:val="00C023EF"/>
    <w:rsid w:val="00C02F28"/>
    <w:rsid w:val="00C03E52"/>
    <w:rsid w:val="00C03FCA"/>
    <w:rsid w:val="00C05C9F"/>
    <w:rsid w:val="00C05FA2"/>
    <w:rsid w:val="00C0612E"/>
    <w:rsid w:val="00C062A1"/>
    <w:rsid w:val="00C06464"/>
    <w:rsid w:val="00C067F3"/>
    <w:rsid w:val="00C06B22"/>
    <w:rsid w:val="00C06B3A"/>
    <w:rsid w:val="00C06BE8"/>
    <w:rsid w:val="00C06D6F"/>
    <w:rsid w:val="00C06D90"/>
    <w:rsid w:val="00C07796"/>
    <w:rsid w:val="00C1005C"/>
    <w:rsid w:val="00C10481"/>
    <w:rsid w:val="00C10CC0"/>
    <w:rsid w:val="00C10F8D"/>
    <w:rsid w:val="00C11071"/>
    <w:rsid w:val="00C114FB"/>
    <w:rsid w:val="00C11D18"/>
    <w:rsid w:val="00C1276D"/>
    <w:rsid w:val="00C12923"/>
    <w:rsid w:val="00C12DF5"/>
    <w:rsid w:val="00C1326F"/>
    <w:rsid w:val="00C134A4"/>
    <w:rsid w:val="00C14CC8"/>
    <w:rsid w:val="00C15406"/>
    <w:rsid w:val="00C15965"/>
    <w:rsid w:val="00C15C6A"/>
    <w:rsid w:val="00C15ECF"/>
    <w:rsid w:val="00C162DB"/>
    <w:rsid w:val="00C16487"/>
    <w:rsid w:val="00C16524"/>
    <w:rsid w:val="00C168A8"/>
    <w:rsid w:val="00C16AAC"/>
    <w:rsid w:val="00C16E4E"/>
    <w:rsid w:val="00C16EEA"/>
    <w:rsid w:val="00C17013"/>
    <w:rsid w:val="00C2011F"/>
    <w:rsid w:val="00C20DFF"/>
    <w:rsid w:val="00C211A5"/>
    <w:rsid w:val="00C21383"/>
    <w:rsid w:val="00C2138A"/>
    <w:rsid w:val="00C213EE"/>
    <w:rsid w:val="00C21669"/>
    <w:rsid w:val="00C21792"/>
    <w:rsid w:val="00C2275B"/>
    <w:rsid w:val="00C22C3C"/>
    <w:rsid w:val="00C22E18"/>
    <w:rsid w:val="00C2323D"/>
    <w:rsid w:val="00C238E7"/>
    <w:rsid w:val="00C23914"/>
    <w:rsid w:val="00C2398B"/>
    <w:rsid w:val="00C239AC"/>
    <w:rsid w:val="00C239E1"/>
    <w:rsid w:val="00C23B4B"/>
    <w:rsid w:val="00C23E3A"/>
    <w:rsid w:val="00C24B0B"/>
    <w:rsid w:val="00C24F9C"/>
    <w:rsid w:val="00C25EC4"/>
    <w:rsid w:val="00C261D3"/>
    <w:rsid w:val="00C2623D"/>
    <w:rsid w:val="00C263F1"/>
    <w:rsid w:val="00C26F31"/>
    <w:rsid w:val="00C27679"/>
    <w:rsid w:val="00C27BE7"/>
    <w:rsid w:val="00C3034D"/>
    <w:rsid w:val="00C31760"/>
    <w:rsid w:val="00C31957"/>
    <w:rsid w:val="00C31BCF"/>
    <w:rsid w:val="00C31DFE"/>
    <w:rsid w:val="00C322C5"/>
    <w:rsid w:val="00C32994"/>
    <w:rsid w:val="00C32D32"/>
    <w:rsid w:val="00C335E3"/>
    <w:rsid w:val="00C339C7"/>
    <w:rsid w:val="00C33BEC"/>
    <w:rsid w:val="00C3404A"/>
    <w:rsid w:val="00C34819"/>
    <w:rsid w:val="00C34856"/>
    <w:rsid w:val="00C353D3"/>
    <w:rsid w:val="00C353F4"/>
    <w:rsid w:val="00C35600"/>
    <w:rsid w:val="00C35BA8"/>
    <w:rsid w:val="00C3647A"/>
    <w:rsid w:val="00C37DCF"/>
    <w:rsid w:val="00C41448"/>
    <w:rsid w:val="00C41C5D"/>
    <w:rsid w:val="00C41E30"/>
    <w:rsid w:val="00C41E93"/>
    <w:rsid w:val="00C42195"/>
    <w:rsid w:val="00C4461A"/>
    <w:rsid w:val="00C44908"/>
    <w:rsid w:val="00C44950"/>
    <w:rsid w:val="00C44D45"/>
    <w:rsid w:val="00C450B6"/>
    <w:rsid w:val="00C4541E"/>
    <w:rsid w:val="00C45696"/>
    <w:rsid w:val="00C456FE"/>
    <w:rsid w:val="00C45C7E"/>
    <w:rsid w:val="00C45CF4"/>
    <w:rsid w:val="00C45E20"/>
    <w:rsid w:val="00C46922"/>
    <w:rsid w:val="00C4695B"/>
    <w:rsid w:val="00C47369"/>
    <w:rsid w:val="00C4752A"/>
    <w:rsid w:val="00C4780E"/>
    <w:rsid w:val="00C47920"/>
    <w:rsid w:val="00C47A49"/>
    <w:rsid w:val="00C47E51"/>
    <w:rsid w:val="00C503CB"/>
    <w:rsid w:val="00C506AA"/>
    <w:rsid w:val="00C509AC"/>
    <w:rsid w:val="00C50C02"/>
    <w:rsid w:val="00C5185F"/>
    <w:rsid w:val="00C51BF8"/>
    <w:rsid w:val="00C51D6C"/>
    <w:rsid w:val="00C52EF1"/>
    <w:rsid w:val="00C5354C"/>
    <w:rsid w:val="00C535D4"/>
    <w:rsid w:val="00C539CF"/>
    <w:rsid w:val="00C53E10"/>
    <w:rsid w:val="00C53EB1"/>
    <w:rsid w:val="00C5482D"/>
    <w:rsid w:val="00C54AF2"/>
    <w:rsid w:val="00C55189"/>
    <w:rsid w:val="00C55251"/>
    <w:rsid w:val="00C55389"/>
    <w:rsid w:val="00C554B5"/>
    <w:rsid w:val="00C555C0"/>
    <w:rsid w:val="00C5572F"/>
    <w:rsid w:val="00C5579F"/>
    <w:rsid w:val="00C5582B"/>
    <w:rsid w:val="00C559DA"/>
    <w:rsid w:val="00C55C65"/>
    <w:rsid w:val="00C55E9B"/>
    <w:rsid w:val="00C56143"/>
    <w:rsid w:val="00C56377"/>
    <w:rsid w:val="00C566AF"/>
    <w:rsid w:val="00C56A00"/>
    <w:rsid w:val="00C56C4F"/>
    <w:rsid w:val="00C56C8C"/>
    <w:rsid w:val="00C576A6"/>
    <w:rsid w:val="00C57817"/>
    <w:rsid w:val="00C57A78"/>
    <w:rsid w:val="00C605BD"/>
    <w:rsid w:val="00C6084A"/>
    <w:rsid w:val="00C60970"/>
    <w:rsid w:val="00C60C7E"/>
    <w:rsid w:val="00C60CD4"/>
    <w:rsid w:val="00C61848"/>
    <w:rsid w:val="00C61945"/>
    <w:rsid w:val="00C6207A"/>
    <w:rsid w:val="00C624EE"/>
    <w:rsid w:val="00C62954"/>
    <w:rsid w:val="00C62C3A"/>
    <w:rsid w:val="00C631B2"/>
    <w:rsid w:val="00C632AB"/>
    <w:rsid w:val="00C63AFE"/>
    <w:rsid w:val="00C63BEE"/>
    <w:rsid w:val="00C63CA0"/>
    <w:rsid w:val="00C64019"/>
    <w:rsid w:val="00C64670"/>
    <w:rsid w:val="00C6469B"/>
    <w:rsid w:val="00C648F9"/>
    <w:rsid w:val="00C64A4E"/>
    <w:rsid w:val="00C64DF6"/>
    <w:rsid w:val="00C6548F"/>
    <w:rsid w:val="00C659B5"/>
    <w:rsid w:val="00C65EF5"/>
    <w:rsid w:val="00C65F8D"/>
    <w:rsid w:val="00C66842"/>
    <w:rsid w:val="00C67180"/>
    <w:rsid w:val="00C67433"/>
    <w:rsid w:val="00C67B2C"/>
    <w:rsid w:val="00C67C64"/>
    <w:rsid w:val="00C70034"/>
    <w:rsid w:val="00C70F76"/>
    <w:rsid w:val="00C71355"/>
    <w:rsid w:val="00C71541"/>
    <w:rsid w:val="00C71AA4"/>
    <w:rsid w:val="00C71DE9"/>
    <w:rsid w:val="00C71EDC"/>
    <w:rsid w:val="00C725CF"/>
    <w:rsid w:val="00C72CDA"/>
    <w:rsid w:val="00C72E47"/>
    <w:rsid w:val="00C7310B"/>
    <w:rsid w:val="00C73187"/>
    <w:rsid w:val="00C733B6"/>
    <w:rsid w:val="00C73504"/>
    <w:rsid w:val="00C73770"/>
    <w:rsid w:val="00C737B8"/>
    <w:rsid w:val="00C73AC1"/>
    <w:rsid w:val="00C74005"/>
    <w:rsid w:val="00C74225"/>
    <w:rsid w:val="00C743EE"/>
    <w:rsid w:val="00C745D1"/>
    <w:rsid w:val="00C749BF"/>
    <w:rsid w:val="00C74A83"/>
    <w:rsid w:val="00C74D46"/>
    <w:rsid w:val="00C74EF8"/>
    <w:rsid w:val="00C76505"/>
    <w:rsid w:val="00C77679"/>
    <w:rsid w:val="00C77A4F"/>
    <w:rsid w:val="00C77FEC"/>
    <w:rsid w:val="00C8043D"/>
    <w:rsid w:val="00C806CD"/>
    <w:rsid w:val="00C80953"/>
    <w:rsid w:val="00C81261"/>
    <w:rsid w:val="00C8159E"/>
    <w:rsid w:val="00C817AF"/>
    <w:rsid w:val="00C81C21"/>
    <w:rsid w:val="00C82134"/>
    <w:rsid w:val="00C829D9"/>
    <w:rsid w:val="00C82BCF"/>
    <w:rsid w:val="00C82BE1"/>
    <w:rsid w:val="00C82D8F"/>
    <w:rsid w:val="00C82FED"/>
    <w:rsid w:val="00C82FF2"/>
    <w:rsid w:val="00C833AA"/>
    <w:rsid w:val="00C836BA"/>
    <w:rsid w:val="00C8389B"/>
    <w:rsid w:val="00C8397E"/>
    <w:rsid w:val="00C84519"/>
    <w:rsid w:val="00C847FA"/>
    <w:rsid w:val="00C84B2B"/>
    <w:rsid w:val="00C84FED"/>
    <w:rsid w:val="00C85536"/>
    <w:rsid w:val="00C85F3B"/>
    <w:rsid w:val="00C8647A"/>
    <w:rsid w:val="00C86516"/>
    <w:rsid w:val="00C86B61"/>
    <w:rsid w:val="00C87581"/>
    <w:rsid w:val="00C8777C"/>
    <w:rsid w:val="00C87DCD"/>
    <w:rsid w:val="00C87F39"/>
    <w:rsid w:val="00C900A1"/>
    <w:rsid w:val="00C90167"/>
    <w:rsid w:val="00C9067B"/>
    <w:rsid w:val="00C90987"/>
    <w:rsid w:val="00C916E2"/>
    <w:rsid w:val="00C91A42"/>
    <w:rsid w:val="00C9220A"/>
    <w:rsid w:val="00C92420"/>
    <w:rsid w:val="00C924BB"/>
    <w:rsid w:val="00C926CD"/>
    <w:rsid w:val="00C92DA5"/>
    <w:rsid w:val="00C92E17"/>
    <w:rsid w:val="00C93122"/>
    <w:rsid w:val="00C931C0"/>
    <w:rsid w:val="00C93D1A"/>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94F"/>
    <w:rsid w:val="00CA1BF5"/>
    <w:rsid w:val="00CA1DF5"/>
    <w:rsid w:val="00CA1FAB"/>
    <w:rsid w:val="00CA2BA0"/>
    <w:rsid w:val="00CA2E68"/>
    <w:rsid w:val="00CA2FF5"/>
    <w:rsid w:val="00CA30AC"/>
    <w:rsid w:val="00CA30B7"/>
    <w:rsid w:val="00CA3386"/>
    <w:rsid w:val="00CA365D"/>
    <w:rsid w:val="00CA3BBB"/>
    <w:rsid w:val="00CA45E2"/>
    <w:rsid w:val="00CA46E7"/>
    <w:rsid w:val="00CA4B34"/>
    <w:rsid w:val="00CA558D"/>
    <w:rsid w:val="00CA6782"/>
    <w:rsid w:val="00CA6EAD"/>
    <w:rsid w:val="00CA735B"/>
    <w:rsid w:val="00CA7413"/>
    <w:rsid w:val="00CA74E0"/>
    <w:rsid w:val="00CA7628"/>
    <w:rsid w:val="00CA785A"/>
    <w:rsid w:val="00CA7B39"/>
    <w:rsid w:val="00CB01AC"/>
    <w:rsid w:val="00CB0362"/>
    <w:rsid w:val="00CB0743"/>
    <w:rsid w:val="00CB0DE0"/>
    <w:rsid w:val="00CB12E7"/>
    <w:rsid w:val="00CB1493"/>
    <w:rsid w:val="00CB163A"/>
    <w:rsid w:val="00CB1761"/>
    <w:rsid w:val="00CB1891"/>
    <w:rsid w:val="00CB2BFB"/>
    <w:rsid w:val="00CB2F0A"/>
    <w:rsid w:val="00CB3356"/>
    <w:rsid w:val="00CB3CB4"/>
    <w:rsid w:val="00CB3F22"/>
    <w:rsid w:val="00CB4934"/>
    <w:rsid w:val="00CB4ABF"/>
    <w:rsid w:val="00CB55FF"/>
    <w:rsid w:val="00CB5926"/>
    <w:rsid w:val="00CB5A44"/>
    <w:rsid w:val="00CB6D79"/>
    <w:rsid w:val="00CB6E35"/>
    <w:rsid w:val="00CC0170"/>
    <w:rsid w:val="00CC02F2"/>
    <w:rsid w:val="00CC065F"/>
    <w:rsid w:val="00CC1413"/>
    <w:rsid w:val="00CC1573"/>
    <w:rsid w:val="00CC1B2D"/>
    <w:rsid w:val="00CC2156"/>
    <w:rsid w:val="00CC21ED"/>
    <w:rsid w:val="00CC2333"/>
    <w:rsid w:val="00CC2DB1"/>
    <w:rsid w:val="00CC31DE"/>
    <w:rsid w:val="00CC36E3"/>
    <w:rsid w:val="00CC3C31"/>
    <w:rsid w:val="00CC40E5"/>
    <w:rsid w:val="00CC41A2"/>
    <w:rsid w:val="00CC4726"/>
    <w:rsid w:val="00CC4ABF"/>
    <w:rsid w:val="00CC4B9E"/>
    <w:rsid w:val="00CC50B2"/>
    <w:rsid w:val="00CC545D"/>
    <w:rsid w:val="00CC5633"/>
    <w:rsid w:val="00CC57C6"/>
    <w:rsid w:val="00CC5FA4"/>
    <w:rsid w:val="00CC6734"/>
    <w:rsid w:val="00CC68EE"/>
    <w:rsid w:val="00CC6A6C"/>
    <w:rsid w:val="00CC702F"/>
    <w:rsid w:val="00CC70A2"/>
    <w:rsid w:val="00CC75B9"/>
    <w:rsid w:val="00CC7865"/>
    <w:rsid w:val="00CC7B07"/>
    <w:rsid w:val="00CC7B51"/>
    <w:rsid w:val="00CC7CC6"/>
    <w:rsid w:val="00CC7D01"/>
    <w:rsid w:val="00CD0784"/>
    <w:rsid w:val="00CD083E"/>
    <w:rsid w:val="00CD0C5B"/>
    <w:rsid w:val="00CD1245"/>
    <w:rsid w:val="00CD157B"/>
    <w:rsid w:val="00CD1992"/>
    <w:rsid w:val="00CD1A2F"/>
    <w:rsid w:val="00CD1BB6"/>
    <w:rsid w:val="00CD1F2E"/>
    <w:rsid w:val="00CD2834"/>
    <w:rsid w:val="00CD2BF8"/>
    <w:rsid w:val="00CD3149"/>
    <w:rsid w:val="00CD3943"/>
    <w:rsid w:val="00CD43E9"/>
    <w:rsid w:val="00CD45E6"/>
    <w:rsid w:val="00CD4A96"/>
    <w:rsid w:val="00CD51BB"/>
    <w:rsid w:val="00CD6538"/>
    <w:rsid w:val="00CD73C1"/>
    <w:rsid w:val="00CD7456"/>
    <w:rsid w:val="00CD76B4"/>
    <w:rsid w:val="00CD7E51"/>
    <w:rsid w:val="00CD7E93"/>
    <w:rsid w:val="00CD7ED1"/>
    <w:rsid w:val="00CE0671"/>
    <w:rsid w:val="00CE0AEB"/>
    <w:rsid w:val="00CE0C94"/>
    <w:rsid w:val="00CE0D01"/>
    <w:rsid w:val="00CE156E"/>
    <w:rsid w:val="00CE1ED6"/>
    <w:rsid w:val="00CE2BB8"/>
    <w:rsid w:val="00CE33DF"/>
    <w:rsid w:val="00CE3861"/>
    <w:rsid w:val="00CE3DFD"/>
    <w:rsid w:val="00CE3EFE"/>
    <w:rsid w:val="00CE40E2"/>
    <w:rsid w:val="00CE4474"/>
    <w:rsid w:val="00CE4A19"/>
    <w:rsid w:val="00CE4A6F"/>
    <w:rsid w:val="00CE4C6C"/>
    <w:rsid w:val="00CE4CE1"/>
    <w:rsid w:val="00CE4DC6"/>
    <w:rsid w:val="00CE5644"/>
    <w:rsid w:val="00CE5820"/>
    <w:rsid w:val="00CE5B07"/>
    <w:rsid w:val="00CE6DFB"/>
    <w:rsid w:val="00CE700D"/>
    <w:rsid w:val="00CE71F1"/>
    <w:rsid w:val="00CE73D9"/>
    <w:rsid w:val="00CE7CF8"/>
    <w:rsid w:val="00CF0706"/>
    <w:rsid w:val="00CF0BD9"/>
    <w:rsid w:val="00CF1778"/>
    <w:rsid w:val="00CF1838"/>
    <w:rsid w:val="00CF2E5F"/>
    <w:rsid w:val="00CF3020"/>
    <w:rsid w:val="00CF3278"/>
    <w:rsid w:val="00CF346F"/>
    <w:rsid w:val="00CF3A3C"/>
    <w:rsid w:val="00CF4132"/>
    <w:rsid w:val="00CF4175"/>
    <w:rsid w:val="00CF4850"/>
    <w:rsid w:val="00CF4D45"/>
    <w:rsid w:val="00CF54B4"/>
    <w:rsid w:val="00CF58FE"/>
    <w:rsid w:val="00CF5D42"/>
    <w:rsid w:val="00CF5DCC"/>
    <w:rsid w:val="00CF5F17"/>
    <w:rsid w:val="00CF6286"/>
    <w:rsid w:val="00CF62B7"/>
    <w:rsid w:val="00CF6477"/>
    <w:rsid w:val="00CF6A35"/>
    <w:rsid w:val="00CF6A86"/>
    <w:rsid w:val="00CF7BB2"/>
    <w:rsid w:val="00CF7DA3"/>
    <w:rsid w:val="00D0005C"/>
    <w:rsid w:val="00D009C0"/>
    <w:rsid w:val="00D00FD6"/>
    <w:rsid w:val="00D01E5B"/>
    <w:rsid w:val="00D01FA6"/>
    <w:rsid w:val="00D0206E"/>
    <w:rsid w:val="00D0210F"/>
    <w:rsid w:val="00D02608"/>
    <w:rsid w:val="00D02C69"/>
    <w:rsid w:val="00D02D95"/>
    <w:rsid w:val="00D02F55"/>
    <w:rsid w:val="00D0304D"/>
    <w:rsid w:val="00D03B2E"/>
    <w:rsid w:val="00D03FC6"/>
    <w:rsid w:val="00D04112"/>
    <w:rsid w:val="00D041FC"/>
    <w:rsid w:val="00D049BD"/>
    <w:rsid w:val="00D05169"/>
    <w:rsid w:val="00D0537E"/>
    <w:rsid w:val="00D05860"/>
    <w:rsid w:val="00D05B8D"/>
    <w:rsid w:val="00D05BC2"/>
    <w:rsid w:val="00D06726"/>
    <w:rsid w:val="00D06830"/>
    <w:rsid w:val="00D06D6E"/>
    <w:rsid w:val="00D07203"/>
    <w:rsid w:val="00D07400"/>
    <w:rsid w:val="00D07EB7"/>
    <w:rsid w:val="00D07F19"/>
    <w:rsid w:val="00D10C97"/>
    <w:rsid w:val="00D10CCF"/>
    <w:rsid w:val="00D10FB9"/>
    <w:rsid w:val="00D11532"/>
    <w:rsid w:val="00D117BB"/>
    <w:rsid w:val="00D11A9C"/>
    <w:rsid w:val="00D11AC3"/>
    <w:rsid w:val="00D12095"/>
    <w:rsid w:val="00D123C8"/>
    <w:rsid w:val="00D12AC5"/>
    <w:rsid w:val="00D12B7A"/>
    <w:rsid w:val="00D12C1F"/>
    <w:rsid w:val="00D13137"/>
    <w:rsid w:val="00D13148"/>
    <w:rsid w:val="00D13553"/>
    <w:rsid w:val="00D137CE"/>
    <w:rsid w:val="00D13804"/>
    <w:rsid w:val="00D13B54"/>
    <w:rsid w:val="00D1475A"/>
    <w:rsid w:val="00D15025"/>
    <w:rsid w:val="00D1574C"/>
    <w:rsid w:val="00D15798"/>
    <w:rsid w:val="00D158CC"/>
    <w:rsid w:val="00D15A0F"/>
    <w:rsid w:val="00D15EA5"/>
    <w:rsid w:val="00D15FD1"/>
    <w:rsid w:val="00D163FC"/>
    <w:rsid w:val="00D16A49"/>
    <w:rsid w:val="00D16A4D"/>
    <w:rsid w:val="00D170E5"/>
    <w:rsid w:val="00D17349"/>
    <w:rsid w:val="00D17BB3"/>
    <w:rsid w:val="00D20376"/>
    <w:rsid w:val="00D20671"/>
    <w:rsid w:val="00D207AB"/>
    <w:rsid w:val="00D2121D"/>
    <w:rsid w:val="00D215DE"/>
    <w:rsid w:val="00D21666"/>
    <w:rsid w:val="00D21812"/>
    <w:rsid w:val="00D21ED2"/>
    <w:rsid w:val="00D2215C"/>
    <w:rsid w:val="00D22981"/>
    <w:rsid w:val="00D22E4F"/>
    <w:rsid w:val="00D2321D"/>
    <w:rsid w:val="00D2329D"/>
    <w:rsid w:val="00D23787"/>
    <w:rsid w:val="00D238AB"/>
    <w:rsid w:val="00D2427A"/>
    <w:rsid w:val="00D24CDE"/>
    <w:rsid w:val="00D251FD"/>
    <w:rsid w:val="00D25287"/>
    <w:rsid w:val="00D254E9"/>
    <w:rsid w:val="00D2618B"/>
    <w:rsid w:val="00D2641C"/>
    <w:rsid w:val="00D266C3"/>
    <w:rsid w:val="00D2674B"/>
    <w:rsid w:val="00D26AEE"/>
    <w:rsid w:val="00D26E53"/>
    <w:rsid w:val="00D271E5"/>
    <w:rsid w:val="00D272B2"/>
    <w:rsid w:val="00D27319"/>
    <w:rsid w:val="00D27BF3"/>
    <w:rsid w:val="00D30018"/>
    <w:rsid w:val="00D301F1"/>
    <w:rsid w:val="00D30268"/>
    <w:rsid w:val="00D30F2D"/>
    <w:rsid w:val="00D32450"/>
    <w:rsid w:val="00D3295B"/>
    <w:rsid w:val="00D3329C"/>
    <w:rsid w:val="00D333B0"/>
    <w:rsid w:val="00D33449"/>
    <w:rsid w:val="00D33FB9"/>
    <w:rsid w:val="00D3449D"/>
    <w:rsid w:val="00D345BA"/>
    <w:rsid w:val="00D345C3"/>
    <w:rsid w:val="00D3463A"/>
    <w:rsid w:val="00D35985"/>
    <w:rsid w:val="00D35BC8"/>
    <w:rsid w:val="00D35EE3"/>
    <w:rsid w:val="00D3616A"/>
    <w:rsid w:val="00D3669C"/>
    <w:rsid w:val="00D402CC"/>
    <w:rsid w:val="00D407E4"/>
    <w:rsid w:val="00D409EB"/>
    <w:rsid w:val="00D40A74"/>
    <w:rsid w:val="00D40CC2"/>
    <w:rsid w:val="00D40D70"/>
    <w:rsid w:val="00D41724"/>
    <w:rsid w:val="00D42208"/>
    <w:rsid w:val="00D42BBE"/>
    <w:rsid w:val="00D43357"/>
    <w:rsid w:val="00D437EF"/>
    <w:rsid w:val="00D43A2F"/>
    <w:rsid w:val="00D43D10"/>
    <w:rsid w:val="00D4421B"/>
    <w:rsid w:val="00D44663"/>
    <w:rsid w:val="00D44956"/>
    <w:rsid w:val="00D45815"/>
    <w:rsid w:val="00D45E0D"/>
    <w:rsid w:val="00D45FE2"/>
    <w:rsid w:val="00D46335"/>
    <w:rsid w:val="00D4671B"/>
    <w:rsid w:val="00D46738"/>
    <w:rsid w:val="00D4710B"/>
    <w:rsid w:val="00D47E5F"/>
    <w:rsid w:val="00D502B4"/>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30C"/>
    <w:rsid w:val="00D56B9A"/>
    <w:rsid w:val="00D570AD"/>
    <w:rsid w:val="00D57128"/>
    <w:rsid w:val="00D575FD"/>
    <w:rsid w:val="00D5772F"/>
    <w:rsid w:val="00D57DDF"/>
    <w:rsid w:val="00D60604"/>
    <w:rsid w:val="00D6072D"/>
    <w:rsid w:val="00D60AEE"/>
    <w:rsid w:val="00D61D05"/>
    <w:rsid w:val="00D61FAE"/>
    <w:rsid w:val="00D62423"/>
    <w:rsid w:val="00D6253D"/>
    <w:rsid w:val="00D6289B"/>
    <w:rsid w:val="00D62EEE"/>
    <w:rsid w:val="00D63133"/>
    <w:rsid w:val="00D6390E"/>
    <w:rsid w:val="00D6471F"/>
    <w:rsid w:val="00D64ADC"/>
    <w:rsid w:val="00D65414"/>
    <w:rsid w:val="00D654BD"/>
    <w:rsid w:val="00D65B15"/>
    <w:rsid w:val="00D65BEB"/>
    <w:rsid w:val="00D6600F"/>
    <w:rsid w:val="00D66682"/>
    <w:rsid w:val="00D6680B"/>
    <w:rsid w:val="00D67477"/>
    <w:rsid w:val="00D70085"/>
    <w:rsid w:val="00D70C43"/>
    <w:rsid w:val="00D716F8"/>
    <w:rsid w:val="00D719F8"/>
    <w:rsid w:val="00D71DCF"/>
    <w:rsid w:val="00D725F5"/>
    <w:rsid w:val="00D7293C"/>
    <w:rsid w:val="00D729A6"/>
    <w:rsid w:val="00D72C44"/>
    <w:rsid w:val="00D72CD7"/>
    <w:rsid w:val="00D72DAB"/>
    <w:rsid w:val="00D738D2"/>
    <w:rsid w:val="00D739C2"/>
    <w:rsid w:val="00D741BC"/>
    <w:rsid w:val="00D7477B"/>
    <w:rsid w:val="00D7487A"/>
    <w:rsid w:val="00D74938"/>
    <w:rsid w:val="00D74AE4"/>
    <w:rsid w:val="00D7555B"/>
    <w:rsid w:val="00D763C9"/>
    <w:rsid w:val="00D76F8D"/>
    <w:rsid w:val="00D77246"/>
    <w:rsid w:val="00D778A4"/>
    <w:rsid w:val="00D800CD"/>
    <w:rsid w:val="00D801A0"/>
    <w:rsid w:val="00D80881"/>
    <w:rsid w:val="00D80C7B"/>
    <w:rsid w:val="00D8111B"/>
    <w:rsid w:val="00D811CF"/>
    <w:rsid w:val="00D8129C"/>
    <w:rsid w:val="00D813D4"/>
    <w:rsid w:val="00D81F03"/>
    <w:rsid w:val="00D82409"/>
    <w:rsid w:val="00D82F2A"/>
    <w:rsid w:val="00D83545"/>
    <w:rsid w:val="00D83736"/>
    <w:rsid w:val="00D8387E"/>
    <w:rsid w:val="00D841FD"/>
    <w:rsid w:val="00D845F5"/>
    <w:rsid w:val="00D84696"/>
    <w:rsid w:val="00D847FF"/>
    <w:rsid w:val="00D84975"/>
    <w:rsid w:val="00D85B09"/>
    <w:rsid w:val="00D85BC4"/>
    <w:rsid w:val="00D86678"/>
    <w:rsid w:val="00D86759"/>
    <w:rsid w:val="00D86FED"/>
    <w:rsid w:val="00D870B7"/>
    <w:rsid w:val="00D87471"/>
    <w:rsid w:val="00D8799A"/>
    <w:rsid w:val="00D87DF9"/>
    <w:rsid w:val="00D87E90"/>
    <w:rsid w:val="00D87F1F"/>
    <w:rsid w:val="00D87F65"/>
    <w:rsid w:val="00D90244"/>
    <w:rsid w:val="00D9145B"/>
    <w:rsid w:val="00D91D02"/>
    <w:rsid w:val="00D92630"/>
    <w:rsid w:val="00D9276B"/>
    <w:rsid w:val="00D938C3"/>
    <w:rsid w:val="00D93902"/>
    <w:rsid w:val="00D93FD9"/>
    <w:rsid w:val="00D94560"/>
    <w:rsid w:val="00D94B21"/>
    <w:rsid w:val="00D94D40"/>
    <w:rsid w:val="00D94FFF"/>
    <w:rsid w:val="00D953B7"/>
    <w:rsid w:val="00D9562C"/>
    <w:rsid w:val="00D95ACE"/>
    <w:rsid w:val="00D95BF2"/>
    <w:rsid w:val="00D95D18"/>
    <w:rsid w:val="00D95EA5"/>
    <w:rsid w:val="00D95EDF"/>
    <w:rsid w:val="00D96A4A"/>
    <w:rsid w:val="00D96B71"/>
    <w:rsid w:val="00D9708E"/>
    <w:rsid w:val="00D9747C"/>
    <w:rsid w:val="00D97567"/>
    <w:rsid w:val="00D97794"/>
    <w:rsid w:val="00D97AA7"/>
    <w:rsid w:val="00D97BBC"/>
    <w:rsid w:val="00D97F67"/>
    <w:rsid w:val="00DA0443"/>
    <w:rsid w:val="00DA0665"/>
    <w:rsid w:val="00DA0696"/>
    <w:rsid w:val="00DA0855"/>
    <w:rsid w:val="00DA0AC9"/>
    <w:rsid w:val="00DA0C39"/>
    <w:rsid w:val="00DA12CE"/>
    <w:rsid w:val="00DA1968"/>
    <w:rsid w:val="00DA1980"/>
    <w:rsid w:val="00DA198D"/>
    <w:rsid w:val="00DA1C15"/>
    <w:rsid w:val="00DA2736"/>
    <w:rsid w:val="00DA3032"/>
    <w:rsid w:val="00DA3248"/>
    <w:rsid w:val="00DA36AD"/>
    <w:rsid w:val="00DA39AE"/>
    <w:rsid w:val="00DA3C43"/>
    <w:rsid w:val="00DA4D05"/>
    <w:rsid w:val="00DA5132"/>
    <w:rsid w:val="00DA52E4"/>
    <w:rsid w:val="00DA576A"/>
    <w:rsid w:val="00DA589A"/>
    <w:rsid w:val="00DA5BD5"/>
    <w:rsid w:val="00DA5EFA"/>
    <w:rsid w:val="00DA6204"/>
    <w:rsid w:val="00DA6A54"/>
    <w:rsid w:val="00DA6B1C"/>
    <w:rsid w:val="00DA6C13"/>
    <w:rsid w:val="00DA7044"/>
    <w:rsid w:val="00DA7049"/>
    <w:rsid w:val="00DA797F"/>
    <w:rsid w:val="00DA7C57"/>
    <w:rsid w:val="00DB02F7"/>
    <w:rsid w:val="00DB0607"/>
    <w:rsid w:val="00DB0B10"/>
    <w:rsid w:val="00DB0EEF"/>
    <w:rsid w:val="00DB194B"/>
    <w:rsid w:val="00DB1CCB"/>
    <w:rsid w:val="00DB20DB"/>
    <w:rsid w:val="00DB2201"/>
    <w:rsid w:val="00DB226E"/>
    <w:rsid w:val="00DB25B6"/>
    <w:rsid w:val="00DB2660"/>
    <w:rsid w:val="00DB2A3E"/>
    <w:rsid w:val="00DB2EDD"/>
    <w:rsid w:val="00DB3774"/>
    <w:rsid w:val="00DB3C19"/>
    <w:rsid w:val="00DB3D1C"/>
    <w:rsid w:val="00DB3D80"/>
    <w:rsid w:val="00DB3E06"/>
    <w:rsid w:val="00DB41F2"/>
    <w:rsid w:val="00DB4619"/>
    <w:rsid w:val="00DB4916"/>
    <w:rsid w:val="00DB5046"/>
    <w:rsid w:val="00DB506A"/>
    <w:rsid w:val="00DB5112"/>
    <w:rsid w:val="00DB534F"/>
    <w:rsid w:val="00DB5754"/>
    <w:rsid w:val="00DB63E7"/>
    <w:rsid w:val="00DB675D"/>
    <w:rsid w:val="00DB6CB2"/>
    <w:rsid w:val="00DB6F79"/>
    <w:rsid w:val="00DB7386"/>
    <w:rsid w:val="00DB7D08"/>
    <w:rsid w:val="00DB7FD0"/>
    <w:rsid w:val="00DC08E1"/>
    <w:rsid w:val="00DC13B6"/>
    <w:rsid w:val="00DC1556"/>
    <w:rsid w:val="00DC1FAB"/>
    <w:rsid w:val="00DC2841"/>
    <w:rsid w:val="00DC2ADA"/>
    <w:rsid w:val="00DC2DAE"/>
    <w:rsid w:val="00DC2DF5"/>
    <w:rsid w:val="00DC3793"/>
    <w:rsid w:val="00DC37C4"/>
    <w:rsid w:val="00DC4403"/>
    <w:rsid w:val="00DC44FB"/>
    <w:rsid w:val="00DC452C"/>
    <w:rsid w:val="00DC4FB6"/>
    <w:rsid w:val="00DC5072"/>
    <w:rsid w:val="00DC52CC"/>
    <w:rsid w:val="00DC540E"/>
    <w:rsid w:val="00DC569B"/>
    <w:rsid w:val="00DC596E"/>
    <w:rsid w:val="00DC5BC2"/>
    <w:rsid w:val="00DC5C5B"/>
    <w:rsid w:val="00DC5E23"/>
    <w:rsid w:val="00DC5EDF"/>
    <w:rsid w:val="00DC6736"/>
    <w:rsid w:val="00DC6B63"/>
    <w:rsid w:val="00DC6C95"/>
    <w:rsid w:val="00DC6CC2"/>
    <w:rsid w:val="00DC7A6C"/>
    <w:rsid w:val="00DD044B"/>
    <w:rsid w:val="00DD05D1"/>
    <w:rsid w:val="00DD0D69"/>
    <w:rsid w:val="00DD107B"/>
    <w:rsid w:val="00DD19F5"/>
    <w:rsid w:val="00DD1DBD"/>
    <w:rsid w:val="00DD2C2C"/>
    <w:rsid w:val="00DD2C71"/>
    <w:rsid w:val="00DD3B94"/>
    <w:rsid w:val="00DD3FEB"/>
    <w:rsid w:val="00DD42EF"/>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7F9"/>
    <w:rsid w:val="00DE3C95"/>
    <w:rsid w:val="00DE3E27"/>
    <w:rsid w:val="00DE4070"/>
    <w:rsid w:val="00DE44C8"/>
    <w:rsid w:val="00DE4A1A"/>
    <w:rsid w:val="00DE4CB0"/>
    <w:rsid w:val="00DE52AC"/>
    <w:rsid w:val="00DE5CE2"/>
    <w:rsid w:val="00DE5EEB"/>
    <w:rsid w:val="00DE617D"/>
    <w:rsid w:val="00DE657F"/>
    <w:rsid w:val="00DE6A15"/>
    <w:rsid w:val="00DE6B28"/>
    <w:rsid w:val="00DE6E60"/>
    <w:rsid w:val="00DE734F"/>
    <w:rsid w:val="00DE79E1"/>
    <w:rsid w:val="00DE7B6D"/>
    <w:rsid w:val="00DF0883"/>
    <w:rsid w:val="00DF0A0D"/>
    <w:rsid w:val="00DF0E6B"/>
    <w:rsid w:val="00DF0E92"/>
    <w:rsid w:val="00DF1083"/>
    <w:rsid w:val="00DF1865"/>
    <w:rsid w:val="00DF1BEA"/>
    <w:rsid w:val="00DF1CF7"/>
    <w:rsid w:val="00DF1E45"/>
    <w:rsid w:val="00DF1EC7"/>
    <w:rsid w:val="00DF1EE7"/>
    <w:rsid w:val="00DF1F92"/>
    <w:rsid w:val="00DF2199"/>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B9F"/>
    <w:rsid w:val="00DF6D3F"/>
    <w:rsid w:val="00DF6DF5"/>
    <w:rsid w:val="00DF6F37"/>
    <w:rsid w:val="00DF6FB1"/>
    <w:rsid w:val="00DF6FB9"/>
    <w:rsid w:val="00DF735D"/>
    <w:rsid w:val="00E000F1"/>
    <w:rsid w:val="00E009CB"/>
    <w:rsid w:val="00E00BDA"/>
    <w:rsid w:val="00E00D3E"/>
    <w:rsid w:val="00E00DC8"/>
    <w:rsid w:val="00E029A7"/>
    <w:rsid w:val="00E02DD0"/>
    <w:rsid w:val="00E0334E"/>
    <w:rsid w:val="00E03447"/>
    <w:rsid w:val="00E038CC"/>
    <w:rsid w:val="00E03BD1"/>
    <w:rsid w:val="00E03FE1"/>
    <w:rsid w:val="00E0439E"/>
    <w:rsid w:val="00E04B06"/>
    <w:rsid w:val="00E04BF5"/>
    <w:rsid w:val="00E04EA9"/>
    <w:rsid w:val="00E0517D"/>
    <w:rsid w:val="00E05291"/>
    <w:rsid w:val="00E05305"/>
    <w:rsid w:val="00E0568A"/>
    <w:rsid w:val="00E0581D"/>
    <w:rsid w:val="00E05826"/>
    <w:rsid w:val="00E05CB2"/>
    <w:rsid w:val="00E06262"/>
    <w:rsid w:val="00E06A21"/>
    <w:rsid w:val="00E06A34"/>
    <w:rsid w:val="00E06BFB"/>
    <w:rsid w:val="00E06F07"/>
    <w:rsid w:val="00E07479"/>
    <w:rsid w:val="00E07835"/>
    <w:rsid w:val="00E079AF"/>
    <w:rsid w:val="00E07AC8"/>
    <w:rsid w:val="00E07BDC"/>
    <w:rsid w:val="00E07CE7"/>
    <w:rsid w:val="00E10DD1"/>
    <w:rsid w:val="00E11416"/>
    <w:rsid w:val="00E11662"/>
    <w:rsid w:val="00E118C7"/>
    <w:rsid w:val="00E11CC1"/>
    <w:rsid w:val="00E11CD4"/>
    <w:rsid w:val="00E124FE"/>
    <w:rsid w:val="00E12775"/>
    <w:rsid w:val="00E12937"/>
    <w:rsid w:val="00E12987"/>
    <w:rsid w:val="00E133D3"/>
    <w:rsid w:val="00E1378A"/>
    <w:rsid w:val="00E13A68"/>
    <w:rsid w:val="00E13CD0"/>
    <w:rsid w:val="00E13E43"/>
    <w:rsid w:val="00E13EED"/>
    <w:rsid w:val="00E14BCB"/>
    <w:rsid w:val="00E14DEA"/>
    <w:rsid w:val="00E14E35"/>
    <w:rsid w:val="00E152A2"/>
    <w:rsid w:val="00E15BF8"/>
    <w:rsid w:val="00E15D51"/>
    <w:rsid w:val="00E16321"/>
    <w:rsid w:val="00E168F0"/>
    <w:rsid w:val="00E16AFF"/>
    <w:rsid w:val="00E16C0C"/>
    <w:rsid w:val="00E175F2"/>
    <w:rsid w:val="00E177BC"/>
    <w:rsid w:val="00E20745"/>
    <w:rsid w:val="00E20810"/>
    <w:rsid w:val="00E20DD5"/>
    <w:rsid w:val="00E21E66"/>
    <w:rsid w:val="00E22302"/>
    <w:rsid w:val="00E23434"/>
    <w:rsid w:val="00E2352F"/>
    <w:rsid w:val="00E23AE7"/>
    <w:rsid w:val="00E23AF1"/>
    <w:rsid w:val="00E24CF0"/>
    <w:rsid w:val="00E24DB4"/>
    <w:rsid w:val="00E254C4"/>
    <w:rsid w:val="00E25B75"/>
    <w:rsid w:val="00E2617A"/>
    <w:rsid w:val="00E261C2"/>
    <w:rsid w:val="00E26215"/>
    <w:rsid w:val="00E2624C"/>
    <w:rsid w:val="00E26401"/>
    <w:rsid w:val="00E274FD"/>
    <w:rsid w:val="00E27914"/>
    <w:rsid w:val="00E279C6"/>
    <w:rsid w:val="00E30043"/>
    <w:rsid w:val="00E30EE1"/>
    <w:rsid w:val="00E31516"/>
    <w:rsid w:val="00E316D8"/>
    <w:rsid w:val="00E31C2B"/>
    <w:rsid w:val="00E31F77"/>
    <w:rsid w:val="00E320EE"/>
    <w:rsid w:val="00E32167"/>
    <w:rsid w:val="00E32B5C"/>
    <w:rsid w:val="00E32E84"/>
    <w:rsid w:val="00E32F62"/>
    <w:rsid w:val="00E32FB1"/>
    <w:rsid w:val="00E33379"/>
    <w:rsid w:val="00E336EE"/>
    <w:rsid w:val="00E33E05"/>
    <w:rsid w:val="00E33E6A"/>
    <w:rsid w:val="00E35061"/>
    <w:rsid w:val="00E35BAD"/>
    <w:rsid w:val="00E36130"/>
    <w:rsid w:val="00E36A79"/>
    <w:rsid w:val="00E36C40"/>
    <w:rsid w:val="00E37D35"/>
    <w:rsid w:val="00E4002A"/>
    <w:rsid w:val="00E40750"/>
    <w:rsid w:val="00E41115"/>
    <w:rsid w:val="00E4186B"/>
    <w:rsid w:val="00E41993"/>
    <w:rsid w:val="00E41EDE"/>
    <w:rsid w:val="00E4201F"/>
    <w:rsid w:val="00E42252"/>
    <w:rsid w:val="00E43067"/>
    <w:rsid w:val="00E4336A"/>
    <w:rsid w:val="00E4347B"/>
    <w:rsid w:val="00E434E5"/>
    <w:rsid w:val="00E435EA"/>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24D4"/>
    <w:rsid w:val="00E539D1"/>
    <w:rsid w:val="00E53ADF"/>
    <w:rsid w:val="00E53BCD"/>
    <w:rsid w:val="00E5409A"/>
    <w:rsid w:val="00E54D85"/>
    <w:rsid w:val="00E56B40"/>
    <w:rsid w:val="00E56CE6"/>
    <w:rsid w:val="00E5717B"/>
    <w:rsid w:val="00E578E2"/>
    <w:rsid w:val="00E5799B"/>
    <w:rsid w:val="00E57C52"/>
    <w:rsid w:val="00E60556"/>
    <w:rsid w:val="00E60F93"/>
    <w:rsid w:val="00E61AEC"/>
    <w:rsid w:val="00E61BCF"/>
    <w:rsid w:val="00E62624"/>
    <w:rsid w:val="00E63D14"/>
    <w:rsid w:val="00E64549"/>
    <w:rsid w:val="00E64905"/>
    <w:rsid w:val="00E64A11"/>
    <w:rsid w:val="00E64CC9"/>
    <w:rsid w:val="00E64D2A"/>
    <w:rsid w:val="00E64DCE"/>
    <w:rsid w:val="00E654A3"/>
    <w:rsid w:val="00E65977"/>
    <w:rsid w:val="00E6599A"/>
    <w:rsid w:val="00E65D1E"/>
    <w:rsid w:val="00E661E7"/>
    <w:rsid w:val="00E66561"/>
    <w:rsid w:val="00E66A4B"/>
    <w:rsid w:val="00E66DDE"/>
    <w:rsid w:val="00E66F30"/>
    <w:rsid w:val="00E670F9"/>
    <w:rsid w:val="00E671AC"/>
    <w:rsid w:val="00E67DE9"/>
    <w:rsid w:val="00E7013C"/>
    <w:rsid w:val="00E704CD"/>
    <w:rsid w:val="00E711FC"/>
    <w:rsid w:val="00E71837"/>
    <w:rsid w:val="00E726DB"/>
    <w:rsid w:val="00E72E67"/>
    <w:rsid w:val="00E72FAF"/>
    <w:rsid w:val="00E73389"/>
    <w:rsid w:val="00E7400C"/>
    <w:rsid w:val="00E74352"/>
    <w:rsid w:val="00E745E9"/>
    <w:rsid w:val="00E74644"/>
    <w:rsid w:val="00E749E2"/>
    <w:rsid w:val="00E74E1E"/>
    <w:rsid w:val="00E74E26"/>
    <w:rsid w:val="00E75213"/>
    <w:rsid w:val="00E75522"/>
    <w:rsid w:val="00E75952"/>
    <w:rsid w:val="00E75955"/>
    <w:rsid w:val="00E75969"/>
    <w:rsid w:val="00E76492"/>
    <w:rsid w:val="00E7664B"/>
    <w:rsid w:val="00E7685C"/>
    <w:rsid w:val="00E76BB5"/>
    <w:rsid w:val="00E76D85"/>
    <w:rsid w:val="00E7705E"/>
    <w:rsid w:val="00E77272"/>
    <w:rsid w:val="00E77332"/>
    <w:rsid w:val="00E77892"/>
    <w:rsid w:val="00E80379"/>
    <w:rsid w:val="00E80774"/>
    <w:rsid w:val="00E80B65"/>
    <w:rsid w:val="00E8153D"/>
    <w:rsid w:val="00E82548"/>
    <w:rsid w:val="00E8280C"/>
    <w:rsid w:val="00E82A2A"/>
    <w:rsid w:val="00E832BF"/>
    <w:rsid w:val="00E83330"/>
    <w:rsid w:val="00E8338B"/>
    <w:rsid w:val="00E837A9"/>
    <w:rsid w:val="00E8384D"/>
    <w:rsid w:val="00E84093"/>
    <w:rsid w:val="00E84C2A"/>
    <w:rsid w:val="00E85926"/>
    <w:rsid w:val="00E85C51"/>
    <w:rsid w:val="00E8627F"/>
    <w:rsid w:val="00E86502"/>
    <w:rsid w:val="00E87581"/>
    <w:rsid w:val="00E879DA"/>
    <w:rsid w:val="00E87AC4"/>
    <w:rsid w:val="00E87E71"/>
    <w:rsid w:val="00E909D6"/>
    <w:rsid w:val="00E91353"/>
    <w:rsid w:val="00E915C8"/>
    <w:rsid w:val="00E9193A"/>
    <w:rsid w:val="00E91E54"/>
    <w:rsid w:val="00E91F3D"/>
    <w:rsid w:val="00E91F54"/>
    <w:rsid w:val="00E92C80"/>
    <w:rsid w:val="00E92DE4"/>
    <w:rsid w:val="00E92FBE"/>
    <w:rsid w:val="00E933D4"/>
    <w:rsid w:val="00E93454"/>
    <w:rsid w:val="00E93BB9"/>
    <w:rsid w:val="00E93CDD"/>
    <w:rsid w:val="00E93F8A"/>
    <w:rsid w:val="00E94243"/>
    <w:rsid w:val="00E94402"/>
    <w:rsid w:val="00E94CE2"/>
    <w:rsid w:val="00E95378"/>
    <w:rsid w:val="00E955AC"/>
    <w:rsid w:val="00E95CA1"/>
    <w:rsid w:val="00E9640A"/>
    <w:rsid w:val="00E967F5"/>
    <w:rsid w:val="00E96ACF"/>
    <w:rsid w:val="00E96B66"/>
    <w:rsid w:val="00E96BA9"/>
    <w:rsid w:val="00E96F9D"/>
    <w:rsid w:val="00E972BD"/>
    <w:rsid w:val="00E97B47"/>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561"/>
    <w:rsid w:val="00EA6B6D"/>
    <w:rsid w:val="00EA6E7A"/>
    <w:rsid w:val="00EA7642"/>
    <w:rsid w:val="00EB03B1"/>
    <w:rsid w:val="00EB149F"/>
    <w:rsid w:val="00EB15A2"/>
    <w:rsid w:val="00EB1929"/>
    <w:rsid w:val="00EB1C36"/>
    <w:rsid w:val="00EB1F8D"/>
    <w:rsid w:val="00EB2037"/>
    <w:rsid w:val="00EB2519"/>
    <w:rsid w:val="00EB2B4C"/>
    <w:rsid w:val="00EB2C1D"/>
    <w:rsid w:val="00EB33AE"/>
    <w:rsid w:val="00EB39B5"/>
    <w:rsid w:val="00EB3EFE"/>
    <w:rsid w:val="00EB41EE"/>
    <w:rsid w:val="00EB423D"/>
    <w:rsid w:val="00EB46A3"/>
    <w:rsid w:val="00EB47B7"/>
    <w:rsid w:val="00EB4A75"/>
    <w:rsid w:val="00EB55A7"/>
    <w:rsid w:val="00EB591A"/>
    <w:rsid w:val="00EB5961"/>
    <w:rsid w:val="00EB5A3D"/>
    <w:rsid w:val="00EB603A"/>
    <w:rsid w:val="00EB611E"/>
    <w:rsid w:val="00EB63D6"/>
    <w:rsid w:val="00EB72BC"/>
    <w:rsid w:val="00EB733C"/>
    <w:rsid w:val="00EB759A"/>
    <w:rsid w:val="00EB7629"/>
    <w:rsid w:val="00EB7EF0"/>
    <w:rsid w:val="00EB7EF1"/>
    <w:rsid w:val="00EC033D"/>
    <w:rsid w:val="00EC092D"/>
    <w:rsid w:val="00EC096C"/>
    <w:rsid w:val="00EC10E8"/>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0A07"/>
    <w:rsid w:val="00ED21F7"/>
    <w:rsid w:val="00ED22E0"/>
    <w:rsid w:val="00ED2CC8"/>
    <w:rsid w:val="00ED326C"/>
    <w:rsid w:val="00ED33A1"/>
    <w:rsid w:val="00ED35FA"/>
    <w:rsid w:val="00ED3666"/>
    <w:rsid w:val="00ED3A45"/>
    <w:rsid w:val="00ED4699"/>
    <w:rsid w:val="00ED4CF4"/>
    <w:rsid w:val="00ED513F"/>
    <w:rsid w:val="00ED56EB"/>
    <w:rsid w:val="00ED599F"/>
    <w:rsid w:val="00ED5D39"/>
    <w:rsid w:val="00ED5F94"/>
    <w:rsid w:val="00ED6179"/>
    <w:rsid w:val="00ED64B8"/>
    <w:rsid w:val="00ED6AFD"/>
    <w:rsid w:val="00ED6BEE"/>
    <w:rsid w:val="00ED6CBF"/>
    <w:rsid w:val="00ED7267"/>
    <w:rsid w:val="00ED760D"/>
    <w:rsid w:val="00ED763D"/>
    <w:rsid w:val="00ED76B2"/>
    <w:rsid w:val="00ED76B6"/>
    <w:rsid w:val="00ED7757"/>
    <w:rsid w:val="00ED7B8A"/>
    <w:rsid w:val="00ED7F17"/>
    <w:rsid w:val="00EE06A0"/>
    <w:rsid w:val="00EE082F"/>
    <w:rsid w:val="00EE0DDF"/>
    <w:rsid w:val="00EE0F73"/>
    <w:rsid w:val="00EE11D2"/>
    <w:rsid w:val="00EE13EC"/>
    <w:rsid w:val="00EE1449"/>
    <w:rsid w:val="00EE1578"/>
    <w:rsid w:val="00EE1697"/>
    <w:rsid w:val="00EE1BF3"/>
    <w:rsid w:val="00EE300D"/>
    <w:rsid w:val="00EE3456"/>
    <w:rsid w:val="00EE3842"/>
    <w:rsid w:val="00EE47B3"/>
    <w:rsid w:val="00EE4D70"/>
    <w:rsid w:val="00EE4FF5"/>
    <w:rsid w:val="00EE5143"/>
    <w:rsid w:val="00EE521D"/>
    <w:rsid w:val="00EE59CC"/>
    <w:rsid w:val="00EE6450"/>
    <w:rsid w:val="00EE6632"/>
    <w:rsid w:val="00EE6677"/>
    <w:rsid w:val="00EE6F8F"/>
    <w:rsid w:val="00EE75D4"/>
    <w:rsid w:val="00EE7E53"/>
    <w:rsid w:val="00EF01FD"/>
    <w:rsid w:val="00EF05F4"/>
    <w:rsid w:val="00EF140E"/>
    <w:rsid w:val="00EF1AFE"/>
    <w:rsid w:val="00EF1B03"/>
    <w:rsid w:val="00EF2922"/>
    <w:rsid w:val="00EF2C83"/>
    <w:rsid w:val="00EF2DB4"/>
    <w:rsid w:val="00EF2E32"/>
    <w:rsid w:val="00EF2F56"/>
    <w:rsid w:val="00EF32AC"/>
    <w:rsid w:val="00EF3755"/>
    <w:rsid w:val="00EF383D"/>
    <w:rsid w:val="00EF3AA0"/>
    <w:rsid w:val="00EF4E32"/>
    <w:rsid w:val="00EF521E"/>
    <w:rsid w:val="00EF5937"/>
    <w:rsid w:val="00EF635B"/>
    <w:rsid w:val="00EF6780"/>
    <w:rsid w:val="00EF6DE5"/>
    <w:rsid w:val="00EF7543"/>
    <w:rsid w:val="00EF7932"/>
    <w:rsid w:val="00EF7CFD"/>
    <w:rsid w:val="00EF7E6E"/>
    <w:rsid w:val="00F000F2"/>
    <w:rsid w:val="00F00345"/>
    <w:rsid w:val="00F00C18"/>
    <w:rsid w:val="00F00C2C"/>
    <w:rsid w:val="00F00D3E"/>
    <w:rsid w:val="00F015CC"/>
    <w:rsid w:val="00F01603"/>
    <w:rsid w:val="00F01C62"/>
    <w:rsid w:val="00F01C75"/>
    <w:rsid w:val="00F02520"/>
    <w:rsid w:val="00F03016"/>
    <w:rsid w:val="00F03289"/>
    <w:rsid w:val="00F0344D"/>
    <w:rsid w:val="00F048AE"/>
    <w:rsid w:val="00F04EF2"/>
    <w:rsid w:val="00F05631"/>
    <w:rsid w:val="00F05929"/>
    <w:rsid w:val="00F0617F"/>
    <w:rsid w:val="00F064D6"/>
    <w:rsid w:val="00F06801"/>
    <w:rsid w:val="00F0680F"/>
    <w:rsid w:val="00F0769A"/>
    <w:rsid w:val="00F07FCB"/>
    <w:rsid w:val="00F106C7"/>
    <w:rsid w:val="00F10911"/>
    <w:rsid w:val="00F116FC"/>
    <w:rsid w:val="00F117C2"/>
    <w:rsid w:val="00F11B6F"/>
    <w:rsid w:val="00F11BAD"/>
    <w:rsid w:val="00F121AE"/>
    <w:rsid w:val="00F12536"/>
    <w:rsid w:val="00F12754"/>
    <w:rsid w:val="00F12BFC"/>
    <w:rsid w:val="00F12CCF"/>
    <w:rsid w:val="00F12D62"/>
    <w:rsid w:val="00F133FD"/>
    <w:rsid w:val="00F135CD"/>
    <w:rsid w:val="00F13794"/>
    <w:rsid w:val="00F13B8B"/>
    <w:rsid w:val="00F14120"/>
    <w:rsid w:val="00F142C3"/>
    <w:rsid w:val="00F14B21"/>
    <w:rsid w:val="00F14EA6"/>
    <w:rsid w:val="00F14F09"/>
    <w:rsid w:val="00F15716"/>
    <w:rsid w:val="00F1589C"/>
    <w:rsid w:val="00F15DFC"/>
    <w:rsid w:val="00F1613C"/>
    <w:rsid w:val="00F161C4"/>
    <w:rsid w:val="00F1678E"/>
    <w:rsid w:val="00F16871"/>
    <w:rsid w:val="00F16E67"/>
    <w:rsid w:val="00F17078"/>
    <w:rsid w:val="00F17081"/>
    <w:rsid w:val="00F17568"/>
    <w:rsid w:val="00F175AC"/>
    <w:rsid w:val="00F17DBB"/>
    <w:rsid w:val="00F20D23"/>
    <w:rsid w:val="00F212BC"/>
    <w:rsid w:val="00F21701"/>
    <w:rsid w:val="00F220F0"/>
    <w:rsid w:val="00F22FAF"/>
    <w:rsid w:val="00F2342D"/>
    <w:rsid w:val="00F239E2"/>
    <w:rsid w:val="00F243E5"/>
    <w:rsid w:val="00F244FA"/>
    <w:rsid w:val="00F2477E"/>
    <w:rsid w:val="00F250E5"/>
    <w:rsid w:val="00F255FB"/>
    <w:rsid w:val="00F258D4"/>
    <w:rsid w:val="00F25D4F"/>
    <w:rsid w:val="00F263F0"/>
    <w:rsid w:val="00F26E98"/>
    <w:rsid w:val="00F27532"/>
    <w:rsid w:val="00F30735"/>
    <w:rsid w:val="00F31664"/>
    <w:rsid w:val="00F31719"/>
    <w:rsid w:val="00F31CD7"/>
    <w:rsid w:val="00F3208C"/>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04"/>
    <w:rsid w:val="00F40528"/>
    <w:rsid w:val="00F40EDB"/>
    <w:rsid w:val="00F41513"/>
    <w:rsid w:val="00F418B4"/>
    <w:rsid w:val="00F41A8B"/>
    <w:rsid w:val="00F41AE7"/>
    <w:rsid w:val="00F41F48"/>
    <w:rsid w:val="00F42031"/>
    <w:rsid w:val="00F42509"/>
    <w:rsid w:val="00F42555"/>
    <w:rsid w:val="00F42925"/>
    <w:rsid w:val="00F4294A"/>
    <w:rsid w:val="00F42EE4"/>
    <w:rsid w:val="00F42EE8"/>
    <w:rsid w:val="00F43C51"/>
    <w:rsid w:val="00F44123"/>
    <w:rsid w:val="00F4423B"/>
    <w:rsid w:val="00F443A2"/>
    <w:rsid w:val="00F44565"/>
    <w:rsid w:val="00F450B4"/>
    <w:rsid w:val="00F45760"/>
    <w:rsid w:val="00F45C0A"/>
    <w:rsid w:val="00F45C2B"/>
    <w:rsid w:val="00F462E1"/>
    <w:rsid w:val="00F46408"/>
    <w:rsid w:val="00F46454"/>
    <w:rsid w:val="00F465AB"/>
    <w:rsid w:val="00F4672C"/>
    <w:rsid w:val="00F469D4"/>
    <w:rsid w:val="00F46B61"/>
    <w:rsid w:val="00F477BF"/>
    <w:rsid w:val="00F477C5"/>
    <w:rsid w:val="00F47A38"/>
    <w:rsid w:val="00F47CC6"/>
    <w:rsid w:val="00F47F34"/>
    <w:rsid w:val="00F5076B"/>
    <w:rsid w:val="00F508DD"/>
    <w:rsid w:val="00F50CC1"/>
    <w:rsid w:val="00F512BE"/>
    <w:rsid w:val="00F51B4B"/>
    <w:rsid w:val="00F51FFF"/>
    <w:rsid w:val="00F5238B"/>
    <w:rsid w:val="00F52808"/>
    <w:rsid w:val="00F52EBA"/>
    <w:rsid w:val="00F53AB5"/>
    <w:rsid w:val="00F53F40"/>
    <w:rsid w:val="00F542CE"/>
    <w:rsid w:val="00F549BC"/>
    <w:rsid w:val="00F54A26"/>
    <w:rsid w:val="00F55354"/>
    <w:rsid w:val="00F55516"/>
    <w:rsid w:val="00F555C1"/>
    <w:rsid w:val="00F555F1"/>
    <w:rsid w:val="00F559E5"/>
    <w:rsid w:val="00F565B0"/>
    <w:rsid w:val="00F57D76"/>
    <w:rsid w:val="00F600CB"/>
    <w:rsid w:val="00F602AC"/>
    <w:rsid w:val="00F60717"/>
    <w:rsid w:val="00F61065"/>
    <w:rsid w:val="00F6107F"/>
    <w:rsid w:val="00F6247A"/>
    <w:rsid w:val="00F625B2"/>
    <w:rsid w:val="00F628EA"/>
    <w:rsid w:val="00F62CF9"/>
    <w:rsid w:val="00F62F9F"/>
    <w:rsid w:val="00F63572"/>
    <w:rsid w:val="00F636BD"/>
    <w:rsid w:val="00F64104"/>
    <w:rsid w:val="00F6444D"/>
    <w:rsid w:val="00F64B49"/>
    <w:rsid w:val="00F65072"/>
    <w:rsid w:val="00F65323"/>
    <w:rsid w:val="00F6581A"/>
    <w:rsid w:val="00F6600E"/>
    <w:rsid w:val="00F665DD"/>
    <w:rsid w:val="00F66CF5"/>
    <w:rsid w:val="00F66F55"/>
    <w:rsid w:val="00F66FC8"/>
    <w:rsid w:val="00F67038"/>
    <w:rsid w:val="00F673B1"/>
    <w:rsid w:val="00F673DD"/>
    <w:rsid w:val="00F67FA3"/>
    <w:rsid w:val="00F7002B"/>
    <w:rsid w:val="00F70597"/>
    <w:rsid w:val="00F7059A"/>
    <w:rsid w:val="00F7095F"/>
    <w:rsid w:val="00F7124C"/>
    <w:rsid w:val="00F713AA"/>
    <w:rsid w:val="00F71699"/>
    <w:rsid w:val="00F71AB3"/>
    <w:rsid w:val="00F71C51"/>
    <w:rsid w:val="00F7207B"/>
    <w:rsid w:val="00F720DA"/>
    <w:rsid w:val="00F7242A"/>
    <w:rsid w:val="00F72BB9"/>
    <w:rsid w:val="00F72BF1"/>
    <w:rsid w:val="00F730C1"/>
    <w:rsid w:val="00F737A9"/>
    <w:rsid w:val="00F740B7"/>
    <w:rsid w:val="00F740E3"/>
    <w:rsid w:val="00F74D81"/>
    <w:rsid w:val="00F7500E"/>
    <w:rsid w:val="00F75431"/>
    <w:rsid w:val="00F75A91"/>
    <w:rsid w:val="00F7619D"/>
    <w:rsid w:val="00F76A30"/>
    <w:rsid w:val="00F76DD6"/>
    <w:rsid w:val="00F76FF3"/>
    <w:rsid w:val="00F774E1"/>
    <w:rsid w:val="00F77AA5"/>
    <w:rsid w:val="00F81099"/>
    <w:rsid w:val="00F81406"/>
    <w:rsid w:val="00F81917"/>
    <w:rsid w:val="00F81998"/>
    <w:rsid w:val="00F81B26"/>
    <w:rsid w:val="00F81C49"/>
    <w:rsid w:val="00F81C81"/>
    <w:rsid w:val="00F82025"/>
    <w:rsid w:val="00F8220F"/>
    <w:rsid w:val="00F822C5"/>
    <w:rsid w:val="00F822D6"/>
    <w:rsid w:val="00F824E0"/>
    <w:rsid w:val="00F82AFD"/>
    <w:rsid w:val="00F82E61"/>
    <w:rsid w:val="00F82FA8"/>
    <w:rsid w:val="00F83645"/>
    <w:rsid w:val="00F83668"/>
    <w:rsid w:val="00F836F3"/>
    <w:rsid w:val="00F83BB6"/>
    <w:rsid w:val="00F83E66"/>
    <w:rsid w:val="00F83FD9"/>
    <w:rsid w:val="00F846AE"/>
    <w:rsid w:val="00F84D40"/>
    <w:rsid w:val="00F851EF"/>
    <w:rsid w:val="00F85DA4"/>
    <w:rsid w:val="00F85F94"/>
    <w:rsid w:val="00F86087"/>
    <w:rsid w:val="00F86448"/>
    <w:rsid w:val="00F870D7"/>
    <w:rsid w:val="00F874AD"/>
    <w:rsid w:val="00F9166D"/>
    <w:rsid w:val="00F9224D"/>
    <w:rsid w:val="00F92490"/>
    <w:rsid w:val="00F929BC"/>
    <w:rsid w:val="00F92F98"/>
    <w:rsid w:val="00F930A6"/>
    <w:rsid w:val="00F9333C"/>
    <w:rsid w:val="00F93424"/>
    <w:rsid w:val="00F93948"/>
    <w:rsid w:val="00F93D1E"/>
    <w:rsid w:val="00F94004"/>
    <w:rsid w:val="00F94032"/>
    <w:rsid w:val="00F94805"/>
    <w:rsid w:val="00F9492D"/>
    <w:rsid w:val="00F94EDC"/>
    <w:rsid w:val="00F9513B"/>
    <w:rsid w:val="00F9531F"/>
    <w:rsid w:val="00F955D0"/>
    <w:rsid w:val="00F95C7E"/>
    <w:rsid w:val="00F96043"/>
    <w:rsid w:val="00F960F4"/>
    <w:rsid w:val="00F9624B"/>
    <w:rsid w:val="00F966D2"/>
    <w:rsid w:val="00F96C8D"/>
    <w:rsid w:val="00F96DC1"/>
    <w:rsid w:val="00F97365"/>
    <w:rsid w:val="00F979C1"/>
    <w:rsid w:val="00F97FBB"/>
    <w:rsid w:val="00FA01AC"/>
    <w:rsid w:val="00FA0BE2"/>
    <w:rsid w:val="00FA10C8"/>
    <w:rsid w:val="00FA1AD8"/>
    <w:rsid w:val="00FA1CC4"/>
    <w:rsid w:val="00FA29B1"/>
    <w:rsid w:val="00FA2A58"/>
    <w:rsid w:val="00FA2C43"/>
    <w:rsid w:val="00FA3335"/>
    <w:rsid w:val="00FA373F"/>
    <w:rsid w:val="00FA3BCF"/>
    <w:rsid w:val="00FA3CB7"/>
    <w:rsid w:val="00FA3EB8"/>
    <w:rsid w:val="00FA3F60"/>
    <w:rsid w:val="00FA4029"/>
    <w:rsid w:val="00FA4605"/>
    <w:rsid w:val="00FA4E7E"/>
    <w:rsid w:val="00FA4F87"/>
    <w:rsid w:val="00FA52E1"/>
    <w:rsid w:val="00FA5ADB"/>
    <w:rsid w:val="00FA6246"/>
    <w:rsid w:val="00FA6AE8"/>
    <w:rsid w:val="00FA6C8A"/>
    <w:rsid w:val="00FA701F"/>
    <w:rsid w:val="00FA7570"/>
    <w:rsid w:val="00FA7886"/>
    <w:rsid w:val="00FA7C86"/>
    <w:rsid w:val="00FB052F"/>
    <w:rsid w:val="00FB054C"/>
    <w:rsid w:val="00FB0D9F"/>
    <w:rsid w:val="00FB192B"/>
    <w:rsid w:val="00FB1C88"/>
    <w:rsid w:val="00FB2155"/>
    <w:rsid w:val="00FB25F4"/>
    <w:rsid w:val="00FB272D"/>
    <w:rsid w:val="00FB37D8"/>
    <w:rsid w:val="00FB37FF"/>
    <w:rsid w:val="00FB3FD2"/>
    <w:rsid w:val="00FB41C7"/>
    <w:rsid w:val="00FB495D"/>
    <w:rsid w:val="00FB49B5"/>
    <w:rsid w:val="00FB4B75"/>
    <w:rsid w:val="00FB5084"/>
    <w:rsid w:val="00FB52E5"/>
    <w:rsid w:val="00FB5502"/>
    <w:rsid w:val="00FB595F"/>
    <w:rsid w:val="00FB6313"/>
    <w:rsid w:val="00FB6326"/>
    <w:rsid w:val="00FB67E8"/>
    <w:rsid w:val="00FB6867"/>
    <w:rsid w:val="00FB6CC5"/>
    <w:rsid w:val="00FB7028"/>
    <w:rsid w:val="00FB7131"/>
    <w:rsid w:val="00FB722F"/>
    <w:rsid w:val="00FB7293"/>
    <w:rsid w:val="00FB7307"/>
    <w:rsid w:val="00FB7315"/>
    <w:rsid w:val="00FB7FFD"/>
    <w:rsid w:val="00FC003B"/>
    <w:rsid w:val="00FC0130"/>
    <w:rsid w:val="00FC0A0D"/>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411"/>
    <w:rsid w:val="00FC7E20"/>
    <w:rsid w:val="00FD0722"/>
    <w:rsid w:val="00FD0BCD"/>
    <w:rsid w:val="00FD1288"/>
    <w:rsid w:val="00FD1F76"/>
    <w:rsid w:val="00FD2666"/>
    <w:rsid w:val="00FD2C3F"/>
    <w:rsid w:val="00FD2C7F"/>
    <w:rsid w:val="00FD30A3"/>
    <w:rsid w:val="00FD30C6"/>
    <w:rsid w:val="00FD32C6"/>
    <w:rsid w:val="00FD3706"/>
    <w:rsid w:val="00FD38E2"/>
    <w:rsid w:val="00FD4385"/>
    <w:rsid w:val="00FD4B31"/>
    <w:rsid w:val="00FD4C9D"/>
    <w:rsid w:val="00FD4CF8"/>
    <w:rsid w:val="00FD4E4B"/>
    <w:rsid w:val="00FD513A"/>
    <w:rsid w:val="00FD52A0"/>
    <w:rsid w:val="00FD583D"/>
    <w:rsid w:val="00FD5DF7"/>
    <w:rsid w:val="00FD6516"/>
    <w:rsid w:val="00FD6A00"/>
    <w:rsid w:val="00FD6AD9"/>
    <w:rsid w:val="00FD6F7E"/>
    <w:rsid w:val="00FD6FF2"/>
    <w:rsid w:val="00FD7017"/>
    <w:rsid w:val="00FD7088"/>
    <w:rsid w:val="00FD7C8D"/>
    <w:rsid w:val="00FE0304"/>
    <w:rsid w:val="00FE0877"/>
    <w:rsid w:val="00FE155C"/>
    <w:rsid w:val="00FE158A"/>
    <w:rsid w:val="00FE19B3"/>
    <w:rsid w:val="00FE19EE"/>
    <w:rsid w:val="00FE19F9"/>
    <w:rsid w:val="00FE21C1"/>
    <w:rsid w:val="00FE28E4"/>
    <w:rsid w:val="00FE2D0D"/>
    <w:rsid w:val="00FE2F05"/>
    <w:rsid w:val="00FE3363"/>
    <w:rsid w:val="00FE34F4"/>
    <w:rsid w:val="00FE3A0C"/>
    <w:rsid w:val="00FE4392"/>
    <w:rsid w:val="00FE43D2"/>
    <w:rsid w:val="00FE4707"/>
    <w:rsid w:val="00FE4BA0"/>
    <w:rsid w:val="00FE5915"/>
    <w:rsid w:val="00FE6496"/>
    <w:rsid w:val="00FE67E3"/>
    <w:rsid w:val="00FE699B"/>
    <w:rsid w:val="00FE6A61"/>
    <w:rsid w:val="00FE7768"/>
    <w:rsid w:val="00FE7B05"/>
    <w:rsid w:val="00FF002A"/>
    <w:rsid w:val="00FF01B7"/>
    <w:rsid w:val="00FF0356"/>
    <w:rsid w:val="00FF0461"/>
    <w:rsid w:val="00FF08CE"/>
    <w:rsid w:val="00FF09C3"/>
    <w:rsid w:val="00FF0B8C"/>
    <w:rsid w:val="00FF0BA9"/>
    <w:rsid w:val="00FF0CC1"/>
    <w:rsid w:val="00FF0E0E"/>
    <w:rsid w:val="00FF0E3C"/>
    <w:rsid w:val="00FF1407"/>
    <w:rsid w:val="00FF2229"/>
    <w:rsid w:val="00FF2E49"/>
    <w:rsid w:val="00FF3963"/>
    <w:rsid w:val="00FF3AFF"/>
    <w:rsid w:val="00FF41F9"/>
    <w:rsid w:val="00FF4206"/>
    <w:rsid w:val="00FF42F2"/>
    <w:rsid w:val="00FF4667"/>
    <w:rsid w:val="00FF4C2D"/>
    <w:rsid w:val="00FF4D91"/>
    <w:rsid w:val="00FF50CF"/>
    <w:rsid w:val="00FF532B"/>
    <w:rsid w:val="00FF5438"/>
    <w:rsid w:val="00FF579E"/>
    <w:rsid w:val="00FF62A2"/>
    <w:rsid w:val="00FF65D5"/>
    <w:rsid w:val="00FF69C9"/>
    <w:rsid w:val="00FF6A35"/>
    <w:rsid w:val="00FF6CAE"/>
    <w:rsid w:val="00FF6D35"/>
    <w:rsid w:val="00FF6D3E"/>
    <w:rsid w:val="00FF6E87"/>
    <w:rsid w:val="00FF6FE9"/>
    <w:rsid w:val="00FF702B"/>
    <w:rsid w:val="00FF737E"/>
    <w:rsid w:val="00FF7803"/>
    <w:rsid w:val="00FF7D96"/>
    <w:rsid w:val="01010290"/>
    <w:rsid w:val="020B974C"/>
    <w:rsid w:val="0213256A"/>
    <w:rsid w:val="02353B7B"/>
    <w:rsid w:val="02D12B8F"/>
    <w:rsid w:val="02D79B69"/>
    <w:rsid w:val="04988D3E"/>
    <w:rsid w:val="06027F03"/>
    <w:rsid w:val="06194305"/>
    <w:rsid w:val="07800DEC"/>
    <w:rsid w:val="07820111"/>
    <w:rsid w:val="08459944"/>
    <w:rsid w:val="0882200F"/>
    <w:rsid w:val="08E611DC"/>
    <w:rsid w:val="094792AE"/>
    <w:rsid w:val="0A64097D"/>
    <w:rsid w:val="0AB93BC8"/>
    <w:rsid w:val="0B43AAC8"/>
    <w:rsid w:val="0B4F1B6B"/>
    <w:rsid w:val="0CFE632A"/>
    <w:rsid w:val="0F44B95B"/>
    <w:rsid w:val="0F4B4ED6"/>
    <w:rsid w:val="10F1322B"/>
    <w:rsid w:val="117AB082"/>
    <w:rsid w:val="11DA66CC"/>
    <w:rsid w:val="142FA28C"/>
    <w:rsid w:val="1471EDE4"/>
    <w:rsid w:val="15EECAB4"/>
    <w:rsid w:val="16776781"/>
    <w:rsid w:val="17CAB098"/>
    <w:rsid w:val="189C023D"/>
    <w:rsid w:val="190F768D"/>
    <w:rsid w:val="195FFE65"/>
    <w:rsid w:val="1A77BCF8"/>
    <w:rsid w:val="1A8AD195"/>
    <w:rsid w:val="1B02D0F4"/>
    <w:rsid w:val="1C2A4546"/>
    <w:rsid w:val="1CDA7A41"/>
    <w:rsid w:val="1CE5B923"/>
    <w:rsid w:val="1D4F09A9"/>
    <w:rsid w:val="1E79638F"/>
    <w:rsid w:val="20CC512F"/>
    <w:rsid w:val="20ED2F51"/>
    <w:rsid w:val="253BDEA8"/>
    <w:rsid w:val="26D0C99C"/>
    <w:rsid w:val="28860348"/>
    <w:rsid w:val="29847390"/>
    <w:rsid w:val="299E0B4B"/>
    <w:rsid w:val="29C87B29"/>
    <w:rsid w:val="2B27E82D"/>
    <w:rsid w:val="2C06273E"/>
    <w:rsid w:val="2C8499AC"/>
    <w:rsid w:val="3049395B"/>
    <w:rsid w:val="31E377AD"/>
    <w:rsid w:val="33D40ACA"/>
    <w:rsid w:val="33DC3B95"/>
    <w:rsid w:val="3403E7EC"/>
    <w:rsid w:val="346A8601"/>
    <w:rsid w:val="351F2047"/>
    <w:rsid w:val="36BC358B"/>
    <w:rsid w:val="36C3655A"/>
    <w:rsid w:val="3734111F"/>
    <w:rsid w:val="3910F943"/>
    <w:rsid w:val="3AC2D9EC"/>
    <w:rsid w:val="3B5EFC44"/>
    <w:rsid w:val="3BAFE270"/>
    <w:rsid w:val="3CD636A6"/>
    <w:rsid w:val="3E308ECE"/>
    <w:rsid w:val="3F5ECC8B"/>
    <w:rsid w:val="408C3A9B"/>
    <w:rsid w:val="41E3FD8F"/>
    <w:rsid w:val="4259677A"/>
    <w:rsid w:val="42CAC79B"/>
    <w:rsid w:val="43C092BF"/>
    <w:rsid w:val="43D8B7BD"/>
    <w:rsid w:val="43F73E58"/>
    <w:rsid w:val="44533DED"/>
    <w:rsid w:val="4456F988"/>
    <w:rsid w:val="4517AEAE"/>
    <w:rsid w:val="45629A7A"/>
    <w:rsid w:val="46A4932E"/>
    <w:rsid w:val="47205978"/>
    <w:rsid w:val="49984CFA"/>
    <w:rsid w:val="4A3AC557"/>
    <w:rsid w:val="4C46E0F3"/>
    <w:rsid w:val="4D949D1C"/>
    <w:rsid w:val="4F0CD808"/>
    <w:rsid w:val="4FD50CB6"/>
    <w:rsid w:val="4FD9BE73"/>
    <w:rsid w:val="502D5D34"/>
    <w:rsid w:val="523EE374"/>
    <w:rsid w:val="54AD599D"/>
    <w:rsid w:val="54B3640E"/>
    <w:rsid w:val="551E78A2"/>
    <w:rsid w:val="56405E6F"/>
    <w:rsid w:val="5650FC98"/>
    <w:rsid w:val="578BBE1B"/>
    <w:rsid w:val="58424B80"/>
    <w:rsid w:val="5A28B9D8"/>
    <w:rsid w:val="5AAD5B70"/>
    <w:rsid w:val="5C6E9EFF"/>
    <w:rsid w:val="5CAAB9CC"/>
    <w:rsid w:val="5DDE7A5B"/>
    <w:rsid w:val="5E6B7419"/>
    <w:rsid w:val="5EAEE5AE"/>
    <w:rsid w:val="5F51FB3D"/>
    <w:rsid w:val="5F85E037"/>
    <w:rsid w:val="60437B14"/>
    <w:rsid w:val="61BADD1B"/>
    <w:rsid w:val="6307BEEE"/>
    <w:rsid w:val="63301856"/>
    <w:rsid w:val="6366D043"/>
    <w:rsid w:val="63B91B9E"/>
    <w:rsid w:val="6475064A"/>
    <w:rsid w:val="65FA9B8A"/>
    <w:rsid w:val="66700BBA"/>
    <w:rsid w:val="66DE8D2E"/>
    <w:rsid w:val="67C1A5BF"/>
    <w:rsid w:val="68677A6D"/>
    <w:rsid w:val="68DEC2B7"/>
    <w:rsid w:val="698FEFFB"/>
    <w:rsid w:val="6A038D03"/>
    <w:rsid w:val="6AE6A62E"/>
    <w:rsid w:val="6B6B590F"/>
    <w:rsid w:val="6CCFCC6D"/>
    <w:rsid w:val="6D8EF542"/>
    <w:rsid w:val="6FA45C94"/>
    <w:rsid w:val="70A4C6D7"/>
    <w:rsid w:val="73532FAC"/>
    <w:rsid w:val="736D9D7D"/>
    <w:rsid w:val="7451709E"/>
    <w:rsid w:val="74D8217C"/>
    <w:rsid w:val="75DA81E7"/>
    <w:rsid w:val="7630B070"/>
    <w:rsid w:val="7750DBC8"/>
    <w:rsid w:val="77CE3A74"/>
    <w:rsid w:val="7866C124"/>
    <w:rsid w:val="7AB0F5A3"/>
    <w:rsid w:val="7BF0C4AA"/>
    <w:rsid w:val="7E6EE026"/>
    <w:rsid w:val="7EB9AD05"/>
    <w:rsid w:val="7EC585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5D52B"/>
  <w15:docId w15:val="{6B290CF5-0135-4AC5-BC79-D385EEA7E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E61"/>
  </w:style>
  <w:style w:type="paragraph" w:styleId="Heading1">
    <w:name w:val="heading 1"/>
    <w:basedOn w:val="Normal"/>
    <w:next w:val="BodyText"/>
    <w:link w:val="Heading1Char"/>
    <w:qFormat/>
    <w:rsid w:val="00C51D6C"/>
    <w:pPr>
      <w:keepNext/>
      <w:numPr>
        <w:numId w:val="3"/>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CC7865"/>
    <w:pPr>
      <w:keepNext/>
      <w:keepLines/>
      <w:numPr>
        <w:ilvl w:val="1"/>
        <w:numId w:val="3"/>
      </w:numPr>
      <w:spacing w:before="240" w:line="230" w:lineRule="atLeast"/>
      <w:ind w:left="0"/>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CC7865"/>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numId w:val="0"/>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F82E61"/>
    <w:pPr>
      <w:spacing w:before="0" w:after="0" w:line="240" w:lineRule="auto"/>
      <w:ind w:right="1134"/>
      <w:contextualSpacing/>
    </w:pPr>
    <w:rPr>
      <w:rFonts w:asciiTheme="majorHAnsi" w:hAnsiTheme="majorHAnsi"/>
      <w:b/>
      <w:color w:val="201547" w:themeColor="text2"/>
      <w:sz w:val="41"/>
    </w:rPr>
  </w:style>
  <w:style w:type="character" w:customStyle="1" w:styleId="TitleChar">
    <w:name w:val="Title Char"/>
    <w:basedOn w:val="DefaultParagraphFont"/>
    <w:link w:val="Title"/>
    <w:uiPriority w:val="3"/>
    <w:rsid w:val="00F82E61"/>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DEBE0" w:themeFill="accent1" w:themeFillTint="33"/>
    </w:tcPr>
    <w:tblStylePr w:type="firstRow">
      <w:rPr>
        <w:b/>
        <w:bCs/>
      </w:rPr>
      <w:tblPr/>
      <w:tcPr>
        <w:shd w:val="clear" w:color="auto" w:fill="FCD8C1" w:themeFill="accent1" w:themeFillTint="66"/>
      </w:tcPr>
    </w:tblStylePr>
    <w:tblStylePr w:type="lastRow">
      <w:rPr>
        <w:b/>
        <w:bCs/>
        <w:color w:val="232222" w:themeColor="text1"/>
      </w:rPr>
      <w:tblPr/>
      <w:tcPr>
        <w:shd w:val="clear" w:color="auto" w:fill="FCD8C1" w:themeFill="accent1" w:themeFillTint="66"/>
      </w:tcPr>
    </w:tblStylePr>
    <w:tblStylePr w:type="firstCol">
      <w:rPr>
        <w:color w:val="FFFFFF" w:themeColor="background1"/>
      </w:rPr>
      <w:tblPr/>
      <w:tcPr>
        <w:shd w:val="clear" w:color="auto" w:fill="F46A11" w:themeFill="accent1" w:themeFillShade="BF"/>
      </w:tcPr>
    </w:tblStylePr>
    <w:tblStylePr w:type="lastCol">
      <w:rPr>
        <w:color w:val="FFFFFF" w:themeColor="background1"/>
      </w:rPr>
      <w:tblPr/>
      <w:tcPr>
        <w:shd w:val="clear" w:color="auto" w:fill="F46A11" w:themeFill="accent1" w:themeFillShade="BF"/>
      </w:tc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8D8" w:themeFill="accent2" w:themeFillTint="33"/>
    </w:tcPr>
    <w:tblStylePr w:type="firstRow">
      <w:rPr>
        <w:b/>
        <w:bCs/>
      </w:rPr>
      <w:tblPr/>
      <w:tcPr>
        <w:shd w:val="clear" w:color="auto" w:fill="FEF1B2" w:themeFill="accent2" w:themeFillTint="66"/>
      </w:tcPr>
    </w:tblStylePr>
    <w:tblStylePr w:type="lastRow">
      <w:rPr>
        <w:b/>
        <w:bCs/>
        <w:color w:val="232222" w:themeColor="text1"/>
      </w:rPr>
      <w:tblPr/>
      <w:tcPr>
        <w:shd w:val="clear" w:color="auto" w:fill="FEF1B2" w:themeFill="accent2" w:themeFillTint="66"/>
      </w:tcPr>
    </w:tblStylePr>
    <w:tblStylePr w:type="firstCol">
      <w:rPr>
        <w:color w:val="FFFFFF" w:themeColor="background1"/>
      </w:rPr>
      <w:tblPr/>
      <w:tcPr>
        <w:shd w:val="clear" w:color="auto" w:fill="EDC401" w:themeFill="accent2" w:themeFillShade="BF"/>
      </w:tcPr>
    </w:tblStylePr>
    <w:tblStylePr w:type="lastCol">
      <w:rPr>
        <w:color w:val="FFFFFF" w:themeColor="background1"/>
      </w:rPr>
      <w:tblPr/>
      <w:tcPr>
        <w:shd w:val="clear" w:color="auto" w:fill="EDC401" w:themeFill="accent2" w:themeFillShade="BF"/>
      </w:tc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CDFD2" w:themeFill="accent3" w:themeFillTint="33"/>
    </w:tcPr>
    <w:tblStylePr w:type="firstRow">
      <w:rPr>
        <w:b/>
        <w:bCs/>
      </w:rPr>
      <w:tblPr/>
      <w:tcPr>
        <w:shd w:val="clear" w:color="auto" w:fill="F9C0A6" w:themeFill="accent3" w:themeFillTint="66"/>
      </w:tcPr>
    </w:tblStylePr>
    <w:tblStylePr w:type="lastRow">
      <w:rPr>
        <w:b/>
        <w:bCs/>
        <w:color w:val="232222" w:themeColor="text1"/>
      </w:rPr>
      <w:tblPr/>
      <w:tcPr>
        <w:shd w:val="clear" w:color="auto" w:fill="F9C0A6" w:themeFill="accent3" w:themeFillTint="66"/>
      </w:tcPr>
    </w:tblStylePr>
    <w:tblStylePr w:type="firstCol">
      <w:rPr>
        <w:color w:val="FFFFFF" w:themeColor="background1"/>
      </w:rPr>
      <w:tblPr/>
      <w:tcPr>
        <w:shd w:val="clear" w:color="auto" w:fill="C3440B" w:themeFill="accent3" w:themeFillShade="BF"/>
      </w:tcPr>
    </w:tblStylePr>
    <w:tblStylePr w:type="lastCol">
      <w:rPr>
        <w:color w:val="FFFFFF" w:themeColor="background1"/>
      </w:rPr>
      <w:tblPr/>
      <w:tcPr>
        <w:shd w:val="clear" w:color="auto" w:fill="C3440B" w:themeFill="accent3" w:themeFillShade="BF"/>
      </w:tc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C7EBFC" w:themeFill="accent5" w:themeFillTint="33"/>
    </w:tcPr>
    <w:tblStylePr w:type="firstRow">
      <w:rPr>
        <w:b/>
        <w:bCs/>
      </w:rPr>
      <w:tblPr/>
      <w:tcPr>
        <w:shd w:val="clear" w:color="auto" w:fill="8FD7F9" w:themeFill="accent5" w:themeFillTint="66"/>
      </w:tcPr>
    </w:tblStylePr>
    <w:tblStylePr w:type="lastRow">
      <w:rPr>
        <w:b/>
        <w:bCs/>
        <w:color w:val="232222" w:themeColor="text1"/>
      </w:rPr>
      <w:tblPr/>
      <w:tcPr>
        <w:shd w:val="clear" w:color="auto" w:fill="8FD7F9" w:themeFill="accent5" w:themeFillTint="66"/>
      </w:tcPr>
    </w:tblStylePr>
    <w:tblStylePr w:type="firstCol">
      <w:rPr>
        <w:color w:val="FFFFFF" w:themeColor="background1"/>
      </w:rPr>
      <w:tblPr/>
      <w:tcPr>
        <w:shd w:val="clear" w:color="auto" w:fill="076B9B" w:themeFill="accent5" w:themeFillShade="BF"/>
      </w:tcPr>
    </w:tblStylePr>
    <w:tblStylePr w:type="lastCol">
      <w:rPr>
        <w:color w:val="FFFFFF" w:themeColor="background1"/>
      </w:rPr>
      <w:tblPr/>
      <w:tcPr>
        <w:shd w:val="clear" w:color="auto" w:fill="076B9B" w:themeFill="accent5" w:themeFillShade="BF"/>
      </w:tc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C0F9F9" w:themeFill="accent6" w:themeFillTint="33"/>
    </w:tcPr>
    <w:tblStylePr w:type="firstRow">
      <w:rPr>
        <w:b/>
        <w:bCs/>
      </w:rPr>
      <w:tblPr/>
      <w:tcPr>
        <w:shd w:val="clear" w:color="auto" w:fill="82F4F3" w:themeFill="accent6" w:themeFillTint="66"/>
      </w:tcPr>
    </w:tblStylePr>
    <w:tblStylePr w:type="lastRow">
      <w:rPr>
        <w:b/>
        <w:bCs/>
        <w:color w:val="232222" w:themeColor="text1"/>
      </w:rPr>
      <w:tblPr/>
      <w:tcPr>
        <w:shd w:val="clear" w:color="auto" w:fill="82F4F3" w:themeFill="accent6" w:themeFillTint="66"/>
      </w:tcPr>
    </w:tblStylePr>
    <w:tblStylePr w:type="firstCol">
      <w:rPr>
        <w:color w:val="FFFFFF" w:themeColor="background1"/>
      </w:rPr>
      <w:tblPr/>
      <w:tcPr>
        <w:shd w:val="clear" w:color="auto" w:fill="0A7675" w:themeFill="accent6" w:themeFillShade="BF"/>
      </w:tcPr>
    </w:tblStylePr>
    <w:tblStylePr w:type="lastCol">
      <w:rPr>
        <w:color w:val="FFFFFF" w:themeColor="background1"/>
      </w:rPr>
      <w:tblPr/>
      <w:tcPr>
        <w:shd w:val="clear" w:color="auto" w:fill="0A7675" w:themeFill="accent6" w:themeFillShade="BF"/>
      </w:tc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EF5EF" w:themeFill="accen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hemeFill="accent1" w:themeFillTint="3F"/>
      </w:tcPr>
    </w:tblStylePr>
    <w:tblStylePr w:type="band1Horz">
      <w:tblPr/>
      <w:tcPr>
        <w:shd w:val="clear" w:color="auto" w:fill="FDEB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BEC" w:themeFill="accent2"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6CF" w:themeFill="accent2" w:themeFillTint="3F"/>
      </w:tcPr>
    </w:tblStylePr>
    <w:tblStylePr w:type="band1Horz">
      <w:tblPr/>
      <w:tcPr>
        <w:shd w:val="clear" w:color="auto" w:fill="FEF8D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3" w:themeFillTint="3F"/>
      </w:tcPr>
    </w:tblStylePr>
    <w:tblStylePr w:type="band1Horz">
      <w:tblPr/>
      <w:tcPr>
        <w:shd w:val="clear" w:color="auto" w:fill="FCDFD2"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D0490C" w:themeFill="accent3" w:themeFillShade="CC"/>
      </w:tcPr>
    </w:tblStylePr>
    <w:tblStylePr w:type="lastRow">
      <w:rPr>
        <w:b/>
        <w:bCs/>
        <w:color w:val="D0490C"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3F5FD" w:themeFill="accent5" w:themeFillTint="19"/>
    </w:tcPr>
    <w:tblStylePr w:type="firstRow">
      <w:rPr>
        <w:b/>
        <w:bCs/>
        <w:color w:val="FFFFFF" w:themeColor="background1"/>
      </w:rPr>
      <w:tblPr/>
      <w:tcPr>
        <w:tcBorders>
          <w:bottom w:val="single" w:sz="12" w:space="0" w:color="FFFFFF" w:themeColor="background1"/>
        </w:tcBorders>
        <w:shd w:val="clear" w:color="auto" w:fill="0B7E7D" w:themeFill="accent6" w:themeFillShade="CC"/>
      </w:tcPr>
    </w:tblStylePr>
    <w:tblStylePr w:type="lastRow">
      <w:rPr>
        <w:b/>
        <w:bCs/>
        <w:color w:val="0B7E7D"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6FB" w:themeFill="accent5" w:themeFillTint="3F"/>
      </w:tcPr>
    </w:tblStylePr>
    <w:tblStylePr w:type="band1Horz">
      <w:tblPr/>
      <w:tcPr>
        <w:shd w:val="clear" w:color="auto" w:fill="C7EB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0FCFC" w:themeFill="accent6" w:themeFillTint="19"/>
    </w:tcPr>
    <w:tblStylePr w:type="firstRow">
      <w:rPr>
        <w:b/>
        <w:bCs/>
        <w:color w:val="FFFFFF" w:themeColor="background1"/>
      </w:rPr>
      <w:tblPr/>
      <w:tcPr>
        <w:tcBorders>
          <w:bottom w:val="single" w:sz="12" w:space="0" w:color="FFFFFF" w:themeColor="background1"/>
        </w:tcBorders>
        <w:shd w:val="clear" w:color="auto" w:fill="0873A6" w:themeFill="accent5" w:themeFillShade="CC"/>
      </w:tcPr>
    </w:tblStylePr>
    <w:tblStylePr w:type="lastRow">
      <w:rPr>
        <w:b/>
        <w:bCs/>
        <w:color w:val="0873A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8F7" w:themeFill="accent6" w:themeFillTint="3F"/>
      </w:tcPr>
    </w:tblStylePr>
    <w:tblStylePr w:type="band1Horz">
      <w:tblPr/>
      <w:tcPr>
        <w:shd w:val="clear" w:color="auto" w:fill="C0F9F9"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EDE41"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EDE41" w:themeColor="accent2"/>
        <w:left w:val="single" w:sz="4" w:space="0" w:color="F89F65" w:themeColor="accent1"/>
        <w:bottom w:val="single" w:sz="4" w:space="0" w:color="F89F65" w:themeColor="accent1"/>
        <w:right w:val="single" w:sz="4" w:space="0" w:color="F89F65" w:themeColor="accent1"/>
        <w:insideH w:val="single" w:sz="4" w:space="0" w:color="FFFFFF" w:themeColor="background1"/>
        <w:insideV w:val="single" w:sz="4" w:space="0" w:color="FFFFFF" w:themeColor="background1"/>
      </w:tblBorders>
    </w:tblPr>
    <w:tcPr>
      <w:shd w:val="clear" w:color="auto" w:fill="FEF5EF" w:themeFill="accen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5409" w:themeFill="accent1" w:themeFillShade="99"/>
      </w:tcPr>
    </w:tblStylePr>
    <w:tblStylePr w:type="firstCol">
      <w:rPr>
        <w:color w:val="FFFFFF" w:themeColor="background1"/>
      </w:rPr>
      <w:tblPr/>
      <w:tcPr>
        <w:tcBorders>
          <w:top w:val="nil"/>
          <w:left w:val="nil"/>
          <w:bottom w:val="nil"/>
          <w:right w:val="nil"/>
          <w:insideH w:val="single" w:sz="4" w:space="0" w:color="C85409" w:themeColor="accent1" w:themeShade="99"/>
          <w:insideV w:val="nil"/>
        </w:tcBorders>
        <w:shd w:val="clear" w:color="auto" w:fill="C854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5409" w:themeFill="accent1" w:themeFillShade="99"/>
      </w:tcPr>
    </w:tblStylePr>
    <w:tblStylePr w:type="band1Vert">
      <w:tblPr/>
      <w:tcPr>
        <w:shd w:val="clear" w:color="auto" w:fill="FCD8C1" w:themeFill="accent1" w:themeFillTint="66"/>
      </w:tcPr>
    </w:tblStylePr>
    <w:tblStylePr w:type="band1Horz">
      <w:tblPr/>
      <w:tcPr>
        <w:shd w:val="clear" w:color="auto" w:fill="FBCEB2"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EDE41" w:themeColor="accent2"/>
        <w:left w:val="single" w:sz="4" w:space="0" w:color="FEDE41" w:themeColor="accent2"/>
        <w:bottom w:val="single" w:sz="4" w:space="0" w:color="FEDE41" w:themeColor="accent2"/>
        <w:right w:val="single" w:sz="4" w:space="0" w:color="FEDE41" w:themeColor="accent2"/>
        <w:insideH w:val="single" w:sz="4" w:space="0" w:color="FFFFFF" w:themeColor="background1"/>
        <w:insideV w:val="single" w:sz="4" w:space="0" w:color="FFFFFF" w:themeColor="background1"/>
      </w:tblBorders>
    </w:tblPr>
    <w:tcPr>
      <w:shd w:val="clear" w:color="auto" w:fill="FFFBEC" w:themeFill="accent2"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9D01" w:themeFill="accent2" w:themeFillShade="99"/>
      </w:tcPr>
    </w:tblStylePr>
    <w:tblStylePr w:type="firstCol">
      <w:rPr>
        <w:color w:val="FFFFFF" w:themeColor="background1"/>
      </w:rPr>
      <w:tblPr/>
      <w:tcPr>
        <w:tcBorders>
          <w:top w:val="nil"/>
          <w:left w:val="nil"/>
          <w:bottom w:val="nil"/>
          <w:right w:val="nil"/>
          <w:insideH w:val="single" w:sz="4" w:space="0" w:color="BE9D01" w:themeColor="accent2" w:themeShade="99"/>
          <w:insideV w:val="nil"/>
        </w:tcBorders>
        <w:shd w:val="clear" w:color="auto" w:fill="BE9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E9D01" w:themeFill="accent2" w:themeFillShade="99"/>
      </w:tcPr>
    </w:tblStylePr>
    <w:tblStylePr w:type="band1Vert">
      <w:tblPr/>
      <w:tcPr>
        <w:shd w:val="clear" w:color="auto" w:fill="FEF1B2" w:themeFill="accent2" w:themeFillTint="66"/>
      </w:tcPr>
    </w:tblStylePr>
    <w:tblStylePr w:type="band1Horz">
      <w:tblPr/>
      <w:tcPr>
        <w:shd w:val="clear" w:color="auto" w:fill="FEEEA0"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F26322" w:themeColor="accent3"/>
        <w:bottom w:val="single" w:sz="4" w:space="0" w:color="F26322" w:themeColor="accent3"/>
        <w:right w:val="single" w:sz="4" w:space="0" w:color="F26322"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3" w:themeFillShade="99"/>
      </w:tcPr>
    </w:tblStylePr>
    <w:tblStylePr w:type="firstCol">
      <w:rPr>
        <w:color w:val="FFFFFF" w:themeColor="background1"/>
      </w:rPr>
      <w:tblPr/>
      <w:tcPr>
        <w:tcBorders>
          <w:top w:val="nil"/>
          <w:left w:val="nil"/>
          <w:bottom w:val="nil"/>
          <w:right w:val="nil"/>
          <w:insideH w:val="single" w:sz="4" w:space="0" w:color="9C3609" w:themeColor="accent3" w:themeShade="99"/>
          <w:insideV w:val="nil"/>
        </w:tcBorders>
        <w:shd w:val="clear" w:color="auto" w:fill="9C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3" w:themeFillShade="99"/>
      </w:tcPr>
    </w:tblStylePr>
    <w:tblStylePr w:type="band1Vert">
      <w:tblPr/>
      <w:tcPr>
        <w:shd w:val="clear" w:color="auto" w:fill="F9C0A6" w:themeFill="accent3" w:themeFillTint="66"/>
      </w:tcPr>
    </w:tblStylePr>
    <w:tblStylePr w:type="band1Horz">
      <w:tblPr/>
      <w:tcPr>
        <w:shd w:val="clear" w:color="auto" w:fill="F8B090"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F26322"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E9E9D" w:themeColor="accent6"/>
        <w:left w:val="single" w:sz="4" w:space="0" w:color="0A91D0" w:themeColor="accent5"/>
        <w:bottom w:val="single" w:sz="4" w:space="0" w:color="0A91D0" w:themeColor="accent5"/>
        <w:right w:val="single" w:sz="4" w:space="0" w:color="0A91D0" w:themeColor="accent5"/>
        <w:insideH w:val="single" w:sz="4" w:space="0" w:color="FFFFFF" w:themeColor="background1"/>
        <w:insideV w:val="single" w:sz="4" w:space="0" w:color="FFFFFF" w:themeColor="background1"/>
      </w:tblBorders>
    </w:tblPr>
    <w:tcPr>
      <w:shd w:val="clear" w:color="auto" w:fill="E3F5FD" w:themeFill="accent5" w:themeFillTint="19"/>
    </w:tcPr>
    <w:tblStylePr w:type="firstRow">
      <w:rPr>
        <w:b/>
        <w:bCs/>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67C" w:themeFill="accent5" w:themeFillShade="99"/>
      </w:tcPr>
    </w:tblStylePr>
    <w:tblStylePr w:type="firstCol">
      <w:rPr>
        <w:color w:val="FFFFFF" w:themeColor="background1"/>
      </w:rPr>
      <w:tblPr/>
      <w:tcPr>
        <w:tcBorders>
          <w:top w:val="nil"/>
          <w:left w:val="nil"/>
          <w:bottom w:val="nil"/>
          <w:right w:val="nil"/>
          <w:insideH w:val="single" w:sz="4" w:space="0" w:color="06567C" w:themeColor="accent5" w:themeShade="99"/>
          <w:insideV w:val="nil"/>
        </w:tcBorders>
        <w:shd w:val="clear" w:color="auto" w:fill="06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567C" w:themeFill="accent5" w:themeFillShade="99"/>
      </w:tcPr>
    </w:tblStylePr>
    <w:tblStylePr w:type="band1Vert">
      <w:tblPr/>
      <w:tcPr>
        <w:shd w:val="clear" w:color="auto" w:fill="8FD7F9" w:themeFill="accent5" w:themeFillTint="66"/>
      </w:tcPr>
    </w:tblStylePr>
    <w:tblStylePr w:type="band1Horz">
      <w:tblPr/>
      <w:tcPr>
        <w:shd w:val="clear" w:color="auto" w:fill="74C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0A91D0" w:themeColor="accent5"/>
        <w:left w:val="single" w:sz="4" w:space="0" w:color="0E9E9D" w:themeColor="accent6"/>
        <w:bottom w:val="single" w:sz="4" w:space="0" w:color="0E9E9D" w:themeColor="accent6"/>
        <w:right w:val="single" w:sz="4" w:space="0" w:color="0E9E9D" w:themeColor="accent6"/>
        <w:insideH w:val="single" w:sz="4" w:space="0" w:color="FFFFFF" w:themeColor="background1"/>
        <w:insideV w:val="single" w:sz="4" w:space="0" w:color="FFFFFF" w:themeColor="background1"/>
      </w:tblBorders>
    </w:tblPr>
    <w:tcPr>
      <w:shd w:val="clear" w:color="auto" w:fill="E0FCFC" w:themeFill="accent6" w:themeFillTint="19"/>
    </w:tcPr>
    <w:tblStylePr w:type="firstRow">
      <w:rPr>
        <w:b/>
        <w:bCs/>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5E5D" w:themeFill="accent6" w:themeFillShade="99"/>
      </w:tcPr>
    </w:tblStylePr>
    <w:tblStylePr w:type="firstCol">
      <w:rPr>
        <w:color w:val="FFFFFF" w:themeColor="background1"/>
      </w:rPr>
      <w:tblPr/>
      <w:tcPr>
        <w:tcBorders>
          <w:top w:val="nil"/>
          <w:left w:val="nil"/>
          <w:bottom w:val="nil"/>
          <w:right w:val="nil"/>
          <w:insideH w:val="single" w:sz="4" w:space="0" w:color="085E5D" w:themeColor="accent6" w:themeShade="99"/>
          <w:insideV w:val="nil"/>
        </w:tcBorders>
        <w:shd w:val="clear" w:color="auto" w:fill="085E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85E5D" w:themeFill="accent6" w:themeFillShade="99"/>
      </w:tcPr>
    </w:tblStylePr>
    <w:tblStylePr w:type="band1Vert">
      <w:tblPr/>
      <w:tcPr>
        <w:shd w:val="clear" w:color="auto" w:fill="82F4F3" w:themeFill="accent6" w:themeFillTint="66"/>
      </w:tcPr>
    </w:tblStylePr>
    <w:tblStylePr w:type="band1Horz">
      <w:tblPr/>
      <w:tcPr>
        <w:shd w:val="clear" w:color="auto" w:fill="64F1F0"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89F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A64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6A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6A11" w:themeFill="accent1" w:themeFillShade="BF"/>
      </w:tcPr>
    </w:tblStylePr>
    <w:tblStylePr w:type="band1Vert">
      <w:tblPr/>
      <w:tcPr>
        <w:tcBorders>
          <w:top w:val="nil"/>
          <w:left w:val="nil"/>
          <w:bottom w:val="nil"/>
          <w:right w:val="nil"/>
          <w:insideH w:val="nil"/>
          <w:insideV w:val="nil"/>
        </w:tcBorders>
        <w:shd w:val="clear" w:color="auto" w:fill="F46A11" w:themeFill="accent1" w:themeFillShade="BF"/>
      </w:tcPr>
    </w:tblStylePr>
    <w:tblStylePr w:type="band1Horz">
      <w:tblPr/>
      <w:tcPr>
        <w:tcBorders>
          <w:top w:val="nil"/>
          <w:left w:val="nil"/>
          <w:bottom w:val="nil"/>
          <w:right w:val="nil"/>
          <w:insideH w:val="nil"/>
          <w:insideV w:val="nil"/>
        </w:tcBorders>
        <w:shd w:val="clear" w:color="auto" w:fill="F46A1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EDE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8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DC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DC401" w:themeFill="accent2" w:themeFillShade="BF"/>
      </w:tcPr>
    </w:tblStylePr>
    <w:tblStylePr w:type="band1Vert">
      <w:tblPr/>
      <w:tcPr>
        <w:tcBorders>
          <w:top w:val="nil"/>
          <w:left w:val="nil"/>
          <w:bottom w:val="nil"/>
          <w:right w:val="nil"/>
          <w:insideH w:val="nil"/>
          <w:insideV w:val="nil"/>
        </w:tcBorders>
        <w:shd w:val="clear" w:color="auto" w:fill="EDC401" w:themeFill="accent2" w:themeFillShade="BF"/>
      </w:tcPr>
    </w:tblStylePr>
    <w:tblStylePr w:type="band1Horz">
      <w:tblPr/>
      <w:tcPr>
        <w:tcBorders>
          <w:top w:val="nil"/>
          <w:left w:val="nil"/>
          <w:bottom w:val="nil"/>
          <w:right w:val="nil"/>
          <w:insideH w:val="nil"/>
          <w:insideV w:val="nil"/>
        </w:tcBorders>
        <w:shd w:val="clear" w:color="auto" w:fill="EDC40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F263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3" w:themeFillShade="BF"/>
      </w:tcPr>
    </w:tblStylePr>
    <w:tblStylePr w:type="band1Vert">
      <w:tblPr/>
      <w:tcPr>
        <w:tcBorders>
          <w:top w:val="nil"/>
          <w:left w:val="nil"/>
          <w:bottom w:val="nil"/>
          <w:right w:val="nil"/>
          <w:insideH w:val="nil"/>
          <w:insideV w:val="nil"/>
        </w:tcBorders>
        <w:shd w:val="clear" w:color="auto" w:fill="C3440B" w:themeFill="accent3" w:themeFillShade="BF"/>
      </w:tcPr>
    </w:tblStylePr>
    <w:tblStylePr w:type="band1Horz">
      <w:tblPr/>
      <w:tcPr>
        <w:tcBorders>
          <w:top w:val="nil"/>
          <w:left w:val="nil"/>
          <w:bottom w:val="nil"/>
          <w:right w:val="nil"/>
          <w:insideH w:val="nil"/>
          <w:insideV w:val="nil"/>
        </w:tcBorders>
        <w:shd w:val="clear" w:color="auto" w:fill="C3440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0A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5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76B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76B9B" w:themeFill="accent5" w:themeFillShade="BF"/>
      </w:tcPr>
    </w:tblStylePr>
    <w:tblStylePr w:type="band1Vert">
      <w:tblPr/>
      <w:tcPr>
        <w:tcBorders>
          <w:top w:val="nil"/>
          <w:left w:val="nil"/>
          <w:bottom w:val="nil"/>
          <w:right w:val="nil"/>
          <w:insideH w:val="nil"/>
          <w:insideV w:val="nil"/>
        </w:tcBorders>
        <w:shd w:val="clear" w:color="auto" w:fill="076B9B" w:themeFill="accent5" w:themeFillShade="BF"/>
      </w:tcPr>
    </w:tblStylePr>
    <w:tblStylePr w:type="band1Horz">
      <w:tblPr/>
      <w:tcPr>
        <w:tcBorders>
          <w:top w:val="nil"/>
          <w:left w:val="nil"/>
          <w:bottom w:val="nil"/>
          <w:right w:val="nil"/>
          <w:insideH w:val="nil"/>
          <w:insideV w:val="nil"/>
        </w:tcBorders>
        <w:shd w:val="clear" w:color="auto" w:fill="076B9B"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E9E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74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A76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A7675" w:themeFill="accent6" w:themeFillShade="BF"/>
      </w:tcPr>
    </w:tblStylePr>
    <w:tblStylePr w:type="band1Vert">
      <w:tblPr/>
      <w:tcPr>
        <w:tcBorders>
          <w:top w:val="nil"/>
          <w:left w:val="nil"/>
          <w:bottom w:val="nil"/>
          <w:right w:val="nil"/>
          <w:insideH w:val="nil"/>
          <w:insideV w:val="nil"/>
        </w:tcBorders>
        <w:shd w:val="clear" w:color="auto" w:fill="0A7675" w:themeFill="accent6" w:themeFillShade="BF"/>
      </w:tcPr>
    </w:tblStylePr>
    <w:tblStylePr w:type="band1Horz">
      <w:tblPr/>
      <w:tcPr>
        <w:tcBorders>
          <w:top w:val="nil"/>
          <w:left w:val="nil"/>
          <w:bottom w:val="nil"/>
          <w:right w:val="nil"/>
          <w:insideH w:val="nil"/>
          <w:insideV w:val="nil"/>
        </w:tcBorders>
        <w:shd w:val="clear" w:color="auto" w:fill="0A767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CD8C1" w:themeColor="accent1" w:themeTint="66"/>
        <w:left w:val="single" w:sz="4" w:space="0" w:color="FCD8C1" w:themeColor="accent1" w:themeTint="66"/>
        <w:bottom w:val="single" w:sz="4" w:space="0" w:color="FCD8C1" w:themeColor="accent1" w:themeTint="66"/>
        <w:right w:val="single" w:sz="4" w:space="0" w:color="FCD8C1" w:themeColor="accent1" w:themeTint="66"/>
        <w:insideH w:val="single" w:sz="4" w:space="0" w:color="FCD8C1" w:themeColor="accent1" w:themeTint="66"/>
        <w:insideV w:val="single" w:sz="4" w:space="0" w:color="FCD8C1" w:themeColor="accent1" w:themeTint="66"/>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2" w:space="0" w:color="FAC5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F1B2" w:themeColor="accent2" w:themeTint="66"/>
        <w:left w:val="single" w:sz="4" w:space="0" w:color="FEF1B2" w:themeColor="accent2" w:themeTint="66"/>
        <w:bottom w:val="single" w:sz="4" w:space="0" w:color="FEF1B2" w:themeColor="accent2" w:themeTint="66"/>
        <w:right w:val="single" w:sz="4" w:space="0" w:color="FEF1B2" w:themeColor="accent2" w:themeTint="66"/>
        <w:insideH w:val="single" w:sz="4" w:space="0" w:color="FEF1B2" w:themeColor="accent2" w:themeTint="66"/>
        <w:insideV w:val="single" w:sz="4" w:space="0" w:color="FEF1B2" w:themeColor="accent2" w:themeTint="66"/>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2" w:space="0" w:color="FEEA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9C0A6" w:themeColor="accent3" w:themeTint="66"/>
        <w:left w:val="single" w:sz="4" w:space="0" w:color="F9C0A6" w:themeColor="accent3" w:themeTint="66"/>
        <w:bottom w:val="single" w:sz="4" w:space="0" w:color="F9C0A6" w:themeColor="accent3" w:themeTint="66"/>
        <w:right w:val="single" w:sz="4" w:space="0" w:color="F9C0A6" w:themeColor="accent3" w:themeTint="66"/>
        <w:insideH w:val="single" w:sz="4" w:space="0" w:color="F9C0A6" w:themeColor="accent3" w:themeTint="66"/>
        <w:insideV w:val="single" w:sz="4" w:space="0" w:color="F9C0A6" w:themeColor="accent3" w:themeTint="66"/>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2" w:space="0" w:color="F7A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8FD7F9" w:themeColor="accent5" w:themeTint="66"/>
        <w:left w:val="single" w:sz="4" w:space="0" w:color="8FD7F9" w:themeColor="accent5" w:themeTint="66"/>
        <w:bottom w:val="single" w:sz="4" w:space="0" w:color="8FD7F9" w:themeColor="accent5" w:themeTint="66"/>
        <w:right w:val="single" w:sz="4" w:space="0" w:color="8FD7F9" w:themeColor="accent5" w:themeTint="66"/>
        <w:insideH w:val="single" w:sz="4" w:space="0" w:color="8FD7F9" w:themeColor="accent5" w:themeTint="66"/>
        <w:insideV w:val="single" w:sz="4" w:space="0" w:color="8FD7F9" w:themeColor="accent5" w:themeTint="66"/>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2" w:space="0" w:color="57C3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82F4F3" w:themeColor="accent6" w:themeTint="66"/>
        <w:left w:val="single" w:sz="4" w:space="0" w:color="82F4F3" w:themeColor="accent6" w:themeTint="66"/>
        <w:bottom w:val="single" w:sz="4" w:space="0" w:color="82F4F3" w:themeColor="accent6" w:themeTint="66"/>
        <w:right w:val="single" w:sz="4" w:space="0" w:color="82F4F3" w:themeColor="accent6" w:themeTint="66"/>
        <w:insideH w:val="single" w:sz="4" w:space="0" w:color="82F4F3" w:themeColor="accent6" w:themeTint="66"/>
        <w:insideV w:val="single" w:sz="4" w:space="0" w:color="82F4F3" w:themeColor="accent6" w:themeTint="66"/>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2" w:space="0" w:color="44EE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AC5A2" w:themeColor="accent1" w:themeTint="99"/>
        <w:bottom w:val="single" w:sz="2" w:space="0" w:color="FAC5A2" w:themeColor="accent1" w:themeTint="99"/>
        <w:insideH w:val="single" w:sz="2" w:space="0" w:color="FAC5A2" w:themeColor="accent1" w:themeTint="99"/>
        <w:insideV w:val="single" w:sz="2" w:space="0" w:color="FAC5A2" w:themeColor="accent1" w:themeTint="99"/>
      </w:tblBorders>
    </w:tblPr>
    <w:tblStylePr w:type="firstRow">
      <w:rPr>
        <w:b/>
        <w:bCs/>
      </w:rPr>
      <w:tblPr/>
      <w:tcPr>
        <w:tcBorders>
          <w:top w:val="nil"/>
          <w:bottom w:val="single" w:sz="12" w:space="0" w:color="FAC5A2" w:themeColor="accent1" w:themeTint="99"/>
          <w:insideH w:val="nil"/>
          <w:insideV w:val="nil"/>
        </w:tcBorders>
        <w:shd w:val="clear" w:color="auto" w:fill="FFFFFF" w:themeFill="background1"/>
      </w:tcPr>
    </w:tblStylePr>
    <w:tblStylePr w:type="lastRow">
      <w:rPr>
        <w:b/>
        <w:bCs/>
      </w:rPr>
      <w:tblPr/>
      <w:tcPr>
        <w:tcBorders>
          <w:top w:val="double" w:sz="2" w:space="0" w:color="FAC5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EEA8C" w:themeColor="accent2" w:themeTint="99"/>
        <w:bottom w:val="single" w:sz="2" w:space="0" w:color="FEEA8C" w:themeColor="accent2" w:themeTint="99"/>
        <w:insideH w:val="single" w:sz="2" w:space="0" w:color="FEEA8C" w:themeColor="accent2" w:themeTint="99"/>
        <w:insideV w:val="single" w:sz="2" w:space="0" w:color="FEEA8C" w:themeColor="accent2" w:themeTint="99"/>
      </w:tblBorders>
    </w:tblPr>
    <w:tblStylePr w:type="firstRow">
      <w:rPr>
        <w:b/>
        <w:bCs/>
      </w:rPr>
      <w:tblPr/>
      <w:tcPr>
        <w:tcBorders>
          <w:top w:val="nil"/>
          <w:bottom w:val="single" w:sz="12" w:space="0" w:color="FEEA8C" w:themeColor="accent2" w:themeTint="99"/>
          <w:insideH w:val="nil"/>
          <w:insideV w:val="nil"/>
        </w:tcBorders>
        <w:shd w:val="clear" w:color="auto" w:fill="FFFFFF" w:themeFill="background1"/>
      </w:tcPr>
    </w:tblStylePr>
    <w:tblStylePr w:type="lastRow">
      <w:rPr>
        <w:b/>
        <w:bCs/>
      </w:rPr>
      <w:tblPr/>
      <w:tcPr>
        <w:tcBorders>
          <w:top w:val="double" w:sz="2" w:space="0" w:color="FEEA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7A07A" w:themeColor="accent3" w:themeTint="99"/>
        <w:bottom w:val="single" w:sz="2" w:space="0" w:color="F7A07A" w:themeColor="accent3" w:themeTint="99"/>
        <w:insideH w:val="single" w:sz="2" w:space="0" w:color="F7A07A" w:themeColor="accent3" w:themeTint="99"/>
        <w:insideV w:val="single" w:sz="2" w:space="0" w:color="F7A07A" w:themeColor="accent3" w:themeTint="99"/>
      </w:tblBorders>
    </w:tblPr>
    <w:tblStylePr w:type="firstRow">
      <w:rPr>
        <w:b/>
        <w:bCs/>
      </w:rPr>
      <w:tblPr/>
      <w:tcPr>
        <w:tcBorders>
          <w:top w:val="nil"/>
          <w:bottom w:val="single" w:sz="12" w:space="0" w:color="F7A07A" w:themeColor="accent3" w:themeTint="99"/>
          <w:insideH w:val="nil"/>
          <w:insideV w:val="nil"/>
        </w:tcBorders>
        <w:shd w:val="clear" w:color="auto" w:fill="FFFFFF" w:themeFill="background1"/>
      </w:tcPr>
    </w:tblStylePr>
    <w:tblStylePr w:type="lastRow">
      <w:rPr>
        <w:b/>
        <w:bCs/>
      </w:rPr>
      <w:tblPr/>
      <w:tcPr>
        <w:tcBorders>
          <w:top w:val="double" w:sz="2" w:space="0" w:color="F7A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57C3F7" w:themeColor="accent5" w:themeTint="99"/>
        <w:bottom w:val="single" w:sz="2" w:space="0" w:color="57C3F7" w:themeColor="accent5" w:themeTint="99"/>
        <w:insideH w:val="single" w:sz="2" w:space="0" w:color="57C3F7" w:themeColor="accent5" w:themeTint="99"/>
        <w:insideV w:val="single" w:sz="2" w:space="0" w:color="57C3F7" w:themeColor="accent5" w:themeTint="99"/>
      </w:tblBorders>
    </w:tblPr>
    <w:tblStylePr w:type="firstRow">
      <w:rPr>
        <w:b/>
        <w:bCs/>
      </w:rPr>
      <w:tblPr/>
      <w:tcPr>
        <w:tcBorders>
          <w:top w:val="nil"/>
          <w:bottom w:val="single" w:sz="12" w:space="0" w:color="57C3F7" w:themeColor="accent5" w:themeTint="99"/>
          <w:insideH w:val="nil"/>
          <w:insideV w:val="nil"/>
        </w:tcBorders>
        <w:shd w:val="clear" w:color="auto" w:fill="FFFFFF" w:themeFill="background1"/>
      </w:tcPr>
    </w:tblStylePr>
    <w:tblStylePr w:type="lastRow">
      <w:rPr>
        <w:b/>
        <w:bCs/>
      </w:rPr>
      <w:tblPr/>
      <w:tcPr>
        <w:tcBorders>
          <w:top w:val="double" w:sz="2" w:space="0" w:color="57C3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44EEED" w:themeColor="accent6" w:themeTint="99"/>
        <w:bottom w:val="single" w:sz="2" w:space="0" w:color="44EEED" w:themeColor="accent6" w:themeTint="99"/>
        <w:insideH w:val="single" w:sz="2" w:space="0" w:color="44EEED" w:themeColor="accent6" w:themeTint="99"/>
        <w:insideV w:val="single" w:sz="2" w:space="0" w:color="44EEED" w:themeColor="accent6" w:themeTint="99"/>
      </w:tblBorders>
    </w:tblPr>
    <w:tblStylePr w:type="firstRow">
      <w:rPr>
        <w:b/>
        <w:bCs/>
      </w:rPr>
      <w:tblPr/>
      <w:tcPr>
        <w:tcBorders>
          <w:top w:val="nil"/>
          <w:bottom w:val="single" w:sz="12" w:space="0" w:color="44EEED" w:themeColor="accent6" w:themeTint="99"/>
          <w:insideH w:val="nil"/>
          <w:insideV w:val="nil"/>
        </w:tcBorders>
        <w:shd w:val="clear" w:color="auto" w:fill="FFFFFF" w:themeFill="background1"/>
      </w:tcPr>
    </w:tblStylePr>
    <w:tblStylePr w:type="lastRow">
      <w:rPr>
        <w:b/>
        <w:bCs/>
      </w:rPr>
      <w:tblPr/>
      <w:tcPr>
        <w:tcBorders>
          <w:top w:val="double" w:sz="2" w:space="0" w:color="44EE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insideV w:val="nil"/>
        </w:tcBorders>
        <w:shd w:val="clear" w:color="auto" w:fill="F89F65" w:themeFill="accent1"/>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insideV w:val="nil"/>
        </w:tcBorders>
        <w:shd w:val="clear" w:color="auto" w:fill="FEDE41" w:themeFill="accent2"/>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insideV w:val="nil"/>
        </w:tcBorders>
        <w:shd w:val="clear" w:color="auto" w:fill="F26322" w:themeFill="accent3"/>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insideV w:val="nil"/>
        </w:tcBorders>
        <w:shd w:val="clear" w:color="auto" w:fill="0A91D0" w:themeFill="accent5"/>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insideV w:val="nil"/>
        </w:tcBorders>
        <w:shd w:val="clear" w:color="auto" w:fill="0E9E9D" w:themeFill="accent6"/>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F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F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F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F65" w:themeFill="accent1"/>
      </w:tcPr>
    </w:tblStylePr>
    <w:tblStylePr w:type="band1Vert">
      <w:tblPr/>
      <w:tcPr>
        <w:shd w:val="clear" w:color="auto" w:fill="FCD8C1" w:themeFill="accent1" w:themeFillTint="66"/>
      </w:tcPr>
    </w:tblStylePr>
    <w:tblStylePr w:type="band1Horz">
      <w:tblPr/>
      <w:tcPr>
        <w:shd w:val="clear" w:color="auto" w:fill="FCD8C1"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E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E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E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E41" w:themeFill="accent2"/>
      </w:tcPr>
    </w:tblStylePr>
    <w:tblStylePr w:type="band1Vert">
      <w:tblPr/>
      <w:tcPr>
        <w:shd w:val="clear" w:color="auto" w:fill="FEF1B2" w:themeFill="accent2" w:themeFillTint="66"/>
      </w:tcPr>
    </w:tblStylePr>
    <w:tblStylePr w:type="band1Horz">
      <w:tblPr/>
      <w:tcPr>
        <w:shd w:val="clear" w:color="auto" w:fill="FEF1B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3"/>
      </w:tcPr>
    </w:tblStylePr>
    <w:tblStylePr w:type="band1Vert">
      <w:tblPr/>
      <w:tcPr>
        <w:shd w:val="clear" w:color="auto" w:fill="F9C0A6" w:themeFill="accent3" w:themeFillTint="66"/>
      </w:tcPr>
    </w:tblStylePr>
    <w:tblStylePr w:type="band1Horz">
      <w:tblPr/>
      <w:tcPr>
        <w:shd w:val="clear" w:color="auto" w:fill="F9C0A6"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B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91D0" w:themeFill="accent5"/>
      </w:tcPr>
    </w:tblStylePr>
    <w:tblStylePr w:type="band1Vert">
      <w:tblPr/>
      <w:tcPr>
        <w:shd w:val="clear" w:color="auto" w:fill="8FD7F9" w:themeFill="accent5" w:themeFillTint="66"/>
      </w:tcPr>
    </w:tblStylePr>
    <w:tblStylePr w:type="band1Horz">
      <w:tblPr/>
      <w:tcPr>
        <w:shd w:val="clear" w:color="auto" w:fill="8FD7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9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9E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9E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9E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9E9D" w:themeFill="accent6"/>
      </w:tcPr>
    </w:tblStylePr>
    <w:tblStylePr w:type="band1Vert">
      <w:tblPr/>
      <w:tcPr>
        <w:shd w:val="clear" w:color="auto" w:fill="82F4F3" w:themeFill="accent6" w:themeFillTint="66"/>
      </w:tcPr>
    </w:tblStylePr>
    <w:tblStylePr w:type="band1Horz">
      <w:tblPr/>
      <w:tcPr>
        <w:shd w:val="clear" w:color="auto" w:fill="82F4F3"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6Colorful-Accent2">
    <w:name w:val="Grid Table 6 Colorful Accent 2"/>
    <w:basedOn w:val="TableNormal"/>
    <w:uiPriority w:val="51"/>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6Colorful-Accent3">
    <w:name w:val="Grid Table 6 Colorful Accent 3"/>
    <w:basedOn w:val="TableNormal"/>
    <w:uiPriority w:val="51"/>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6Colorful-Accent6">
    <w:name w:val="Grid Table 6 Colorful Accent 6"/>
    <w:basedOn w:val="TableNormal"/>
    <w:uiPriority w:val="51"/>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7Colorful-Accent2">
    <w:name w:val="Grid Table 7 Colorful Accent 2"/>
    <w:basedOn w:val="TableNormal"/>
    <w:uiPriority w:val="52"/>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7Colorful-Accent3">
    <w:name w:val="Grid Table 7 Colorful Accent 3"/>
    <w:basedOn w:val="TableNormal"/>
    <w:uiPriority w:val="52"/>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7Colorful-Accent6">
    <w:name w:val="Grid Table 7 Colorful Accent 6"/>
    <w:basedOn w:val="TableNormal"/>
    <w:uiPriority w:val="52"/>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18" w:space="0" w:color="F89F65" w:themeColor="accent1"/>
          <w:right w:val="single" w:sz="8" w:space="0" w:color="F89F65" w:themeColor="accent1"/>
          <w:insideH w:val="nil"/>
          <w:insideV w:val="single" w:sz="8" w:space="0" w:color="F89F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insideH w:val="nil"/>
          <w:insideV w:val="single" w:sz="8" w:space="0" w:color="F89F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shd w:val="clear" w:color="auto" w:fill="FDE7D8" w:themeFill="accent1" w:themeFillTint="3F"/>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shd w:val="clear" w:color="auto" w:fill="FDE7D8" w:themeFill="accent1" w:themeFillTint="3F"/>
      </w:tcPr>
    </w:tblStylePr>
    <w:tblStylePr w:type="band2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18" w:space="0" w:color="FEDE41" w:themeColor="accent2"/>
          <w:right w:val="single" w:sz="8" w:space="0" w:color="FEDE41" w:themeColor="accent2"/>
          <w:insideH w:val="nil"/>
          <w:insideV w:val="single" w:sz="8" w:space="0" w:color="FEDE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insideH w:val="nil"/>
          <w:insideV w:val="single" w:sz="8" w:space="0" w:color="FEDE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shd w:val="clear" w:color="auto" w:fill="FEF6CF" w:themeFill="accent2" w:themeFillTint="3F"/>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shd w:val="clear" w:color="auto" w:fill="FEF6CF" w:themeFill="accent2" w:themeFillTint="3F"/>
      </w:tcPr>
    </w:tblStylePr>
    <w:tblStylePr w:type="band2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18" w:space="0" w:color="F26322" w:themeColor="accent3"/>
          <w:right w:val="single" w:sz="8" w:space="0" w:color="F26322" w:themeColor="accent3"/>
          <w:insideH w:val="nil"/>
          <w:insideV w:val="single" w:sz="8" w:space="0" w:color="F263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insideH w:val="nil"/>
          <w:insideV w:val="single" w:sz="8" w:space="0" w:color="F263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shd w:val="clear" w:color="auto" w:fill="FBD8C8" w:themeFill="accent3" w:themeFillTint="3F"/>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shd w:val="clear" w:color="auto" w:fill="FBD8C8" w:themeFill="accent3" w:themeFillTint="3F"/>
      </w:tcPr>
    </w:tblStylePr>
    <w:tblStylePr w:type="band2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18" w:space="0" w:color="0A91D0" w:themeColor="accent5"/>
          <w:right w:val="single" w:sz="8" w:space="0" w:color="0A91D0" w:themeColor="accent5"/>
          <w:insideH w:val="nil"/>
          <w:insideV w:val="single" w:sz="8" w:space="0" w:color="0A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insideH w:val="nil"/>
          <w:insideV w:val="single" w:sz="8" w:space="0" w:color="0A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shd w:val="clear" w:color="auto" w:fill="B9E6FB" w:themeFill="accent5" w:themeFillTint="3F"/>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shd w:val="clear" w:color="auto" w:fill="B9E6FB" w:themeFill="accent5" w:themeFillTint="3F"/>
      </w:tcPr>
    </w:tblStylePr>
    <w:tblStylePr w:type="band2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18" w:space="0" w:color="0E9E9D" w:themeColor="accent6"/>
          <w:right w:val="single" w:sz="8" w:space="0" w:color="0E9E9D" w:themeColor="accent6"/>
          <w:insideH w:val="nil"/>
          <w:insideV w:val="single" w:sz="8" w:space="0" w:color="0E9E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insideH w:val="nil"/>
          <w:insideV w:val="single" w:sz="8" w:space="0" w:color="0E9E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shd w:val="clear" w:color="auto" w:fill="B2F8F7" w:themeFill="accent6" w:themeFillTint="3F"/>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shd w:val="clear" w:color="auto" w:fill="B2F8F7" w:themeFill="accent6" w:themeFillTint="3F"/>
      </w:tcPr>
    </w:tblStylePr>
    <w:tblStylePr w:type="band2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pPr>
        <w:spacing w:before="0" w:after="0" w:line="240" w:lineRule="auto"/>
      </w:pPr>
      <w:rPr>
        <w:b/>
        <w:bCs/>
        <w:color w:val="FFFFFF" w:themeColor="background1"/>
      </w:rPr>
      <w:tblPr/>
      <w:tcPr>
        <w:shd w:val="clear" w:color="auto" w:fill="F89F65" w:themeFill="accent1"/>
      </w:tcPr>
    </w:tblStylePr>
    <w:tblStylePr w:type="lastRow">
      <w:pPr>
        <w:spacing w:before="0" w:after="0" w:line="240" w:lineRule="auto"/>
      </w:pPr>
      <w:rPr>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tcBorders>
      </w:tcPr>
    </w:tblStylePr>
    <w:tblStylePr w:type="firstCol">
      <w:rPr>
        <w:b/>
        <w:bCs/>
      </w:rPr>
    </w:tblStylePr>
    <w:tblStylePr w:type="lastCol">
      <w:rPr>
        <w:b/>
        <w:bCs/>
      </w:r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pPr>
        <w:spacing w:before="0" w:after="0" w:line="240" w:lineRule="auto"/>
      </w:pPr>
      <w:rPr>
        <w:b/>
        <w:bCs/>
        <w:color w:val="FFFFFF" w:themeColor="background1"/>
      </w:rPr>
      <w:tblPr/>
      <w:tcPr>
        <w:shd w:val="clear" w:color="auto" w:fill="FEDE41" w:themeFill="accent2"/>
      </w:tcPr>
    </w:tblStylePr>
    <w:tblStylePr w:type="lastRow">
      <w:pPr>
        <w:spacing w:before="0" w:after="0" w:line="240" w:lineRule="auto"/>
      </w:pPr>
      <w:rPr>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tcBorders>
      </w:tcPr>
    </w:tblStylePr>
    <w:tblStylePr w:type="firstCol">
      <w:rPr>
        <w:b/>
        <w:bCs/>
      </w:rPr>
    </w:tblStylePr>
    <w:tblStylePr w:type="lastCol">
      <w:rPr>
        <w:b/>
        <w:bCs/>
      </w:r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pPr>
        <w:spacing w:before="0" w:after="0" w:line="240" w:lineRule="auto"/>
      </w:pPr>
      <w:rPr>
        <w:b/>
        <w:bCs/>
        <w:color w:val="FFFFFF" w:themeColor="background1"/>
      </w:rPr>
      <w:tblPr/>
      <w:tcPr>
        <w:shd w:val="clear" w:color="auto" w:fill="F26322" w:themeFill="accent3"/>
      </w:tcPr>
    </w:tblStylePr>
    <w:tblStylePr w:type="lastRow">
      <w:pPr>
        <w:spacing w:before="0" w:after="0" w:line="240" w:lineRule="auto"/>
      </w:pPr>
      <w:rPr>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tcBorders>
      </w:tcPr>
    </w:tblStylePr>
    <w:tblStylePr w:type="firstCol">
      <w:rPr>
        <w:b/>
        <w:bCs/>
      </w:rPr>
    </w:tblStylePr>
    <w:tblStylePr w:type="lastCol">
      <w:rPr>
        <w:b/>
        <w:bCs/>
      </w:r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pPr>
        <w:spacing w:before="0" w:after="0" w:line="240" w:lineRule="auto"/>
      </w:pPr>
      <w:rPr>
        <w:b/>
        <w:bCs/>
        <w:color w:val="FFFFFF" w:themeColor="background1"/>
      </w:rPr>
      <w:tblPr/>
      <w:tcPr>
        <w:shd w:val="clear" w:color="auto" w:fill="0A91D0" w:themeFill="accent5"/>
      </w:tcPr>
    </w:tblStylePr>
    <w:tblStylePr w:type="lastRow">
      <w:pPr>
        <w:spacing w:before="0" w:after="0" w:line="240" w:lineRule="auto"/>
      </w:pPr>
      <w:rPr>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tcBorders>
      </w:tcPr>
    </w:tblStylePr>
    <w:tblStylePr w:type="firstCol">
      <w:rPr>
        <w:b/>
        <w:bCs/>
      </w:rPr>
    </w:tblStylePr>
    <w:tblStylePr w:type="lastCol">
      <w:rPr>
        <w:b/>
        <w:bCs/>
      </w:r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pPr>
        <w:spacing w:before="0" w:after="0" w:line="240" w:lineRule="auto"/>
      </w:pPr>
      <w:rPr>
        <w:b/>
        <w:bCs/>
        <w:color w:val="FFFFFF" w:themeColor="background1"/>
      </w:rPr>
      <w:tblPr/>
      <w:tcPr>
        <w:shd w:val="clear" w:color="auto" w:fill="0E9E9D" w:themeFill="accent6"/>
      </w:tcPr>
    </w:tblStylePr>
    <w:tblStylePr w:type="lastRow">
      <w:pPr>
        <w:spacing w:before="0" w:after="0" w:line="240" w:lineRule="auto"/>
      </w:pPr>
      <w:rPr>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tcBorders>
      </w:tcPr>
    </w:tblStylePr>
    <w:tblStylePr w:type="firstCol">
      <w:rPr>
        <w:b/>
        <w:bCs/>
      </w:rPr>
    </w:tblStylePr>
    <w:tblStylePr w:type="lastCol">
      <w:rPr>
        <w:b/>
        <w:bCs/>
      </w:r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F46A11" w:themeColor="accent1" w:themeShade="BF"/>
    </w:rPr>
    <w:tblPr>
      <w:tblStyleRowBandSize w:val="1"/>
      <w:tblStyleColBandSize w:val="1"/>
      <w:tblBorders>
        <w:top w:val="single" w:sz="8" w:space="0" w:color="F89F65" w:themeColor="accent1"/>
        <w:bottom w:val="single" w:sz="8" w:space="0" w:color="F89F65" w:themeColor="accent1"/>
      </w:tblBorders>
    </w:tblPr>
    <w:tblStylePr w:type="fir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la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left w:val="nil"/>
          <w:right w:val="nil"/>
          <w:insideH w:val="nil"/>
          <w:insideV w:val="nil"/>
        </w:tcBorders>
        <w:shd w:val="clear" w:color="auto" w:fill="FDE7D8" w:themeFill="accent1" w:themeFillTint="3F"/>
      </w:tcPr>
    </w:tblStylePr>
  </w:style>
  <w:style w:type="table" w:styleId="LightShading-Accent2">
    <w:name w:val="Light Shading Accent 2"/>
    <w:basedOn w:val="TableNormal"/>
    <w:uiPriority w:val="60"/>
    <w:semiHidden/>
    <w:rsid w:val="0058629F"/>
    <w:rPr>
      <w:color w:val="EDC401" w:themeColor="accent2" w:themeShade="BF"/>
    </w:rPr>
    <w:tblPr>
      <w:tblStyleRowBandSize w:val="1"/>
      <w:tblStyleColBandSize w:val="1"/>
      <w:tblBorders>
        <w:top w:val="single" w:sz="8" w:space="0" w:color="FEDE41" w:themeColor="accent2"/>
        <w:bottom w:val="single" w:sz="8" w:space="0" w:color="FEDE41" w:themeColor="accent2"/>
      </w:tblBorders>
    </w:tblPr>
    <w:tblStylePr w:type="fir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la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left w:val="nil"/>
          <w:right w:val="nil"/>
          <w:insideH w:val="nil"/>
          <w:insideV w:val="nil"/>
        </w:tcBorders>
        <w:shd w:val="clear" w:color="auto" w:fill="FEF6CF" w:themeFill="accent2" w:themeFillTint="3F"/>
      </w:tcPr>
    </w:tblStylePr>
  </w:style>
  <w:style w:type="table" w:styleId="LightShading-Accent3">
    <w:name w:val="Light Shading Accent 3"/>
    <w:basedOn w:val="TableNormal"/>
    <w:uiPriority w:val="60"/>
    <w:semiHidden/>
    <w:rsid w:val="0058629F"/>
    <w:rPr>
      <w:color w:val="C3440B" w:themeColor="accent3" w:themeShade="BF"/>
    </w:rPr>
    <w:tblPr>
      <w:tblStyleRowBandSize w:val="1"/>
      <w:tblStyleColBandSize w:val="1"/>
      <w:tblBorders>
        <w:top w:val="single" w:sz="8" w:space="0" w:color="F26322" w:themeColor="accent3"/>
        <w:bottom w:val="single" w:sz="8" w:space="0" w:color="F26322" w:themeColor="accent3"/>
      </w:tblBorders>
    </w:tblPr>
    <w:tblStylePr w:type="fir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la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left w:val="nil"/>
          <w:right w:val="nil"/>
          <w:insideH w:val="nil"/>
          <w:insideV w:val="nil"/>
        </w:tcBorders>
        <w:shd w:val="clear" w:color="auto" w:fill="FBD8C8"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076B9B" w:themeColor="accent5" w:themeShade="BF"/>
    </w:rPr>
    <w:tblPr>
      <w:tblStyleRowBandSize w:val="1"/>
      <w:tblStyleColBandSize w:val="1"/>
      <w:tblBorders>
        <w:top w:val="single" w:sz="8" w:space="0" w:color="0A91D0" w:themeColor="accent5"/>
        <w:bottom w:val="single" w:sz="8" w:space="0" w:color="0A91D0" w:themeColor="accent5"/>
      </w:tblBorders>
    </w:tblPr>
    <w:tblStylePr w:type="fir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la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left w:val="nil"/>
          <w:right w:val="nil"/>
          <w:insideH w:val="nil"/>
          <w:insideV w:val="nil"/>
        </w:tcBorders>
        <w:shd w:val="clear" w:color="auto" w:fill="B9E6FB" w:themeFill="accent5" w:themeFillTint="3F"/>
      </w:tcPr>
    </w:tblStylePr>
  </w:style>
  <w:style w:type="table" w:styleId="LightShading-Accent6">
    <w:name w:val="Light Shading Accent 6"/>
    <w:basedOn w:val="TableNormal"/>
    <w:uiPriority w:val="60"/>
    <w:semiHidden/>
    <w:rsid w:val="0058629F"/>
    <w:rPr>
      <w:color w:val="0A7675" w:themeColor="accent6" w:themeShade="BF"/>
    </w:rPr>
    <w:tblPr>
      <w:tblStyleRowBandSize w:val="1"/>
      <w:tblStyleColBandSize w:val="1"/>
      <w:tblBorders>
        <w:top w:val="single" w:sz="8" w:space="0" w:color="0E9E9D" w:themeColor="accent6"/>
        <w:bottom w:val="single" w:sz="8" w:space="0" w:color="0E9E9D" w:themeColor="accent6"/>
      </w:tblBorders>
    </w:tblPr>
    <w:tblStylePr w:type="fir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la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left w:val="nil"/>
          <w:right w:val="nil"/>
          <w:insideH w:val="nil"/>
          <w:insideV w:val="nil"/>
        </w:tcBorders>
        <w:shd w:val="clear" w:color="auto" w:fill="B2F8F7"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AC5A2" w:themeColor="accent1" w:themeTint="99"/>
        </w:tcBorders>
      </w:tcPr>
    </w:tblStylePr>
    <w:tblStylePr w:type="lastRow">
      <w:rPr>
        <w:b/>
        <w:bCs/>
      </w:rPr>
      <w:tblPr/>
      <w:tcPr>
        <w:tcBorders>
          <w:top w:val="sing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EEA8C" w:themeColor="accent2" w:themeTint="99"/>
        </w:tcBorders>
      </w:tcPr>
    </w:tblStylePr>
    <w:tblStylePr w:type="lastRow">
      <w:rPr>
        <w:b/>
        <w:bCs/>
      </w:rPr>
      <w:tblPr/>
      <w:tcPr>
        <w:tcBorders>
          <w:top w:val="sing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7A07A" w:themeColor="accent3" w:themeTint="99"/>
        </w:tcBorders>
      </w:tcPr>
    </w:tblStylePr>
    <w:tblStylePr w:type="lastRow">
      <w:rPr>
        <w:b/>
        <w:bCs/>
      </w:rPr>
      <w:tblPr/>
      <w:tcPr>
        <w:tcBorders>
          <w:top w:val="sing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57C3F7" w:themeColor="accent5" w:themeTint="99"/>
        </w:tcBorders>
      </w:tcPr>
    </w:tblStylePr>
    <w:tblStylePr w:type="lastRow">
      <w:rPr>
        <w:b/>
        <w:bCs/>
      </w:rPr>
      <w:tblPr/>
      <w:tcPr>
        <w:tcBorders>
          <w:top w:val="sing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44EEED" w:themeColor="accent6" w:themeTint="99"/>
        </w:tcBorders>
      </w:tcPr>
    </w:tblStylePr>
    <w:tblStylePr w:type="lastRow">
      <w:rPr>
        <w:b/>
        <w:bCs/>
      </w:rPr>
      <w:tblPr/>
      <w:tcPr>
        <w:tcBorders>
          <w:top w:val="sing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AC5A2" w:themeColor="accent1" w:themeTint="99"/>
        <w:bottom w:val="single" w:sz="4" w:space="0" w:color="FAC5A2" w:themeColor="accent1" w:themeTint="99"/>
        <w:insideH w:val="single" w:sz="4" w:space="0" w:color="FAC5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EEA8C" w:themeColor="accent2" w:themeTint="99"/>
        <w:bottom w:val="single" w:sz="4" w:space="0" w:color="FEEA8C" w:themeColor="accent2" w:themeTint="99"/>
        <w:insideH w:val="single" w:sz="4" w:space="0" w:color="FEEA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7A07A" w:themeColor="accent3" w:themeTint="99"/>
        <w:bottom w:val="single" w:sz="4" w:space="0" w:color="F7A07A" w:themeColor="accent3" w:themeTint="99"/>
        <w:insideH w:val="single" w:sz="4" w:space="0" w:color="F7A0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57C3F7" w:themeColor="accent5" w:themeTint="99"/>
        <w:bottom w:val="single" w:sz="4" w:space="0" w:color="57C3F7" w:themeColor="accent5" w:themeTint="99"/>
        <w:insideH w:val="single" w:sz="4" w:space="0" w:color="57C3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44EEED" w:themeColor="accent6" w:themeTint="99"/>
        <w:bottom w:val="single" w:sz="4" w:space="0" w:color="44EEED" w:themeColor="accent6" w:themeTint="99"/>
        <w:insideH w:val="single" w:sz="4" w:space="0" w:color="44EE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89F65" w:themeColor="accent1"/>
        <w:left w:val="single" w:sz="4" w:space="0" w:color="F89F65" w:themeColor="accent1"/>
        <w:bottom w:val="single" w:sz="4" w:space="0" w:color="F89F65" w:themeColor="accent1"/>
        <w:right w:val="single" w:sz="4" w:space="0" w:color="F89F65" w:themeColor="accent1"/>
      </w:tblBorders>
    </w:tblPr>
    <w:tblStylePr w:type="firstRow">
      <w:rPr>
        <w:b/>
        <w:bCs/>
        <w:color w:val="FFFFFF" w:themeColor="background1"/>
      </w:rPr>
      <w:tblPr/>
      <w:tcPr>
        <w:shd w:val="clear" w:color="auto" w:fill="F89F65" w:themeFill="accent1"/>
      </w:tcPr>
    </w:tblStylePr>
    <w:tblStylePr w:type="lastRow">
      <w:rPr>
        <w:b/>
        <w:bCs/>
      </w:rPr>
      <w:tblPr/>
      <w:tcPr>
        <w:tcBorders>
          <w:top w:val="double" w:sz="4" w:space="0" w:color="F89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F65" w:themeColor="accent1"/>
          <w:right w:val="single" w:sz="4" w:space="0" w:color="F89F65" w:themeColor="accent1"/>
        </w:tcBorders>
      </w:tcPr>
    </w:tblStylePr>
    <w:tblStylePr w:type="band1Horz">
      <w:tblPr/>
      <w:tcPr>
        <w:tcBorders>
          <w:top w:val="single" w:sz="4" w:space="0" w:color="F89F65" w:themeColor="accent1"/>
          <w:bottom w:val="single" w:sz="4" w:space="0" w:color="F89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themeColor="accent1"/>
          <w:left w:val="nil"/>
        </w:tcBorders>
      </w:tcPr>
    </w:tblStylePr>
    <w:tblStylePr w:type="swCell">
      <w:tblPr/>
      <w:tcPr>
        <w:tcBorders>
          <w:top w:val="double" w:sz="4" w:space="0" w:color="F89F65"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EDE41" w:themeColor="accent2"/>
        <w:left w:val="single" w:sz="4" w:space="0" w:color="FEDE41" w:themeColor="accent2"/>
        <w:bottom w:val="single" w:sz="4" w:space="0" w:color="FEDE41" w:themeColor="accent2"/>
        <w:right w:val="single" w:sz="4" w:space="0" w:color="FEDE41" w:themeColor="accent2"/>
      </w:tblBorders>
    </w:tblPr>
    <w:tblStylePr w:type="firstRow">
      <w:rPr>
        <w:b/>
        <w:bCs/>
        <w:color w:val="FFFFFF" w:themeColor="background1"/>
      </w:rPr>
      <w:tblPr/>
      <w:tcPr>
        <w:shd w:val="clear" w:color="auto" w:fill="FEDE41" w:themeFill="accent2"/>
      </w:tcPr>
    </w:tblStylePr>
    <w:tblStylePr w:type="lastRow">
      <w:rPr>
        <w:b/>
        <w:bCs/>
      </w:rPr>
      <w:tblPr/>
      <w:tcPr>
        <w:tcBorders>
          <w:top w:val="double" w:sz="4" w:space="0" w:color="FEDE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E41" w:themeColor="accent2"/>
          <w:right w:val="single" w:sz="4" w:space="0" w:color="FEDE41" w:themeColor="accent2"/>
        </w:tcBorders>
      </w:tcPr>
    </w:tblStylePr>
    <w:tblStylePr w:type="band1Horz">
      <w:tblPr/>
      <w:tcPr>
        <w:tcBorders>
          <w:top w:val="single" w:sz="4" w:space="0" w:color="FEDE41" w:themeColor="accent2"/>
          <w:bottom w:val="single" w:sz="4" w:space="0" w:color="FEDE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E41" w:themeColor="accent2"/>
          <w:left w:val="nil"/>
        </w:tcBorders>
      </w:tcPr>
    </w:tblStylePr>
    <w:tblStylePr w:type="swCell">
      <w:tblPr/>
      <w:tcPr>
        <w:tcBorders>
          <w:top w:val="double" w:sz="4" w:space="0" w:color="FEDE41"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F26322" w:themeColor="accent3"/>
        <w:left w:val="single" w:sz="4" w:space="0" w:color="F26322" w:themeColor="accent3"/>
        <w:bottom w:val="single" w:sz="4" w:space="0" w:color="F26322" w:themeColor="accent3"/>
        <w:right w:val="single" w:sz="4" w:space="0" w:color="F26322" w:themeColor="accent3"/>
      </w:tblBorders>
    </w:tblPr>
    <w:tblStylePr w:type="firstRow">
      <w:rPr>
        <w:b/>
        <w:bCs/>
        <w:color w:val="FFFFFF" w:themeColor="background1"/>
      </w:rPr>
      <w:tblPr/>
      <w:tcPr>
        <w:shd w:val="clear" w:color="auto" w:fill="F26322" w:themeFill="accent3"/>
      </w:tcPr>
    </w:tblStylePr>
    <w:tblStylePr w:type="lastRow">
      <w:rPr>
        <w:b/>
        <w:bCs/>
      </w:rPr>
      <w:tblPr/>
      <w:tcPr>
        <w:tcBorders>
          <w:top w:val="double" w:sz="4" w:space="0" w:color="F263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22" w:themeColor="accent3"/>
          <w:right w:val="single" w:sz="4" w:space="0" w:color="F26322" w:themeColor="accent3"/>
        </w:tcBorders>
      </w:tcPr>
    </w:tblStylePr>
    <w:tblStylePr w:type="band1Horz">
      <w:tblPr/>
      <w:tcPr>
        <w:tcBorders>
          <w:top w:val="single" w:sz="4" w:space="0" w:color="F26322" w:themeColor="accent3"/>
          <w:bottom w:val="single" w:sz="4" w:space="0" w:color="F263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22" w:themeColor="accent3"/>
          <w:left w:val="nil"/>
        </w:tcBorders>
      </w:tcPr>
    </w:tblStylePr>
    <w:tblStylePr w:type="swCell">
      <w:tblPr/>
      <w:tcPr>
        <w:tcBorders>
          <w:top w:val="double" w:sz="4" w:space="0" w:color="F26322"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0A91D0" w:themeColor="accent5"/>
        <w:left w:val="single" w:sz="4" w:space="0" w:color="0A91D0" w:themeColor="accent5"/>
        <w:bottom w:val="single" w:sz="4" w:space="0" w:color="0A91D0" w:themeColor="accent5"/>
        <w:right w:val="single" w:sz="4" w:space="0" w:color="0A91D0" w:themeColor="accent5"/>
      </w:tblBorders>
    </w:tblPr>
    <w:tblStylePr w:type="firstRow">
      <w:rPr>
        <w:b/>
        <w:bCs/>
        <w:color w:val="FFFFFF" w:themeColor="background1"/>
      </w:rPr>
      <w:tblPr/>
      <w:tcPr>
        <w:shd w:val="clear" w:color="auto" w:fill="0A91D0" w:themeFill="accent5"/>
      </w:tcPr>
    </w:tblStylePr>
    <w:tblStylePr w:type="lastRow">
      <w:rPr>
        <w:b/>
        <w:bCs/>
      </w:rPr>
      <w:tblPr/>
      <w:tcPr>
        <w:tcBorders>
          <w:top w:val="double" w:sz="4" w:space="0" w:color="0A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91D0" w:themeColor="accent5"/>
          <w:right w:val="single" w:sz="4" w:space="0" w:color="0A91D0" w:themeColor="accent5"/>
        </w:tcBorders>
      </w:tcPr>
    </w:tblStylePr>
    <w:tblStylePr w:type="band1Horz">
      <w:tblPr/>
      <w:tcPr>
        <w:tcBorders>
          <w:top w:val="single" w:sz="4" w:space="0" w:color="0A91D0" w:themeColor="accent5"/>
          <w:bottom w:val="single" w:sz="4" w:space="0" w:color="0A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91D0" w:themeColor="accent5"/>
          <w:left w:val="nil"/>
        </w:tcBorders>
      </w:tcPr>
    </w:tblStylePr>
    <w:tblStylePr w:type="swCell">
      <w:tblPr/>
      <w:tcPr>
        <w:tcBorders>
          <w:top w:val="double" w:sz="4" w:space="0" w:color="0A91D0"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E9E9D" w:themeColor="accent6"/>
        <w:left w:val="single" w:sz="4" w:space="0" w:color="0E9E9D" w:themeColor="accent6"/>
        <w:bottom w:val="single" w:sz="4" w:space="0" w:color="0E9E9D" w:themeColor="accent6"/>
        <w:right w:val="single" w:sz="4" w:space="0" w:color="0E9E9D" w:themeColor="accent6"/>
      </w:tblBorders>
    </w:tblPr>
    <w:tblStylePr w:type="firstRow">
      <w:rPr>
        <w:b/>
        <w:bCs/>
        <w:color w:val="FFFFFF" w:themeColor="background1"/>
      </w:rPr>
      <w:tblPr/>
      <w:tcPr>
        <w:shd w:val="clear" w:color="auto" w:fill="0E9E9D" w:themeFill="accent6"/>
      </w:tcPr>
    </w:tblStylePr>
    <w:tblStylePr w:type="lastRow">
      <w:rPr>
        <w:b/>
        <w:bCs/>
      </w:rPr>
      <w:tblPr/>
      <w:tcPr>
        <w:tcBorders>
          <w:top w:val="double" w:sz="4" w:space="0" w:color="0E9E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9E9D" w:themeColor="accent6"/>
          <w:right w:val="single" w:sz="4" w:space="0" w:color="0E9E9D" w:themeColor="accent6"/>
        </w:tcBorders>
      </w:tcPr>
    </w:tblStylePr>
    <w:tblStylePr w:type="band1Horz">
      <w:tblPr/>
      <w:tcPr>
        <w:tcBorders>
          <w:top w:val="single" w:sz="4" w:space="0" w:color="0E9E9D" w:themeColor="accent6"/>
          <w:bottom w:val="single" w:sz="4" w:space="0" w:color="0E9E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9E9D" w:themeColor="accent6"/>
          <w:left w:val="nil"/>
        </w:tcBorders>
      </w:tcPr>
    </w:tblStylePr>
    <w:tblStylePr w:type="swCell">
      <w:tblPr/>
      <w:tcPr>
        <w:tcBorders>
          <w:top w:val="double" w:sz="4" w:space="0" w:color="0E9E9D"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tcBorders>
        <w:shd w:val="clear" w:color="auto" w:fill="F89F65" w:themeFill="accent1"/>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tcBorders>
        <w:shd w:val="clear" w:color="auto" w:fill="FEDE41" w:themeFill="accent2"/>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tcBorders>
        <w:shd w:val="clear" w:color="auto" w:fill="F26322" w:themeFill="accent3"/>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tcBorders>
        <w:shd w:val="clear" w:color="auto" w:fill="0A91D0" w:themeFill="accent5"/>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tcBorders>
        <w:shd w:val="clear" w:color="auto" w:fill="0E9E9D" w:themeFill="accent6"/>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89F65" w:themeColor="accent1"/>
        <w:left w:val="single" w:sz="24" w:space="0" w:color="F89F65" w:themeColor="accent1"/>
        <w:bottom w:val="single" w:sz="24" w:space="0" w:color="F89F65" w:themeColor="accent1"/>
        <w:right w:val="single" w:sz="24" w:space="0" w:color="F89F65" w:themeColor="accent1"/>
      </w:tblBorders>
    </w:tblPr>
    <w:tcPr>
      <w:shd w:val="clear" w:color="auto" w:fill="F89F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EDE41" w:themeColor="accent2"/>
        <w:left w:val="single" w:sz="24" w:space="0" w:color="FEDE41" w:themeColor="accent2"/>
        <w:bottom w:val="single" w:sz="24" w:space="0" w:color="FEDE41" w:themeColor="accent2"/>
        <w:right w:val="single" w:sz="24" w:space="0" w:color="FEDE41" w:themeColor="accent2"/>
      </w:tblBorders>
    </w:tblPr>
    <w:tcPr>
      <w:shd w:val="clear" w:color="auto" w:fill="FEDE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F26322" w:themeColor="accent3"/>
        <w:left w:val="single" w:sz="24" w:space="0" w:color="F26322" w:themeColor="accent3"/>
        <w:bottom w:val="single" w:sz="24" w:space="0" w:color="F26322" w:themeColor="accent3"/>
        <w:right w:val="single" w:sz="24" w:space="0" w:color="F26322" w:themeColor="accent3"/>
      </w:tblBorders>
    </w:tblPr>
    <w:tcPr>
      <w:shd w:val="clear" w:color="auto" w:fill="F263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0A91D0" w:themeColor="accent5"/>
        <w:left w:val="single" w:sz="24" w:space="0" w:color="0A91D0" w:themeColor="accent5"/>
        <w:bottom w:val="single" w:sz="24" w:space="0" w:color="0A91D0" w:themeColor="accent5"/>
        <w:right w:val="single" w:sz="24" w:space="0" w:color="0A91D0" w:themeColor="accent5"/>
      </w:tblBorders>
    </w:tblPr>
    <w:tcPr>
      <w:shd w:val="clear" w:color="auto" w:fill="0A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E9E9D" w:themeColor="accent6"/>
        <w:left w:val="single" w:sz="24" w:space="0" w:color="0E9E9D" w:themeColor="accent6"/>
        <w:bottom w:val="single" w:sz="24" w:space="0" w:color="0E9E9D" w:themeColor="accent6"/>
        <w:right w:val="single" w:sz="24" w:space="0" w:color="0E9E9D" w:themeColor="accent6"/>
      </w:tblBorders>
    </w:tblPr>
    <w:tcPr>
      <w:shd w:val="clear" w:color="auto" w:fill="0E9E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F46A11" w:themeColor="accent1" w:themeShade="BF"/>
    </w:rPr>
    <w:tblPr>
      <w:tblStyleRowBandSize w:val="1"/>
      <w:tblStyleColBandSize w:val="1"/>
      <w:tblBorders>
        <w:top w:val="single" w:sz="4" w:space="0" w:color="F89F65" w:themeColor="accent1"/>
        <w:bottom w:val="single" w:sz="4" w:space="0" w:color="F89F65" w:themeColor="accent1"/>
      </w:tblBorders>
    </w:tblPr>
    <w:tblStylePr w:type="firstRow">
      <w:rPr>
        <w:b/>
        <w:bCs/>
      </w:rPr>
      <w:tblPr/>
      <w:tcPr>
        <w:tcBorders>
          <w:bottom w:val="single" w:sz="4" w:space="0" w:color="F89F65" w:themeColor="accent1"/>
        </w:tcBorders>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6Colorful-Accent2">
    <w:name w:val="List Table 6 Colorful Accent 2"/>
    <w:basedOn w:val="TableNormal"/>
    <w:uiPriority w:val="51"/>
    <w:semiHidden/>
    <w:rsid w:val="0058629F"/>
    <w:rPr>
      <w:color w:val="EDC401" w:themeColor="accent2" w:themeShade="BF"/>
    </w:rPr>
    <w:tblPr>
      <w:tblStyleRowBandSize w:val="1"/>
      <w:tblStyleColBandSize w:val="1"/>
      <w:tblBorders>
        <w:top w:val="single" w:sz="4" w:space="0" w:color="FEDE41" w:themeColor="accent2"/>
        <w:bottom w:val="single" w:sz="4" w:space="0" w:color="FEDE41" w:themeColor="accent2"/>
      </w:tblBorders>
    </w:tblPr>
    <w:tblStylePr w:type="firstRow">
      <w:rPr>
        <w:b/>
        <w:bCs/>
      </w:rPr>
      <w:tblPr/>
      <w:tcPr>
        <w:tcBorders>
          <w:bottom w:val="single" w:sz="4" w:space="0" w:color="FEDE41" w:themeColor="accent2"/>
        </w:tcBorders>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6Colorful-Accent3">
    <w:name w:val="List Table 6 Colorful Accent 3"/>
    <w:basedOn w:val="TableNormal"/>
    <w:uiPriority w:val="51"/>
    <w:semiHidden/>
    <w:rsid w:val="0058629F"/>
    <w:rPr>
      <w:color w:val="C3440B" w:themeColor="accent3" w:themeShade="BF"/>
    </w:rPr>
    <w:tblPr>
      <w:tblStyleRowBandSize w:val="1"/>
      <w:tblStyleColBandSize w:val="1"/>
      <w:tblBorders>
        <w:top w:val="single" w:sz="4" w:space="0" w:color="F26322" w:themeColor="accent3"/>
        <w:bottom w:val="single" w:sz="4" w:space="0" w:color="F26322" w:themeColor="accent3"/>
      </w:tblBorders>
    </w:tblPr>
    <w:tblStylePr w:type="firstRow">
      <w:rPr>
        <w:b/>
        <w:bCs/>
      </w:rPr>
      <w:tblPr/>
      <w:tcPr>
        <w:tcBorders>
          <w:bottom w:val="single" w:sz="4" w:space="0" w:color="F26322" w:themeColor="accent3"/>
        </w:tcBorders>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076B9B" w:themeColor="accent5" w:themeShade="BF"/>
    </w:rPr>
    <w:tblPr>
      <w:tblStyleRowBandSize w:val="1"/>
      <w:tblStyleColBandSize w:val="1"/>
      <w:tblBorders>
        <w:top w:val="single" w:sz="4" w:space="0" w:color="0A91D0" w:themeColor="accent5"/>
        <w:bottom w:val="single" w:sz="4" w:space="0" w:color="0A91D0" w:themeColor="accent5"/>
      </w:tblBorders>
    </w:tblPr>
    <w:tblStylePr w:type="firstRow">
      <w:rPr>
        <w:b/>
        <w:bCs/>
      </w:rPr>
      <w:tblPr/>
      <w:tcPr>
        <w:tcBorders>
          <w:bottom w:val="single" w:sz="4" w:space="0" w:color="0A91D0" w:themeColor="accent5"/>
        </w:tcBorders>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6Colorful-Accent6">
    <w:name w:val="List Table 6 Colorful Accent 6"/>
    <w:basedOn w:val="TableNormal"/>
    <w:uiPriority w:val="51"/>
    <w:semiHidden/>
    <w:rsid w:val="0058629F"/>
    <w:rPr>
      <w:color w:val="0A7675" w:themeColor="accent6" w:themeShade="BF"/>
    </w:rPr>
    <w:tblPr>
      <w:tblStyleRowBandSize w:val="1"/>
      <w:tblStyleColBandSize w:val="1"/>
      <w:tblBorders>
        <w:top w:val="single" w:sz="4" w:space="0" w:color="0E9E9D" w:themeColor="accent6"/>
        <w:bottom w:val="single" w:sz="4" w:space="0" w:color="0E9E9D" w:themeColor="accent6"/>
      </w:tblBorders>
    </w:tblPr>
    <w:tblStylePr w:type="firstRow">
      <w:rPr>
        <w:b/>
        <w:bCs/>
      </w:rPr>
      <w:tblPr/>
      <w:tcPr>
        <w:tcBorders>
          <w:bottom w:val="single" w:sz="4" w:space="0" w:color="0E9E9D" w:themeColor="accent6"/>
        </w:tcBorders>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F46A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F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F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F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F65" w:themeColor="accent1"/>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EDC4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E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E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E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E41" w:themeColor="accent2"/>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C344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22" w:themeColor="accent3"/>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076B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91D0" w:themeColor="accent5"/>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A76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9E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9E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9E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9E9D" w:themeColor="accent6"/>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insideV w:val="single" w:sz="8" w:space="0" w:color="F9B68B" w:themeColor="accent1" w:themeTint="BF"/>
      </w:tblBorders>
    </w:tblPr>
    <w:tcPr>
      <w:shd w:val="clear" w:color="auto" w:fill="FDE7D8" w:themeFill="accent1" w:themeFillTint="3F"/>
    </w:tcPr>
    <w:tblStylePr w:type="firstRow">
      <w:rPr>
        <w:b/>
        <w:bCs/>
      </w:rPr>
    </w:tblStylePr>
    <w:tblStylePr w:type="lastRow">
      <w:rPr>
        <w:b/>
        <w:bCs/>
      </w:rPr>
      <w:tblPr/>
      <w:tcPr>
        <w:tcBorders>
          <w:top w:val="single" w:sz="18" w:space="0" w:color="F9B68B" w:themeColor="accent1" w:themeTint="BF"/>
        </w:tcBorders>
      </w:tcPr>
    </w:tblStylePr>
    <w:tblStylePr w:type="firstCol">
      <w:rPr>
        <w:b/>
        <w:bCs/>
      </w:rPr>
    </w:tblStylePr>
    <w:tblStylePr w:type="lastCol">
      <w:rPr>
        <w:b/>
        <w:bCs/>
      </w:r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insideV w:val="single" w:sz="8" w:space="0" w:color="FEE570" w:themeColor="accent2" w:themeTint="BF"/>
      </w:tblBorders>
    </w:tblPr>
    <w:tcPr>
      <w:shd w:val="clear" w:color="auto" w:fill="FEF6CF" w:themeFill="accent2" w:themeFillTint="3F"/>
    </w:tcPr>
    <w:tblStylePr w:type="firstRow">
      <w:rPr>
        <w:b/>
        <w:bCs/>
      </w:rPr>
    </w:tblStylePr>
    <w:tblStylePr w:type="lastRow">
      <w:rPr>
        <w:b/>
        <w:bCs/>
      </w:rPr>
      <w:tblPr/>
      <w:tcPr>
        <w:tcBorders>
          <w:top w:val="single" w:sz="18" w:space="0" w:color="FEE570" w:themeColor="accent2" w:themeTint="BF"/>
        </w:tcBorders>
      </w:tcPr>
    </w:tblStylePr>
    <w:tblStylePr w:type="firstCol">
      <w:rPr>
        <w:b/>
        <w:bCs/>
      </w:rPr>
    </w:tblStylePr>
    <w:tblStylePr w:type="lastCol">
      <w:rPr>
        <w:b/>
        <w:bCs/>
      </w:r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insideV w:val="single" w:sz="8" w:space="0" w:color="F58959" w:themeColor="accent3" w:themeTint="BF"/>
      </w:tblBorders>
    </w:tblPr>
    <w:tcPr>
      <w:shd w:val="clear" w:color="auto" w:fill="FBD8C8" w:themeFill="accent3" w:themeFillTint="3F"/>
    </w:tcPr>
    <w:tblStylePr w:type="firstRow">
      <w:rPr>
        <w:b/>
        <w:bCs/>
      </w:rPr>
    </w:tblStylePr>
    <w:tblStylePr w:type="lastRow">
      <w:rPr>
        <w:b/>
        <w:bCs/>
      </w:rPr>
      <w:tblPr/>
      <w:tcPr>
        <w:tcBorders>
          <w:top w:val="single" w:sz="18" w:space="0" w:color="F58959" w:themeColor="accent3" w:themeTint="BF"/>
        </w:tcBorders>
      </w:tcPr>
    </w:tblStylePr>
    <w:tblStylePr w:type="firstCol">
      <w:rPr>
        <w:b/>
        <w:bCs/>
      </w:rPr>
    </w:tblStylePr>
    <w:tblStylePr w:type="lastCol">
      <w:rPr>
        <w:b/>
        <w:bCs/>
      </w:r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insideV w:val="single" w:sz="8" w:space="0" w:color="2EB5F5" w:themeColor="accent5" w:themeTint="BF"/>
      </w:tblBorders>
    </w:tblPr>
    <w:tcPr>
      <w:shd w:val="clear" w:color="auto" w:fill="B9E6FB" w:themeFill="accent5" w:themeFillTint="3F"/>
    </w:tcPr>
    <w:tblStylePr w:type="firstRow">
      <w:rPr>
        <w:b/>
        <w:bCs/>
      </w:rPr>
    </w:tblStylePr>
    <w:tblStylePr w:type="lastRow">
      <w:rPr>
        <w:b/>
        <w:bCs/>
      </w:rPr>
      <w:tblPr/>
      <w:tcPr>
        <w:tcBorders>
          <w:top w:val="single" w:sz="18" w:space="0" w:color="2EB5F5" w:themeColor="accent5" w:themeTint="BF"/>
        </w:tcBorders>
      </w:tcPr>
    </w:tblStylePr>
    <w:tblStylePr w:type="firstCol">
      <w:rPr>
        <w:b/>
        <w:bCs/>
      </w:rPr>
    </w:tblStylePr>
    <w:tblStylePr w:type="lastCol">
      <w:rPr>
        <w:b/>
        <w:bCs/>
      </w:r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insideV w:val="single" w:sz="8" w:space="0" w:color="16EAE8" w:themeColor="accent6" w:themeTint="BF"/>
      </w:tblBorders>
    </w:tblPr>
    <w:tcPr>
      <w:shd w:val="clear" w:color="auto" w:fill="B2F8F7" w:themeFill="accent6" w:themeFillTint="3F"/>
    </w:tcPr>
    <w:tblStylePr w:type="firstRow">
      <w:rPr>
        <w:b/>
        <w:bCs/>
      </w:rPr>
    </w:tblStylePr>
    <w:tblStylePr w:type="lastRow">
      <w:rPr>
        <w:b/>
        <w:bCs/>
      </w:rPr>
      <w:tblPr/>
      <w:tcPr>
        <w:tcBorders>
          <w:top w:val="single" w:sz="18" w:space="0" w:color="16EAE8" w:themeColor="accent6" w:themeTint="BF"/>
        </w:tcBorders>
      </w:tcPr>
    </w:tblStylePr>
    <w:tblStylePr w:type="firstCol">
      <w:rPr>
        <w:b/>
        <w:bCs/>
      </w:rPr>
    </w:tblStylePr>
    <w:tblStylePr w:type="lastCol">
      <w:rPr>
        <w:b/>
        <w:bCs/>
      </w:r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cPr>
      <w:shd w:val="clear" w:color="auto" w:fill="FDE7D8" w:themeFill="accent1" w:themeFillTint="3F"/>
    </w:tcPr>
    <w:tblStylePr w:type="firstRow">
      <w:rPr>
        <w:b/>
        <w:bCs/>
        <w:color w:val="232222" w:themeColor="text1"/>
      </w:rPr>
      <w:tblPr/>
      <w:tcPr>
        <w:shd w:val="clear" w:color="auto" w:fill="FEF5E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DEBE0" w:themeFill="accent1" w:themeFillTint="33"/>
      </w:tcPr>
    </w:tblStylePr>
    <w:tblStylePr w:type="band1Vert">
      <w:tblPr/>
      <w:tcPr>
        <w:shd w:val="clear" w:color="auto" w:fill="FBCEB2" w:themeFill="accent1" w:themeFillTint="7F"/>
      </w:tcPr>
    </w:tblStylePr>
    <w:tblStylePr w:type="band1Horz">
      <w:tblPr/>
      <w:tcPr>
        <w:tcBorders>
          <w:insideH w:val="single" w:sz="6" w:space="0" w:color="F89F65" w:themeColor="accent1"/>
          <w:insideV w:val="single" w:sz="6" w:space="0" w:color="F89F65" w:themeColor="accent1"/>
        </w:tcBorders>
        <w:shd w:val="clear" w:color="auto" w:fill="FBCE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cPr>
      <w:shd w:val="clear" w:color="auto" w:fill="FEF6CF" w:themeFill="accent2" w:themeFillTint="3F"/>
    </w:tcPr>
    <w:tblStylePr w:type="firstRow">
      <w:rPr>
        <w:b/>
        <w:bCs/>
        <w:color w:val="232222" w:themeColor="text1"/>
      </w:rPr>
      <w:tblPr/>
      <w:tcPr>
        <w:shd w:val="clear" w:color="auto" w:fill="FFFBEC"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8D8" w:themeFill="accent2" w:themeFillTint="33"/>
      </w:tcPr>
    </w:tblStylePr>
    <w:tblStylePr w:type="band1Vert">
      <w:tblPr/>
      <w:tcPr>
        <w:shd w:val="clear" w:color="auto" w:fill="FEEEA0" w:themeFill="accent2" w:themeFillTint="7F"/>
      </w:tcPr>
    </w:tblStylePr>
    <w:tblStylePr w:type="band1Horz">
      <w:tblPr/>
      <w:tcPr>
        <w:tcBorders>
          <w:insideH w:val="single" w:sz="6" w:space="0" w:color="FEDE41" w:themeColor="accent2"/>
          <w:insideV w:val="single" w:sz="6" w:space="0" w:color="FEDE41" w:themeColor="accent2"/>
        </w:tcBorders>
        <w:shd w:val="clear" w:color="auto" w:fill="FEEE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cPr>
      <w:shd w:val="clear" w:color="auto" w:fill="FBD8C8" w:themeFill="accent3" w:themeFillTint="3F"/>
    </w:tcPr>
    <w:tblStylePr w:type="firstRow">
      <w:rPr>
        <w:b/>
        <w:bCs/>
        <w:color w:val="232222" w:themeColor="text1"/>
      </w:rPr>
      <w:tblPr/>
      <w:tcPr>
        <w:shd w:val="clear" w:color="auto" w:fill="FDEFE9"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DFD2" w:themeFill="accent3" w:themeFillTint="33"/>
      </w:tcPr>
    </w:tblStylePr>
    <w:tblStylePr w:type="band1Vert">
      <w:tblPr/>
      <w:tcPr>
        <w:shd w:val="clear" w:color="auto" w:fill="F8B090" w:themeFill="accent3" w:themeFillTint="7F"/>
      </w:tcPr>
    </w:tblStylePr>
    <w:tblStylePr w:type="band1Horz">
      <w:tblPr/>
      <w:tcPr>
        <w:tcBorders>
          <w:insideH w:val="single" w:sz="6" w:space="0" w:color="F26322" w:themeColor="accent3"/>
          <w:insideV w:val="single" w:sz="6" w:space="0" w:color="F26322" w:themeColor="accent3"/>
        </w:tcBorders>
        <w:shd w:val="clear" w:color="auto" w:fill="F8B0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cPr>
      <w:shd w:val="clear" w:color="auto" w:fill="B9E6FB" w:themeFill="accent5" w:themeFillTint="3F"/>
    </w:tcPr>
    <w:tblStylePr w:type="firstRow">
      <w:rPr>
        <w:b/>
        <w:bCs/>
        <w:color w:val="232222" w:themeColor="text1"/>
      </w:rPr>
      <w:tblPr/>
      <w:tcPr>
        <w:shd w:val="clear" w:color="auto" w:fill="E3F5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7EBFC" w:themeFill="accent5" w:themeFillTint="33"/>
      </w:tcPr>
    </w:tblStylePr>
    <w:tblStylePr w:type="band1Vert">
      <w:tblPr/>
      <w:tcPr>
        <w:shd w:val="clear" w:color="auto" w:fill="74CDF8" w:themeFill="accent5" w:themeFillTint="7F"/>
      </w:tcPr>
    </w:tblStylePr>
    <w:tblStylePr w:type="band1Horz">
      <w:tblPr/>
      <w:tcPr>
        <w:tcBorders>
          <w:insideH w:val="single" w:sz="6" w:space="0" w:color="0A91D0" w:themeColor="accent5"/>
          <w:insideV w:val="single" w:sz="6" w:space="0" w:color="0A91D0" w:themeColor="accent5"/>
        </w:tcBorders>
        <w:shd w:val="clear" w:color="auto" w:fill="74C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cPr>
      <w:shd w:val="clear" w:color="auto" w:fill="B2F8F7" w:themeFill="accent6" w:themeFillTint="3F"/>
    </w:tcPr>
    <w:tblStylePr w:type="firstRow">
      <w:rPr>
        <w:b/>
        <w:bCs/>
        <w:color w:val="232222" w:themeColor="text1"/>
      </w:rPr>
      <w:tblPr/>
      <w:tcPr>
        <w:shd w:val="clear" w:color="auto" w:fill="E0FC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0F9F9" w:themeFill="accent6" w:themeFillTint="33"/>
      </w:tcPr>
    </w:tblStylePr>
    <w:tblStylePr w:type="band1Vert">
      <w:tblPr/>
      <w:tcPr>
        <w:shd w:val="clear" w:color="auto" w:fill="64F1F0" w:themeFill="accent6" w:themeFillTint="7F"/>
      </w:tcPr>
    </w:tblStylePr>
    <w:tblStylePr w:type="band1Horz">
      <w:tblPr/>
      <w:tcPr>
        <w:tcBorders>
          <w:insideH w:val="single" w:sz="6" w:space="0" w:color="0E9E9D" w:themeColor="accent6"/>
          <w:insideV w:val="single" w:sz="6" w:space="0" w:color="0E9E9D" w:themeColor="accent6"/>
        </w:tcBorders>
        <w:shd w:val="clear" w:color="auto" w:fill="64F1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F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F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E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EB2"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6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E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E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E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EA0"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8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9E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9E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1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1F0"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89F65" w:themeColor="accent1"/>
        <w:bottom w:val="single" w:sz="8" w:space="0" w:color="F89F65" w:themeColor="accent1"/>
      </w:tblBorders>
    </w:tblPr>
    <w:tblStylePr w:type="firstRow">
      <w:rPr>
        <w:rFonts w:asciiTheme="majorHAnsi" w:eastAsiaTheme="majorEastAsia" w:hAnsiTheme="majorHAnsi" w:cstheme="majorBidi"/>
      </w:rPr>
      <w:tblPr/>
      <w:tcPr>
        <w:tcBorders>
          <w:top w:val="nil"/>
          <w:bottom w:val="single" w:sz="8" w:space="0" w:color="F89F65" w:themeColor="accent1"/>
        </w:tcBorders>
      </w:tcPr>
    </w:tblStylePr>
    <w:tblStylePr w:type="lastRow">
      <w:rPr>
        <w:b/>
        <w:bCs/>
        <w:color w:val="201547" w:themeColor="text2"/>
      </w:rPr>
      <w:tblPr/>
      <w:tcPr>
        <w:tcBorders>
          <w:top w:val="single" w:sz="8" w:space="0" w:color="F89F65" w:themeColor="accent1"/>
          <w:bottom w:val="single" w:sz="8" w:space="0" w:color="F89F65" w:themeColor="accent1"/>
        </w:tcBorders>
      </w:tcPr>
    </w:tblStylePr>
    <w:tblStylePr w:type="firstCol">
      <w:rPr>
        <w:b/>
        <w:bCs/>
      </w:rPr>
    </w:tblStylePr>
    <w:tblStylePr w:type="lastCol">
      <w:rPr>
        <w:b/>
        <w:bCs/>
      </w:rPr>
      <w:tblPr/>
      <w:tcPr>
        <w:tcBorders>
          <w:top w:val="single" w:sz="8" w:space="0" w:color="F89F65" w:themeColor="accent1"/>
          <w:bottom w:val="single" w:sz="8" w:space="0" w:color="F89F65" w:themeColor="accent1"/>
        </w:tcBorders>
      </w:tcPr>
    </w:tblStylePr>
    <w:tblStylePr w:type="band1Vert">
      <w:tblPr/>
      <w:tcPr>
        <w:shd w:val="clear" w:color="auto" w:fill="FDE7D8" w:themeFill="accent1" w:themeFillTint="3F"/>
      </w:tcPr>
    </w:tblStylePr>
    <w:tblStylePr w:type="band1Horz">
      <w:tblPr/>
      <w:tcPr>
        <w:shd w:val="clear" w:color="auto" w:fill="FDE7D8"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EDE41" w:themeColor="accent2"/>
        <w:bottom w:val="single" w:sz="8" w:space="0" w:color="FEDE41" w:themeColor="accent2"/>
      </w:tblBorders>
    </w:tblPr>
    <w:tblStylePr w:type="firstRow">
      <w:rPr>
        <w:rFonts w:asciiTheme="majorHAnsi" w:eastAsiaTheme="majorEastAsia" w:hAnsiTheme="majorHAnsi" w:cstheme="majorBidi"/>
      </w:rPr>
      <w:tblPr/>
      <w:tcPr>
        <w:tcBorders>
          <w:top w:val="nil"/>
          <w:bottom w:val="single" w:sz="8" w:space="0" w:color="FEDE41" w:themeColor="accent2"/>
        </w:tcBorders>
      </w:tcPr>
    </w:tblStylePr>
    <w:tblStylePr w:type="lastRow">
      <w:rPr>
        <w:b/>
        <w:bCs/>
        <w:color w:val="201547" w:themeColor="text2"/>
      </w:rPr>
      <w:tblPr/>
      <w:tcPr>
        <w:tcBorders>
          <w:top w:val="single" w:sz="8" w:space="0" w:color="FEDE41" w:themeColor="accent2"/>
          <w:bottom w:val="single" w:sz="8" w:space="0" w:color="FEDE41" w:themeColor="accent2"/>
        </w:tcBorders>
      </w:tcPr>
    </w:tblStylePr>
    <w:tblStylePr w:type="firstCol">
      <w:rPr>
        <w:b/>
        <w:bCs/>
      </w:rPr>
    </w:tblStylePr>
    <w:tblStylePr w:type="lastCol">
      <w:rPr>
        <w:b/>
        <w:bCs/>
      </w:rPr>
      <w:tblPr/>
      <w:tcPr>
        <w:tcBorders>
          <w:top w:val="single" w:sz="8" w:space="0" w:color="FEDE41" w:themeColor="accent2"/>
          <w:bottom w:val="single" w:sz="8" w:space="0" w:color="FEDE41" w:themeColor="accent2"/>
        </w:tcBorders>
      </w:tcPr>
    </w:tblStylePr>
    <w:tblStylePr w:type="band1Vert">
      <w:tblPr/>
      <w:tcPr>
        <w:shd w:val="clear" w:color="auto" w:fill="FEF6CF" w:themeFill="accent2" w:themeFillTint="3F"/>
      </w:tcPr>
    </w:tblStylePr>
    <w:tblStylePr w:type="band1Horz">
      <w:tblPr/>
      <w:tcPr>
        <w:shd w:val="clear" w:color="auto" w:fill="FEF6C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F26322" w:themeColor="accent3"/>
        <w:bottom w:val="single" w:sz="8" w:space="0" w:color="F26322" w:themeColor="accent3"/>
      </w:tblBorders>
    </w:tblPr>
    <w:tblStylePr w:type="firstRow">
      <w:rPr>
        <w:rFonts w:asciiTheme="majorHAnsi" w:eastAsiaTheme="majorEastAsia" w:hAnsiTheme="majorHAnsi" w:cstheme="majorBidi"/>
      </w:rPr>
      <w:tblPr/>
      <w:tcPr>
        <w:tcBorders>
          <w:top w:val="nil"/>
          <w:bottom w:val="single" w:sz="8" w:space="0" w:color="F26322" w:themeColor="accent3"/>
        </w:tcBorders>
      </w:tcPr>
    </w:tblStylePr>
    <w:tblStylePr w:type="lastRow">
      <w:rPr>
        <w:b/>
        <w:bCs/>
        <w:color w:val="201547" w:themeColor="text2"/>
      </w:rPr>
      <w:tblPr/>
      <w:tcPr>
        <w:tcBorders>
          <w:top w:val="single" w:sz="8" w:space="0" w:color="F26322" w:themeColor="accent3"/>
          <w:bottom w:val="single" w:sz="8" w:space="0" w:color="F26322" w:themeColor="accent3"/>
        </w:tcBorders>
      </w:tcPr>
    </w:tblStylePr>
    <w:tblStylePr w:type="firstCol">
      <w:rPr>
        <w:b/>
        <w:bCs/>
      </w:rPr>
    </w:tblStylePr>
    <w:tblStylePr w:type="lastCol">
      <w:rPr>
        <w:b/>
        <w:bCs/>
      </w:rPr>
      <w:tblPr/>
      <w:tcPr>
        <w:tcBorders>
          <w:top w:val="single" w:sz="8" w:space="0" w:color="F26322" w:themeColor="accent3"/>
          <w:bottom w:val="single" w:sz="8" w:space="0" w:color="F26322" w:themeColor="accent3"/>
        </w:tcBorders>
      </w:tcPr>
    </w:tblStylePr>
    <w:tblStylePr w:type="band1Vert">
      <w:tblPr/>
      <w:tcPr>
        <w:shd w:val="clear" w:color="auto" w:fill="FBD8C8" w:themeFill="accent3" w:themeFillTint="3F"/>
      </w:tcPr>
    </w:tblStylePr>
    <w:tblStylePr w:type="band1Horz">
      <w:tblPr/>
      <w:tcPr>
        <w:shd w:val="clear" w:color="auto" w:fill="FBD8C8"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0A91D0" w:themeColor="accent5"/>
        <w:bottom w:val="single" w:sz="8" w:space="0" w:color="0A91D0" w:themeColor="accent5"/>
      </w:tblBorders>
    </w:tblPr>
    <w:tblStylePr w:type="firstRow">
      <w:rPr>
        <w:rFonts w:asciiTheme="majorHAnsi" w:eastAsiaTheme="majorEastAsia" w:hAnsiTheme="majorHAnsi" w:cstheme="majorBidi"/>
      </w:rPr>
      <w:tblPr/>
      <w:tcPr>
        <w:tcBorders>
          <w:top w:val="nil"/>
          <w:bottom w:val="single" w:sz="8" w:space="0" w:color="0A91D0" w:themeColor="accent5"/>
        </w:tcBorders>
      </w:tcPr>
    </w:tblStylePr>
    <w:tblStylePr w:type="lastRow">
      <w:rPr>
        <w:b/>
        <w:bCs/>
        <w:color w:val="201547" w:themeColor="text2"/>
      </w:rPr>
      <w:tblPr/>
      <w:tcPr>
        <w:tcBorders>
          <w:top w:val="single" w:sz="8" w:space="0" w:color="0A91D0" w:themeColor="accent5"/>
          <w:bottom w:val="single" w:sz="8" w:space="0" w:color="0A91D0" w:themeColor="accent5"/>
        </w:tcBorders>
      </w:tcPr>
    </w:tblStylePr>
    <w:tblStylePr w:type="firstCol">
      <w:rPr>
        <w:b/>
        <w:bCs/>
      </w:rPr>
    </w:tblStylePr>
    <w:tblStylePr w:type="lastCol">
      <w:rPr>
        <w:b/>
        <w:bCs/>
      </w:rPr>
      <w:tblPr/>
      <w:tcPr>
        <w:tcBorders>
          <w:top w:val="single" w:sz="8" w:space="0" w:color="0A91D0" w:themeColor="accent5"/>
          <w:bottom w:val="single" w:sz="8" w:space="0" w:color="0A91D0" w:themeColor="accent5"/>
        </w:tcBorders>
      </w:tcPr>
    </w:tblStylePr>
    <w:tblStylePr w:type="band1Vert">
      <w:tblPr/>
      <w:tcPr>
        <w:shd w:val="clear" w:color="auto" w:fill="B9E6FB" w:themeFill="accent5" w:themeFillTint="3F"/>
      </w:tcPr>
    </w:tblStylePr>
    <w:tblStylePr w:type="band1Horz">
      <w:tblPr/>
      <w:tcPr>
        <w:shd w:val="clear" w:color="auto" w:fill="B9E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E9E9D" w:themeColor="accent6"/>
        <w:bottom w:val="single" w:sz="8" w:space="0" w:color="0E9E9D" w:themeColor="accent6"/>
      </w:tblBorders>
    </w:tblPr>
    <w:tblStylePr w:type="firstRow">
      <w:rPr>
        <w:rFonts w:asciiTheme="majorHAnsi" w:eastAsiaTheme="majorEastAsia" w:hAnsiTheme="majorHAnsi" w:cstheme="majorBidi"/>
      </w:rPr>
      <w:tblPr/>
      <w:tcPr>
        <w:tcBorders>
          <w:top w:val="nil"/>
          <w:bottom w:val="single" w:sz="8" w:space="0" w:color="0E9E9D" w:themeColor="accent6"/>
        </w:tcBorders>
      </w:tcPr>
    </w:tblStylePr>
    <w:tblStylePr w:type="lastRow">
      <w:rPr>
        <w:b/>
        <w:bCs/>
        <w:color w:val="201547" w:themeColor="text2"/>
      </w:rPr>
      <w:tblPr/>
      <w:tcPr>
        <w:tcBorders>
          <w:top w:val="single" w:sz="8" w:space="0" w:color="0E9E9D" w:themeColor="accent6"/>
          <w:bottom w:val="single" w:sz="8" w:space="0" w:color="0E9E9D" w:themeColor="accent6"/>
        </w:tcBorders>
      </w:tcPr>
    </w:tblStylePr>
    <w:tblStylePr w:type="firstCol">
      <w:rPr>
        <w:b/>
        <w:bCs/>
      </w:rPr>
    </w:tblStylePr>
    <w:tblStylePr w:type="lastCol">
      <w:rPr>
        <w:b/>
        <w:bCs/>
      </w:rPr>
      <w:tblPr/>
      <w:tcPr>
        <w:tcBorders>
          <w:top w:val="single" w:sz="8" w:space="0" w:color="0E9E9D" w:themeColor="accent6"/>
          <w:bottom w:val="single" w:sz="8" w:space="0" w:color="0E9E9D" w:themeColor="accent6"/>
        </w:tcBorders>
      </w:tcPr>
    </w:tblStylePr>
    <w:tblStylePr w:type="band1Vert">
      <w:tblPr/>
      <w:tcPr>
        <w:shd w:val="clear" w:color="auto" w:fill="B2F8F7" w:themeFill="accent6" w:themeFillTint="3F"/>
      </w:tcPr>
    </w:tblStylePr>
    <w:tblStylePr w:type="band1Horz">
      <w:tblPr/>
      <w:tcPr>
        <w:shd w:val="clear" w:color="auto" w:fill="B2F8F7"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rPr>
        <w:sz w:val="24"/>
        <w:szCs w:val="24"/>
      </w:rPr>
      <w:tblPr/>
      <w:tcPr>
        <w:tcBorders>
          <w:top w:val="nil"/>
          <w:left w:val="nil"/>
          <w:bottom w:val="single" w:sz="24" w:space="0" w:color="F89F65" w:themeColor="accent1"/>
          <w:right w:val="nil"/>
          <w:insideH w:val="nil"/>
          <w:insideV w:val="nil"/>
        </w:tcBorders>
        <w:shd w:val="clear" w:color="auto" w:fill="FFFFFF" w:themeFill="background1"/>
      </w:tcPr>
    </w:tblStylePr>
    <w:tblStylePr w:type="lastRow">
      <w:tblPr/>
      <w:tcPr>
        <w:tcBorders>
          <w:top w:val="single" w:sz="8" w:space="0" w:color="F89F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F65" w:themeColor="accent1"/>
          <w:insideH w:val="nil"/>
          <w:insideV w:val="nil"/>
        </w:tcBorders>
        <w:shd w:val="clear" w:color="auto" w:fill="FFFFFF" w:themeFill="background1"/>
      </w:tcPr>
    </w:tblStylePr>
    <w:tblStylePr w:type="lastCol">
      <w:tblPr/>
      <w:tcPr>
        <w:tcBorders>
          <w:top w:val="nil"/>
          <w:left w:val="single" w:sz="8" w:space="0" w:color="F89F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top w:val="nil"/>
          <w:bottom w:val="nil"/>
          <w:insideH w:val="nil"/>
          <w:insideV w:val="nil"/>
        </w:tcBorders>
        <w:shd w:val="clear" w:color="auto" w:fill="FDE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rPr>
        <w:sz w:val="24"/>
        <w:szCs w:val="24"/>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tblPr/>
      <w:tcPr>
        <w:tcBorders>
          <w:top w:val="single" w:sz="8" w:space="0" w:color="FEDE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E41" w:themeColor="accent2"/>
          <w:insideH w:val="nil"/>
          <w:insideV w:val="nil"/>
        </w:tcBorders>
        <w:shd w:val="clear" w:color="auto" w:fill="FFFFFF" w:themeFill="background1"/>
      </w:tcPr>
    </w:tblStylePr>
    <w:tblStylePr w:type="lastCol">
      <w:tblPr/>
      <w:tcPr>
        <w:tcBorders>
          <w:top w:val="nil"/>
          <w:left w:val="single" w:sz="8" w:space="0" w:color="FEDE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top w:val="nil"/>
          <w:bottom w:val="nil"/>
          <w:insideH w:val="nil"/>
          <w:insideV w:val="nil"/>
        </w:tcBorders>
        <w:shd w:val="clear" w:color="auto" w:fill="FEF6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rPr>
        <w:sz w:val="24"/>
        <w:szCs w:val="24"/>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tblPr/>
      <w:tcPr>
        <w:tcBorders>
          <w:top w:val="single" w:sz="8" w:space="0" w:color="F2632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3"/>
          <w:insideH w:val="nil"/>
          <w:insideV w:val="nil"/>
        </w:tcBorders>
        <w:shd w:val="clear" w:color="auto" w:fill="FFFFFF" w:themeFill="background1"/>
      </w:tcPr>
    </w:tblStylePr>
    <w:tblStylePr w:type="lastCol">
      <w:tblPr/>
      <w:tcPr>
        <w:tcBorders>
          <w:top w:val="nil"/>
          <w:left w:val="single" w:sz="8" w:space="0" w:color="F263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top w:val="nil"/>
          <w:bottom w:val="nil"/>
          <w:insideH w:val="nil"/>
          <w:insideV w:val="nil"/>
        </w:tcBorders>
        <w:shd w:val="clear" w:color="auto" w:fill="FBD8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rPr>
        <w:sz w:val="24"/>
        <w:szCs w:val="24"/>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tblPr/>
      <w:tcPr>
        <w:tcBorders>
          <w:top w:val="single" w:sz="8" w:space="0" w:color="0A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91D0" w:themeColor="accent5"/>
          <w:insideH w:val="nil"/>
          <w:insideV w:val="nil"/>
        </w:tcBorders>
        <w:shd w:val="clear" w:color="auto" w:fill="FFFFFF" w:themeFill="background1"/>
      </w:tcPr>
    </w:tblStylePr>
    <w:tblStylePr w:type="lastCol">
      <w:tblPr/>
      <w:tcPr>
        <w:tcBorders>
          <w:top w:val="nil"/>
          <w:left w:val="single" w:sz="8" w:space="0" w:color="0A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top w:val="nil"/>
          <w:bottom w:val="nil"/>
          <w:insideH w:val="nil"/>
          <w:insideV w:val="nil"/>
        </w:tcBorders>
        <w:shd w:val="clear" w:color="auto" w:fill="B9E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rPr>
        <w:sz w:val="24"/>
        <w:szCs w:val="24"/>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tblPr/>
      <w:tcPr>
        <w:tcBorders>
          <w:top w:val="single" w:sz="8" w:space="0" w:color="0E9E9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9E9D" w:themeColor="accent6"/>
          <w:insideH w:val="nil"/>
          <w:insideV w:val="nil"/>
        </w:tcBorders>
        <w:shd w:val="clear" w:color="auto" w:fill="FFFFFF" w:themeFill="background1"/>
      </w:tcPr>
    </w:tblStylePr>
    <w:tblStylePr w:type="lastCol">
      <w:tblPr/>
      <w:tcPr>
        <w:tcBorders>
          <w:top w:val="nil"/>
          <w:left w:val="single" w:sz="8" w:space="0" w:color="0E9E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top w:val="nil"/>
          <w:bottom w:val="nil"/>
          <w:insideH w:val="nil"/>
          <w:insideV w:val="nil"/>
        </w:tcBorders>
        <w:shd w:val="clear" w:color="auto" w:fill="B2F8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tblBorders>
    </w:tblPr>
    <w:tblStylePr w:type="firstRow">
      <w:pPr>
        <w:spacing w:before="0" w:after="0" w:line="240" w:lineRule="auto"/>
      </w:pPr>
      <w:rPr>
        <w:b/>
        <w:bCs/>
        <w:color w:val="FFFFFF" w:themeColor="background1"/>
      </w:rPr>
      <w:tblPr/>
      <w:tcPr>
        <w:tc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shd w:val="clear" w:color="auto" w:fill="F89F65" w:themeFill="accent1"/>
      </w:tcPr>
    </w:tblStylePr>
    <w:tblStylePr w:type="lastRow">
      <w:pPr>
        <w:spacing w:before="0" w:after="0" w:line="240" w:lineRule="auto"/>
      </w:pPr>
      <w:rPr>
        <w:b/>
        <w:bCs/>
      </w:rPr>
      <w:tblPr/>
      <w:tcPr>
        <w:tcBorders>
          <w:top w:val="double" w:sz="6"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7D8" w:themeFill="accent1" w:themeFillTint="3F"/>
      </w:tcPr>
    </w:tblStylePr>
    <w:tblStylePr w:type="band1Horz">
      <w:tblPr/>
      <w:tcPr>
        <w:tcBorders>
          <w:insideH w:val="nil"/>
          <w:insideV w:val="nil"/>
        </w:tcBorders>
        <w:shd w:val="clear" w:color="auto" w:fill="FDE7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tblBorders>
    </w:tblPr>
    <w:tblStylePr w:type="firstRow">
      <w:pPr>
        <w:spacing w:before="0" w:after="0" w:line="240" w:lineRule="auto"/>
      </w:pPr>
      <w:rPr>
        <w:b/>
        <w:bCs/>
        <w:color w:val="FFFFFF" w:themeColor="background1"/>
      </w:rPr>
      <w:tblPr/>
      <w:tcPr>
        <w:tc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shd w:val="clear" w:color="auto" w:fill="FEDE41" w:themeFill="accent2"/>
      </w:tcPr>
    </w:tblStylePr>
    <w:tblStylePr w:type="lastRow">
      <w:pPr>
        <w:spacing w:before="0" w:after="0" w:line="240" w:lineRule="auto"/>
      </w:pPr>
      <w:rPr>
        <w:b/>
        <w:bCs/>
      </w:rPr>
      <w:tblPr/>
      <w:tcPr>
        <w:tcBorders>
          <w:top w:val="double" w:sz="6"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6CF" w:themeFill="accent2" w:themeFillTint="3F"/>
      </w:tcPr>
    </w:tblStylePr>
    <w:tblStylePr w:type="band1Horz">
      <w:tblPr/>
      <w:tcPr>
        <w:tcBorders>
          <w:insideH w:val="nil"/>
          <w:insideV w:val="nil"/>
        </w:tcBorders>
        <w:shd w:val="clear" w:color="auto" w:fill="FEF6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tblBorders>
    </w:tblPr>
    <w:tblStylePr w:type="firstRow">
      <w:pPr>
        <w:spacing w:before="0" w:after="0" w:line="240" w:lineRule="auto"/>
      </w:pPr>
      <w:rPr>
        <w:b/>
        <w:bCs/>
        <w:color w:val="FFFFFF" w:themeColor="background1"/>
      </w:rPr>
      <w:tblPr/>
      <w:tcPr>
        <w:tc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shd w:val="clear" w:color="auto" w:fill="F26322" w:themeFill="accent3"/>
      </w:tcPr>
    </w:tblStylePr>
    <w:tblStylePr w:type="lastRow">
      <w:pPr>
        <w:spacing w:before="0" w:after="0" w:line="240" w:lineRule="auto"/>
      </w:pPr>
      <w:rPr>
        <w:b/>
        <w:bCs/>
      </w:rPr>
      <w:tblPr/>
      <w:tcPr>
        <w:tcBorders>
          <w:top w:val="double" w:sz="6"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3" w:themeFillTint="3F"/>
      </w:tcPr>
    </w:tblStylePr>
    <w:tblStylePr w:type="band1Horz">
      <w:tblPr/>
      <w:tcPr>
        <w:tcBorders>
          <w:insideH w:val="nil"/>
          <w:insideV w:val="nil"/>
        </w:tcBorders>
        <w:shd w:val="clear" w:color="auto" w:fill="FBD8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tblBorders>
    </w:tblPr>
    <w:tblStylePr w:type="firstRow">
      <w:pPr>
        <w:spacing w:before="0" w:after="0" w:line="240" w:lineRule="auto"/>
      </w:pPr>
      <w:rPr>
        <w:b/>
        <w:bCs/>
        <w:color w:val="FFFFFF" w:themeColor="background1"/>
      </w:rPr>
      <w:tblPr/>
      <w:tcPr>
        <w:tc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shd w:val="clear" w:color="auto" w:fill="0A91D0" w:themeFill="accent5"/>
      </w:tcPr>
    </w:tblStylePr>
    <w:tblStylePr w:type="lastRow">
      <w:pPr>
        <w:spacing w:before="0" w:after="0" w:line="240" w:lineRule="auto"/>
      </w:pPr>
      <w:rPr>
        <w:b/>
        <w:bCs/>
      </w:rPr>
      <w:tblPr/>
      <w:tcPr>
        <w:tcBorders>
          <w:top w:val="double" w:sz="6"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6FB" w:themeFill="accent5" w:themeFillTint="3F"/>
      </w:tcPr>
    </w:tblStylePr>
    <w:tblStylePr w:type="band1Horz">
      <w:tblPr/>
      <w:tcPr>
        <w:tcBorders>
          <w:insideH w:val="nil"/>
          <w:insideV w:val="nil"/>
        </w:tcBorders>
        <w:shd w:val="clear" w:color="auto" w:fill="B9E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tblBorders>
    </w:tblPr>
    <w:tblStylePr w:type="firstRow">
      <w:pPr>
        <w:spacing w:before="0" w:after="0" w:line="240" w:lineRule="auto"/>
      </w:pPr>
      <w:rPr>
        <w:b/>
        <w:bCs/>
        <w:color w:val="FFFFFF" w:themeColor="background1"/>
      </w:rPr>
      <w:tblPr/>
      <w:tcPr>
        <w:tc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shd w:val="clear" w:color="auto" w:fill="0E9E9D" w:themeFill="accent6"/>
      </w:tcPr>
    </w:tblStylePr>
    <w:tblStylePr w:type="lastRow">
      <w:pPr>
        <w:spacing w:before="0" w:after="0" w:line="240" w:lineRule="auto"/>
      </w:pPr>
      <w:rPr>
        <w:b/>
        <w:bCs/>
      </w:rPr>
      <w:tblPr/>
      <w:tcPr>
        <w:tcBorders>
          <w:top w:val="double" w:sz="6"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F8F7" w:themeFill="accent6" w:themeFillTint="3F"/>
      </w:tcPr>
    </w:tblStylePr>
    <w:tblStylePr w:type="band1Horz">
      <w:tblPr/>
      <w:tcPr>
        <w:tcBorders>
          <w:insideH w:val="nil"/>
          <w:insideV w:val="nil"/>
        </w:tcBorders>
        <w:shd w:val="clear" w:color="auto" w:fill="B2F8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F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F65" w:themeFill="accent1"/>
      </w:tcPr>
    </w:tblStylePr>
    <w:tblStylePr w:type="lastCol">
      <w:rPr>
        <w:b/>
        <w:bCs/>
        <w:color w:val="FFFFFF" w:themeColor="background1"/>
      </w:rPr>
      <w:tblPr/>
      <w:tcPr>
        <w:tcBorders>
          <w:left w:val="nil"/>
          <w:right w:val="nil"/>
          <w:insideH w:val="nil"/>
          <w:insideV w:val="nil"/>
        </w:tcBorders>
        <w:shd w:val="clear" w:color="auto" w:fill="F89F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E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E41" w:themeFill="accent2"/>
      </w:tcPr>
    </w:tblStylePr>
    <w:tblStylePr w:type="lastCol">
      <w:rPr>
        <w:b/>
        <w:bCs/>
        <w:color w:val="FFFFFF" w:themeColor="background1"/>
      </w:rPr>
      <w:tblPr/>
      <w:tcPr>
        <w:tcBorders>
          <w:left w:val="nil"/>
          <w:right w:val="nil"/>
          <w:insideH w:val="nil"/>
          <w:insideV w:val="nil"/>
        </w:tcBorders>
        <w:shd w:val="clear" w:color="auto" w:fill="FEDE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3"/>
      </w:tcPr>
    </w:tblStylePr>
    <w:tblStylePr w:type="lastCol">
      <w:rPr>
        <w:b/>
        <w:bCs/>
        <w:color w:val="FFFFFF" w:themeColor="background1"/>
      </w:rPr>
      <w:tblPr/>
      <w:tcPr>
        <w:tcBorders>
          <w:left w:val="nil"/>
          <w:right w:val="nil"/>
          <w:insideH w:val="nil"/>
          <w:insideV w:val="nil"/>
        </w:tcBorders>
        <w:shd w:val="clear" w:color="auto" w:fill="F263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91D0" w:themeFill="accent5"/>
      </w:tcPr>
    </w:tblStylePr>
    <w:tblStylePr w:type="lastCol">
      <w:rPr>
        <w:b/>
        <w:bCs/>
        <w:color w:val="FFFFFF" w:themeColor="background1"/>
      </w:rPr>
      <w:tblPr/>
      <w:tcPr>
        <w:tcBorders>
          <w:left w:val="nil"/>
          <w:right w:val="nil"/>
          <w:insideH w:val="nil"/>
          <w:insideV w:val="nil"/>
        </w:tcBorders>
        <w:shd w:val="clear" w:color="auto" w:fill="0A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9E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9E9D" w:themeFill="accent6"/>
      </w:tcPr>
    </w:tblStylePr>
    <w:tblStylePr w:type="lastCol">
      <w:rPr>
        <w:b/>
        <w:bCs/>
        <w:color w:val="FFFFFF" w:themeColor="background1"/>
      </w:rPr>
      <w:tblPr/>
      <w:tcPr>
        <w:tcBorders>
          <w:left w:val="nil"/>
          <w:right w:val="nil"/>
          <w:insideH w:val="nil"/>
          <w:insideV w:val="nil"/>
        </w:tcBorders>
        <w:shd w:val="clear" w:color="auto" w:fill="0E9E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13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32222" w:themeColor="text1"/>
      </w:rPr>
      <w:tblPr/>
      <w:trPr>
        <w:tblHeader/>
      </w:trPr>
      <w:tcPr>
        <w:tcBorders>
          <w:top w:val="nil"/>
          <w:left w:val="nil"/>
          <w:bottom w:val="single" w:sz="4" w:space="0" w:color="auto"/>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A066E1"/>
    <w:pPr>
      <w:framePr w:h="907" w:hRule="exact" w:wrap="around" w:vAnchor="page" w:hAnchor="page" w:x="852" w:y="15508"/>
      <w:tabs>
        <w:tab w:val="left" w:pos="2296"/>
      </w:tabs>
    </w:pPr>
    <w:rPr>
      <w:b/>
      <w:noProof/>
      <w:color w:val="201547" w:themeColor="text2"/>
      <w:sz w:val="28"/>
    </w:rPr>
  </w:style>
  <w:style w:type="paragraph" w:customStyle="1" w:styleId="xVicLogo">
    <w:name w:val="xVicLogo"/>
    <w:basedOn w:val="NoSpacing"/>
    <w:uiPriority w:val="99"/>
    <w:rsid w:val="009C15F0"/>
    <w:pPr>
      <w:framePr w:wrap="around" w:vAnchor="page" w:hAnchor="page" w:x="7781" w:y="15565"/>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5C0279"/>
    <w:pPr>
      <w:spacing w:before="0" w:after="0" w:line="276" w:lineRule="auto"/>
    </w:pPr>
    <w:rPr>
      <w:color w:val="201547" w:themeColor="text2"/>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B760B4"/>
    <w:pPr>
      <w:numPr>
        <w:ilvl w:val="1"/>
      </w:numPr>
      <w:spacing w:before="360" w:after="0" w:line="264" w:lineRule="auto"/>
      <w:ind w:right="1701"/>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B760B4"/>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C85F3B"/>
    <w:rPr>
      <w:color w:val="auto"/>
      <w:bdr w:val="none" w:sz="0" w:space="0" w:color="auto"/>
      <w:shd w:val="clear" w:color="auto" w:fill="FEDE41" w:themeFill="accent2"/>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89F65"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6D17CE"/>
    <w:rPr>
      <w:b/>
      <w:color w:val="201547"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CF6477"/>
    <w:pPr>
      <w:pBdr>
        <w:top w:val="single" w:sz="4" w:space="14" w:color="FEDE41" w:themeColor="accent2"/>
        <w:left w:val="single" w:sz="4" w:space="12" w:color="FEDE41" w:themeColor="accent2"/>
        <w:bottom w:val="single" w:sz="4" w:space="14" w:color="FEDE41" w:themeColor="accent2"/>
        <w:right w:val="single" w:sz="4" w:space="12" w:color="FEDE41" w:themeColor="accent2"/>
      </w:pBdr>
      <w:shd w:val="clear" w:color="auto" w:fill="FEDE41" w:themeFill="accent2"/>
      <w:tabs>
        <w:tab w:val="left" w:pos="2268"/>
        <w:tab w:val="left" w:pos="4536"/>
        <w:tab w:val="left" w:pos="6804"/>
        <w:tab w:val="right" w:pos="9638"/>
      </w:tabs>
      <w:spacing w:line="300" w:lineRule="exact"/>
      <w:ind w:left="284" w:right="284"/>
    </w:pPr>
    <w:rPr>
      <w:color w:val="232222"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CF6477"/>
    <w:pPr>
      <w:keepNext/>
    </w:pPr>
    <w:rPr>
      <w:b/>
      <w:color w:val="232222" w:themeColor="text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232222"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table" w:customStyle="1" w:styleId="TableGrid10">
    <w:name w:val="Table Grid1"/>
    <w:basedOn w:val="TableNormal"/>
    <w:next w:val="TableGrid"/>
    <w:uiPriority w:val="39"/>
    <w:rsid w:val="00B0463F"/>
    <w:pPr>
      <w:spacing w:before="60" w:after="60" w:line="220" w:lineRule="atLeast"/>
      <w:ind w:left="113" w:right="113"/>
    </w:pPr>
    <w:rPr>
      <w:color w:val="363534"/>
      <w:sz w:val="16"/>
    </w:rPr>
    <w:tblPr>
      <w:tblStyleColBandSize w:val="1"/>
      <w:tblBorders>
        <w:top w:val="single" w:sz="8" w:space="0" w:color="FFE15A"/>
        <w:bottom w:val="single" w:sz="8" w:space="0" w:color="FFE15A"/>
        <w:insideH w:val="single" w:sz="8" w:space="0" w:color="FFE15A"/>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tcPr>
    </w:tblStylePr>
    <w:tblStylePr w:type="lastRow">
      <w:rPr>
        <w:b w:val="0"/>
      </w:rPr>
    </w:tblStylePr>
    <w:tblStylePr w:type="lastCol">
      <w:pPr>
        <w:jc w:val="left"/>
      </w:pPr>
    </w:tblStylePr>
    <w:tblStylePr w:type="band1Vert">
      <w:tblPr/>
      <w:tcPr>
        <w:shd w:val="clear" w:color="auto" w:fill="FFFCEE"/>
      </w:tcPr>
    </w:tblStylePr>
    <w:tblStylePr w:type="nwCell">
      <w:pPr>
        <w:jc w:val="left"/>
      </w:pPr>
      <w:tblPr/>
      <w:tcPr>
        <w:vAlign w:val="center"/>
      </w:tcPr>
    </w:tblStylePr>
  </w:style>
  <w:style w:type="character" w:styleId="Mention">
    <w:name w:val="Mention"/>
    <w:basedOn w:val="DefaultParagraphFont"/>
    <w:uiPriority w:val="99"/>
    <w:unhideWhenUsed/>
    <w:rsid w:val="004C78BF"/>
    <w:rPr>
      <w:color w:val="2B579A"/>
      <w:shd w:val="clear" w:color="auto" w:fill="E1DFDD"/>
    </w:rPr>
  </w:style>
  <w:style w:type="table" w:customStyle="1" w:styleId="TableGrid20">
    <w:name w:val="Table Grid2"/>
    <w:basedOn w:val="TableNormal"/>
    <w:next w:val="TableGrid"/>
    <w:uiPriority w:val="39"/>
    <w:rsid w:val="00C93122"/>
    <w:pPr>
      <w:spacing w:before="70" w:after="70"/>
    </w:pPr>
    <w:rPr>
      <w:rFonts w:ascii="Arial" w:hAnsi="Arial"/>
    </w:rPr>
    <w:tblPr>
      <w:tblStyleColBandSize w:val="1"/>
      <w:tblInd w:w="0" w:type="nil"/>
      <w:tblBorders>
        <w:top w:val="single" w:sz="4" w:space="0" w:color="auto"/>
        <w:bottom w:val="single" w:sz="4" w:space="0" w:color="auto"/>
        <w:insideH w:val="single" w:sz="4" w:space="0" w:color="auto"/>
      </w:tblBorders>
      <w:tblCellMar>
        <w:left w:w="113" w:type="dxa"/>
        <w:right w:w="113" w:type="dxa"/>
      </w:tblCellMar>
    </w:tblPr>
    <w:tblStylePr w:type="firstRow">
      <w:pPr>
        <w:wordWrap/>
      </w:pPr>
      <w:rPr>
        <w:color w:val="232222" w:themeColor="text1"/>
      </w:rPr>
      <w:tblPr/>
      <w:tcPr>
        <w:tcBorders>
          <w:top w:val="nil"/>
          <w:left w:val="nil"/>
          <w:bottom w:val="single" w:sz="4" w:space="0" w:color="auto"/>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166136880">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01345576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99087523">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25510395">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solar.vic.gov.au" TargetMode="External"/><Relationship Id="rId26" Type="http://schemas.openxmlformats.org/officeDocument/2006/relationships/hyperlink" Target="https://www.productsafety.gov.au/recalls" TargetMode="External"/><Relationship Id="rId39" Type="http://schemas.microsoft.com/office/2020/10/relationships/intelligence" Target="intelligence2.xml"/><Relationship Id="rId21" Type="http://schemas.openxmlformats.org/officeDocument/2006/relationships/image" Target="media/image4.png"/><Relationship Id="rId34" Type="http://schemas.openxmlformats.org/officeDocument/2006/relationships/footer" Target="footer4.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hyperlink" Target="https://www.solar.vic.gov.au/industry" TargetMode="Externa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hyperlink" Target="http://www.solar.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comms@team.solar.vic.gov.au"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creativecommons.org/licenses/by/4.0/"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www.solar.vic.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creativecommons.org/licenses/by/4.0/" TargetMode="External"/><Relationship Id="rId27" Type="http://schemas.openxmlformats.org/officeDocument/2006/relationships/hyperlink" Target="https://www.productsafety.gov.au/recalls" TargetMode="External"/><Relationship Id="rId30" Type="http://schemas.openxmlformats.org/officeDocument/2006/relationships/image" Target="media/image6.png"/><Relationship Id="rId35" Type="http://schemas.openxmlformats.org/officeDocument/2006/relationships/footer" Target="footer5.xml"/><Relationship Id="rId8" Type="http://schemas.openxmlformats.org/officeDocument/2006/relationships/customXml" Target="../customXml/item8.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FA5F0A7E3748B08DBFBA6C9FAEF980"/>
        <w:category>
          <w:name w:val="General"/>
          <w:gallery w:val="placeholder"/>
        </w:category>
        <w:types>
          <w:type w:val="bbPlcHdr"/>
        </w:types>
        <w:behaviors>
          <w:behavior w:val="content"/>
        </w:behaviors>
        <w:guid w:val="{35A1FD57-0356-4568-AFA8-392E6E248102}"/>
      </w:docPartPr>
      <w:docPartBody>
        <w:p w:rsidR="00DA2B21" w:rsidRDefault="00FE19B3">
          <w:pPr>
            <w:pStyle w:val="CAFA5F0A7E3748B08DBFBA6C9FAEF980"/>
          </w:pPr>
          <w:r w:rsidRPr="000C4F86">
            <w:rPr>
              <w:rStyle w:val="PlaceholderText"/>
            </w:rPr>
            <w:t>[Title]</w:t>
          </w:r>
        </w:p>
      </w:docPartBody>
    </w:docPart>
    <w:docPart>
      <w:docPartPr>
        <w:name w:val="2BE237C6FEE64853A69281B3ECDEB68B"/>
        <w:category>
          <w:name w:val="General"/>
          <w:gallery w:val="placeholder"/>
        </w:category>
        <w:types>
          <w:type w:val="bbPlcHdr"/>
        </w:types>
        <w:behaviors>
          <w:behavior w:val="content"/>
        </w:behaviors>
        <w:guid w:val="{A3D45CB2-83F1-4B0C-AEBC-2DB0280A5A17}"/>
      </w:docPartPr>
      <w:docPartBody>
        <w:p w:rsidR="00DA2B21" w:rsidRDefault="00FE19B3">
          <w:pPr>
            <w:pStyle w:val="2BE237C6FEE64853A69281B3ECDEB68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23"/>
    <w:rsid w:val="000041DB"/>
    <w:rsid w:val="00042BDF"/>
    <w:rsid w:val="00066C74"/>
    <w:rsid w:val="00067F42"/>
    <w:rsid w:val="000A5AD8"/>
    <w:rsid w:val="000D7B7E"/>
    <w:rsid w:val="001420DF"/>
    <w:rsid w:val="001D76CD"/>
    <w:rsid w:val="00202504"/>
    <w:rsid w:val="00251616"/>
    <w:rsid w:val="00281158"/>
    <w:rsid w:val="00291971"/>
    <w:rsid w:val="00295437"/>
    <w:rsid w:val="002C0012"/>
    <w:rsid w:val="002D2BE5"/>
    <w:rsid w:val="00383D89"/>
    <w:rsid w:val="003A38F3"/>
    <w:rsid w:val="003B5423"/>
    <w:rsid w:val="003D0798"/>
    <w:rsid w:val="003E5CDB"/>
    <w:rsid w:val="003E7263"/>
    <w:rsid w:val="004227DC"/>
    <w:rsid w:val="00440364"/>
    <w:rsid w:val="00442C8A"/>
    <w:rsid w:val="00463351"/>
    <w:rsid w:val="004B65BA"/>
    <w:rsid w:val="004C2389"/>
    <w:rsid w:val="00506D8E"/>
    <w:rsid w:val="00530434"/>
    <w:rsid w:val="0054407C"/>
    <w:rsid w:val="0057701D"/>
    <w:rsid w:val="005C53DE"/>
    <w:rsid w:val="005E5AFD"/>
    <w:rsid w:val="005F50A6"/>
    <w:rsid w:val="006310FE"/>
    <w:rsid w:val="0067784E"/>
    <w:rsid w:val="0069029A"/>
    <w:rsid w:val="006A6546"/>
    <w:rsid w:val="00733350"/>
    <w:rsid w:val="0078308A"/>
    <w:rsid w:val="00784D5A"/>
    <w:rsid w:val="007C0929"/>
    <w:rsid w:val="008133A8"/>
    <w:rsid w:val="00824346"/>
    <w:rsid w:val="00884A49"/>
    <w:rsid w:val="009A7455"/>
    <w:rsid w:val="009B74FE"/>
    <w:rsid w:val="009C01B4"/>
    <w:rsid w:val="00A33C72"/>
    <w:rsid w:val="00A85997"/>
    <w:rsid w:val="00AD3F9A"/>
    <w:rsid w:val="00AD7576"/>
    <w:rsid w:val="00BE2D50"/>
    <w:rsid w:val="00BE6B91"/>
    <w:rsid w:val="00C03E52"/>
    <w:rsid w:val="00C23B4B"/>
    <w:rsid w:val="00C2642E"/>
    <w:rsid w:val="00C95F14"/>
    <w:rsid w:val="00CA3D24"/>
    <w:rsid w:val="00CC070E"/>
    <w:rsid w:val="00D21ED2"/>
    <w:rsid w:val="00DA2B21"/>
    <w:rsid w:val="00DA3A42"/>
    <w:rsid w:val="00DB5754"/>
    <w:rsid w:val="00DC596E"/>
    <w:rsid w:val="00E77FA4"/>
    <w:rsid w:val="00E85922"/>
    <w:rsid w:val="00E9193A"/>
    <w:rsid w:val="00F21191"/>
    <w:rsid w:val="00F62283"/>
    <w:rsid w:val="00F81413"/>
    <w:rsid w:val="00FD35AC"/>
    <w:rsid w:val="00FE19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2C8A"/>
    <w:rPr>
      <w:color w:val="auto"/>
      <w:bdr w:val="none" w:sz="0" w:space="0" w:color="auto"/>
      <w:shd w:val="clear" w:color="auto" w:fill="E97132" w:themeFill="accent2"/>
    </w:rPr>
  </w:style>
  <w:style w:type="paragraph" w:customStyle="1" w:styleId="CAFA5F0A7E3748B08DBFBA6C9FAEF980">
    <w:name w:val="CAFA5F0A7E3748B08DBFBA6C9FAEF980"/>
  </w:style>
  <w:style w:type="paragraph" w:customStyle="1" w:styleId="2BE237C6FEE64853A69281B3ECDEB68B">
    <w:name w:val="2BE237C6FEE64853A69281B3ECDEB6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SolarVic">
      <a:dk1>
        <a:srgbClr val="232222"/>
      </a:dk1>
      <a:lt1>
        <a:sysClr val="window" lastClr="FFFFFF"/>
      </a:lt1>
      <a:dk2>
        <a:srgbClr val="201547"/>
      </a:dk2>
      <a:lt2>
        <a:srgbClr val="FFF8D9"/>
      </a:lt2>
      <a:accent1>
        <a:srgbClr val="F89F65"/>
      </a:accent1>
      <a:accent2>
        <a:srgbClr val="FEDE41"/>
      </a:accent2>
      <a:accent3>
        <a:srgbClr val="F26322"/>
      </a:accent3>
      <a:accent4>
        <a:srgbClr val="201547"/>
      </a:accent4>
      <a:accent5>
        <a:srgbClr val="0A91D0"/>
      </a:accent5>
      <a:accent6>
        <a:srgbClr val="0E9E9D"/>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138</Value>
      <Value>46</Value>
      <Value>212</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DLCPolicyLabelLock xmlns="19d66db0-ab8e-41fa-a2f7-56b1cba68138"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fb3179c379644f499d7166d0c985669b>
    <b7365f41ba0e4396aa1a05470ab11e42 xmlns="9fd47c19-1c4a-4d7d-b342-c10cef269344">
      <Terms xmlns="http://schemas.microsoft.com/office/infopath/2007/PartnerControls">
        <TermInfo xmlns="http://schemas.microsoft.com/office/infopath/2007/PartnerControls">
          <TermName xmlns="http://schemas.microsoft.com/office/infopath/2007/PartnerControls">Risk and Audit</TermName>
          <TermId xmlns="http://schemas.microsoft.com/office/infopath/2007/PartnerControls">13b21bb6-8e50-43f2-a78b-e2add4cb7f06</TermId>
        </TermInfo>
      </Terms>
    </b7365f41ba0e4396aa1a05470ab11e42>
    <DLCPolicyLabelClientValue xmlns="19d66db0-ab8e-41fa-a2f7-56b1cba68138">Version {_UIVersionString}</DLCPolicyLabelClientValue>
    <_dlc_DocId xmlns="a5f32de4-e402-4188-b034-e71ca7d22e54">DOCID612-971594780-344</_dlc_DocId>
    <_dlc_DocIdUrl xmlns="a5f32de4-e402-4188-b034-e71ca7d22e54">
      <Url>https://delwpvicgovau.sharepoint.com/sites/ecm_612/_layouts/15/DocIdRedir.aspx?ID=DOCID612-971594780-344</Url>
      <Description>DOCID612-971594780-344</Description>
    </_dlc_DocIdUrl>
    <DLCPolicyLabelValue xmlns="19d66db0-ab8e-41fa-a2f7-56b1cba68138">Version 0.14</DLCPolicyLabelVal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ECM V2 Audit and Risk</p:Name>
  <p:Description>Enable Version label</p:Description>
  <p:Statement/>
  <p:PolicyItems>
    <p:PolicyItem featureId="Microsoft.Office.RecordsManagement.PolicyFeatures.PolicyLabel" staticId="0x0101009298E819CE1EBB4F8D2096B3E0F0C2911500D4FA9B66D13AC942932A5817CEBDA530|-1306371497" UniqueId="826f67c6-4bed-47d3-a0f0-76060c407ba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ECM V2 Audit and Risk" ma:contentTypeID="0x0101009298E819CE1EBB4F8D2096B3E0F0C291150065C3C39C36EED44D83016F9A2D359B8B" ma:contentTypeVersion="210" ma:contentTypeDescription="A library to manage audit and risk activity related to the activity or function." ma:contentTypeScope="" ma:versionID="3df5f12b7b5aa18f58501a8bd17e7bc8">
  <xsd:schema xmlns:xsd="http://www.w3.org/2001/XMLSchema" xmlns:xs="http://www.w3.org/2001/XMLSchema" xmlns:p="http://schemas.microsoft.com/office/2006/metadata/properties" xmlns:ns1="http://schemas.microsoft.com/sharepoint/v3" xmlns:ns2="9fd47c19-1c4a-4d7d-b342-c10cef269344" xmlns:ns3="a5f32de4-e402-4188-b034-e71ca7d22e54" xmlns:ns4="19d66db0-ab8e-41fa-a2f7-56b1cba68138" xmlns:ns5="b5f9fb37-b78a-4198-84bb-cdd3affab408" xmlns:ns6="5af26243-336f-430a-9d29-8f133ea6d812" targetNamespace="http://schemas.microsoft.com/office/2006/metadata/properties" ma:root="true" ma:fieldsID="3334bbf6cf273092a328d06601066cc3" ns1:_="" ns2:_="" ns3:_="" ns4:_="" ns5:_="" ns6:_="">
    <xsd:import namespace="http://schemas.microsoft.com/sharepoint/v3"/>
    <xsd:import namespace="9fd47c19-1c4a-4d7d-b342-c10cef269344"/>
    <xsd:import namespace="a5f32de4-e402-4188-b034-e71ca7d22e54"/>
    <xsd:import namespace="19d66db0-ab8e-41fa-a2f7-56b1cba68138"/>
    <xsd:import namespace="b5f9fb37-b78a-4198-84bb-cdd3affab408"/>
    <xsd:import namespace="5af26243-336f-430a-9d29-8f133ea6d812"/>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b7365f41ba0e4396aa1a05470ab11e42"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b7365f41ba0e4396aa1a05470ab11e42" ma:index="20" ma:taxonomy="true" ma:internalName="b7365f41ba0e4396aa1a05470ab11e42" ma:taxonomyFieldName="Records_x0020_Class_x0020_Audit_x0020_Risk" ma:displayName="Classification" ma:readOnly="false" ma:default="46;#Risk and Audit|13b21bb6-8e50-43f2-a78b-e2add4cb7f06" ma:fieldId="{b7365f41-ba0e-4396-aa1a-05470ab11e42}" ma:sspId="797aeec6-0273-40f2-ab3e-beee73212332" ma:termSetId="4258747f-0974-48f0-ac10-46f208a52cd4" ma:anchorId="83003b79-48df-4602-bf7f-1696f15a8b93"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d66db0-ab8e-41fa-a2f7-56b1cba68138"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f9fb37-b78a-4198-84bb-cdd3affab408"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19d66db0-ab8e-41fa-a2f7-56b1cba68138"/>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F9D49BED-55AF-4DDB-9F44-B70B38790DA4}">
  <ds:schemaRefs>
    <ds:schemaRef ds:uri="http://schemas.microsoft.com/sharepoint/events"/>
  </ds:schemaRefs>
</ds:datastoreItem>
</file>

<file path=customXml/itemProps5.xml><?xml version="1.0" encoding="utf-8"?>
<ds:datastoreItem xmlns:ds="http://schemas.openxmlformats.org/officeDocument/2006/customXml" ds:itemID="{5693ED6A-1912-4DBF-8E56-A9295F550CD1}">
  <ds:schemaRefs>
    <ds:schemaRef ds:uri="office.server.policy"/>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E07D43EA-AB9B-4E18-8D63-8614E5329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19d66db0-ab8e-41fa-a2f7-56b1cba68138"/>
    <ds:schemaRef ds:uri="b5f9fb37-b78a-4198-84bb-cdd3affab408"/>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D7BE3EB1-0D25-4C45-9996-83B14DED208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41</Pages>
  <Words>10143</Words>
  <Characters>56602</Characters>
  <Application>Microsoft Office Word</Application>
  <DocSecurity>8</DocSecurity>
  <Lines>2979</Lines>
  <Paragraphs>1552</Paragraphs>
  <ScaleCrop>false</ScaleCrop>
  <HeadingPairs>
    <vt:vector size="2" baseType="variant">
      <vt:variant>
        <vt:lpstr>Title</vt:lpstr>
      </vt:variant>
      <vt:variant>
        <vt:i4>1</vt:i4>
      </vt:variant>
    </vt:vector>
  </HeadingPairs>
  <TitlesOfParts>
    <vt:vector size="1" baseType="lpstr">
      <vt:lpstr>Solar for Apartments Audit Checklist (version 1.1)</vt:lpstr>
    </vt:vector>
  </TitlesOfParts>
  <Company/>
  <LinksUpToDate>false</LinksUpToDate>
  <CharactersWithSpaces>65193</CharactersWithSpaces>
  <SharedDoc>false</SharedDoc>
  <HLinks>
    <vt:vector size="150" baseType="variant">
      <vt:variant>
        <vt:i4>4718612</vt:i4>
      </vt:variant>
      <vt:variant>
        <vt:i4>120</vt:i4>
      </vt:variant>
      <vt:variant>
        <vt:i4>0</vt:i4>
      </vt:variant>
      <vt:variant>
        <vt:i4>5</vt:i4>
      </vt:variant>
      <vt:variant>
        <vt:lpwstr>https://www.productsafety.gov.au/recalls</vt:lpwstr>
      </vt:variant>
      <vt:variant>
        <vt:lpwstr/>
      </vt:variant>
      <vt:variant>
        <vt:i4>4718612</vt:i4>
      </vt:variant>
      <vt:variant>
        <vt:i4>117</vt:i4>
      </vt:variant>
      <vt:variant>
        <vt:i4>0</vt:i4>
      </vt:variant>
      <vt:variant>
        <vt:i4>5</vt:i4>
      </vt:variant>
      <vt:variant>
        <vt:lpwstr>https://www.productsafety.gov.au/recalls</vt:lpwstr>
      </vt:variant>
      <vt:variant>
        <vt:lpwstr/>
      </vt:variant>
      <vt:variant>
        <vt:i4>1769524</vt:i4>
      </vt:variant>
      <vt:variant>
        <vt:i4>110</vt:i4>
      </vt:variant>
      <vt:variant>
        <vt:i4>0</vt:i4>
      </vt:variant>
      <vt:variant>
        <vt:i4>5</vt:i4>
      </vt:variant>
      <vt:variant>
        <vt:lpwstr/>
      </vt:variant>
      <vt:variant>
        <vt:lpwstr>_Toc187909243</vt:lpwstr>
      </vt:variant>
      <vt:variant>
        <vt:i4>1769524</vt:i4>
      </vt:variant>
      <vt:variant>
        <vt:i4>104</vt:i4>
      </vt:variant>
      <vt:variant>
        <vt:i4>0</vt:i4>
      </vt:variant>
      <vt:variant>
        <vt:i4>5</vt:i4>
      </vt:variant>
      <vt:variant>
        <vt:lpwstr/>
      </vt:variant>
      <vt:variant>
        <vt:lpwstr>_Toc187909242</vt:lpwstr>
      </vt:variant>
      <vt:variant>
        <vt:i4>1769524</vt:i4>
      </vt:variant>
      <vt:variant>
        <vt:i4>98</vt:i4>
      </vt:variant>
      <vt:variant>
        <vt:i4>0</vt:i4>
      </vt:variant>
      <vt:variant>
        <vt:i4>5</vt:i4>
      </vt:variant>
      <vt:variant>
        <vt:lpwstr/>
      </vt:variant>
      <vt:variant>
        <vt:lpwstr>_Toc187909241</vt:lpwstr>
      </vt:variant>
      <vt:variant>
        <vt:i4>1769524</vt:i4>
      </vt:variant>
      <vt:variant>
        <vt:i4>92</vt:i4>
      </vt:variant>
      <vt:variant>
        <vt:i4>0</vt:i4>
      </vt:variant>
      <vt:variant>
        <vt:i4>5</vt:i4>
      </vt:variant>
      <vt:variant>
        <vt:lpwstr/>
      </vt:variant>
      <vt:variant>
        <vt:lpwstr>_Toc187909240</vt:lpwstr>
      </vt:variant>
      <vt:variant>
        <vt:i4>1835060</vt:i4>
      </vt:variant>
      <vt:variant>
        <vt:i4>86</vt:i4>
      </vt:variant>
      <vt:variant>
        <vt:i4>0</vt:i4>
      </vt:variant>
      <vt:variant>
        <vt:i4>5</vt:i4>
      </vt:variant>
      <vt:variant>
        <vt:lpwstr/>
      </vt:variant>
      <vt:variant>
        <vt:lpwstr>_Toc187909239</vt:lpwstr>
      </vt:variant>
      <vt:variant>
        <vt:i4>1835060</vt:i4>
      </vt:variant>
      <vt:variant>
        <vt:i4>80</vt:i4>
      </vt:variant>
      <vt:variant>
        <vt:i4>0</vt:i4>
      </vt:variant>
      <vt:variant>
        <vt:i4>5</vt:i4>
      </vt:variant>
      <vt:variant>
        <vt:lpwstr/>
      </vt:variant>
      <vt:variant>
        <vt:lpwstr>_Toc187909238</vt:lpwstr>
      </vt:variant>
      <vt:variant>
        <vt:i4>1835060</vt:i4>
      </vt:variant>
      <vt:variant>
        <vt:i4>74</vt:i4>
      </vt:variant>
      <vt:variant>
        <vt:i4>0</vt:i4>
      </vt:variant>
      <vt:variant>
        <vt:i4>5</vt:i4>
      </vt:variant>
      <vt:variant>
        <vt:lpwstr/>
      </vt:variant>
      <vt:variant>
        <vt:lpwstr>_Toc187909237</vt:lpwstr>
      </vt:variant>
      <vt:variant>
        <vt:i4>1835060</vt:i4>
      </vt:variant>
      <vt:variant>
        <vt:i4>68</vt:i4>
      </vt:variant>
      <vt:variant>
        <vt:i4>0</vt:i4>
      </vt:variant>
      <vt:variant>
        <vt:i4>5</vt:i4>
      </vt:variant>
      <vt:variant>
        <vt:lpwstr/>
      </vt:variant>
      <vt:variant>
        <vt:lpwstr>_Toc187909236</vt:lpwstr>
      </vt:variant>
      <vt:variant>
        <vt:i4>1835060</vt:i4>
      </vt:variant>
      <vt:variant>
        <vt:i4>62</vt:i4>
      </vt:variant>
      <vt:variant>
        <vt:i4>0</vt:i4>
      </vt:variant>
      <vt:variant>
        <vt:i4>5</vt:i4>
      </vt:variant>
      <vt:variant>
        <vt:lpwstr/>
      </vt:variant>
      <vt:variant>
        <vt:lpwstr>_Toc187909235</vt:lpwstr>
      </vt:variant>
      <vt:variant>
        <vt:i4>1835060</vt:i4>
      </vt:variant>
      <vt:variant>
        <vt:i4>56</vt:i4>
      </vt:variant>
      <vt:variant>
        <vt:i4>0</vt:i4>
      </vt:variant>
      <vt:variant>
        <vt:i4>5</vt:i4>
      </vt:variant>
      <vt:variant>
        <vt:lpwstr/>
      </vt:variant>
      <vt:variant>
        <vt:lpwstr>_Toc187909234</vt:lpwstr>
      </vt:variant>
      <vt:variant>
        <vt:i4>1835060</vt:i4>
      </vt:variant>
      <vt:variant>
        <vt:i4>50</vt:i4>
      </vt:variant>
      <vt:variant>
        <vt:i4>0</vt:i4>
      </vt:variant>
      <vt:variant>
        <vt:i4>5</vt:i4>
      </vt:variant>
      <vt:variant>
        <vt:lpwstr/>
      </vt:variant>
      <vt:variant>
        <vt:lpwstr>_Toc187909233</vt:lpwstr>
      </vt:variant>
      <vt:variant>
        <vt:i4>1835060</vt:i4>
      </vt:variant>
      <vt:variant>
        <vt:i4>44</vt:i4>
      </vt:variant>
      <vt:variant>
        <vt:i4>0</vt:i4>
      </vt:variant>
      <vt:variant>
        <vt:i4>5</vt:i4>
      </vt:variant>
      <vt:variant>
        <vt:lpwstr/>
      </vt:variant>
      <vt:variant>
        <vt:lpwstr>_Toc187909232</vt:lpwstr>
      </vt:variant>
      <vt:variant>
        <vt:i4>1835060</vt:i4>
      </vt:variant>
      <vt:variant>
        <vt:i4>38</vt:i4>
      </vt:variant>
      <vt:variant>
        <vt:i4>0</vt:i4>
      </vt:variant>
      <vt:variant>
        <vt:i4>5</vt:i4>
      </vt:variant>
      <vt:variant>
        <vt:lpwstr/>
      </vt:variant>
      <vt:variant>
        <vt:lpwstr>_Toc187909231</vt:lpwstr>
      </vt:variant>
      <vt:variant>
        <vt:i4>1835060</vt:i4>
      </vt:variant>
      <vt:variant>
        <vt:i4>32</vt:i4>
      </vt:variant>
      <vt:variant>
        <vt:i4>0</vt:i4>
      </vt:variant>
      <vt:variant>
        <vt:i4>5</vt:i4>
      </vt:variant>
      <vt:variant>
        <vt:lpwstr/>
      </vt:variant>
      <vt:variant>
        <vt:lpwstr>_Toc187909230</vt:lpwstr>
      </vt:variant>
      <vt:variant>
        <vt:i4>1900596</vt:i4>
      </vt:variant>
      <vt:variant>
        <vt:i4>26</vt:i4>
      </vt:variant>
      <vt:variant>
        <vt:i4>0</vt:i4>
      </vt:variant>
      <vt:variant>
        <vt:i4>5</vt:i4>
      </vt:variant>
      <vt:variant>
        <vt:lpwstr/>
      </vt:variant>
      <vt:variant>
        <vt:lpwstr>_Toc187909229</vt:lpwstr>
      </vt:variant>
      <vt:variant>
        <vt:i4>1900596</vt:i4>
      </vt:variant>
      <vt:variant>
        <vt:i4>20</vt:i4>
      </vt:variant>
      <vt:variant>
        <vt:i4>0</vt:i4>
      </vt:variant>
      <vt:variant>
        <vt:i4>5</vt:i4>
      </vt:variant>
      <vt:variant>
        <vt:lpwstr/>
      </vt:variant>
      <vt:variant>
        <vt:lpwstr>_Toc187909228</vt:lpwstr>
      </vt:variant>
      <vt:variant>
        <vt:i4>1507336</vt:i4>
      </vt:variant>
      <vt:variant>
        <vt:i4>15</vt:i4>
      </vt:variant>
      <vt:variant>
        <vt:i4>0</vt:i4>
      </vt:variant>
      <vt:variant>
        <vt:i4>5</vt:i4>
      </vt:variant>
      <vt:variant>
        <vt:lpwstr>https://www.solar.vic.gov.au/industry</vt:lpwstr>
      </vt:variant>
      <vt:variant>
        <vt:lpwstr/>
      </vt:variant>
      <vt:variant>
        <vt:i4>786435</vt:i4>
      </vt:variant>
      <vt:variant>
        <vt:i4>12</vt:i4>
      </vt:variant>
      <vt:variant>
        <vt:i4>0</vt:i4>
      </vt:variant>
      <vt:variant>
        <vt:i4>5</vt:i4>
      </vt:variant>
      <vt:variant>
        <vt:lpwstr>http://www.solar.vic.gov.au/</vt:lpwstr>
      </vt:variant>
      <vt:variant>
        <vt:lpwstr/>
      </vt:variant>
      <vt:variant>
        <vt:i4>7798792</vt:i4>
      </vt:variant>
      <vt:variant>
        <vt:i4>9</vt:i4>
      </vt:variant>
      <vt:variant>
        <vt:i4>0</vt:i4>
      </vt:variant>
      <vt:variant>
        <vt:i4>5</vt:i4>
      </vt:variant>
      <vt:variant>
        <vt:lpwstr>mailto:comms@team.solar.vic.gov.au</vt:lpwstr>
      </vt:variant>
      <vt:variant>
        <vt:lpwstr/>
      </vt:variant>
      <vt:variant>
        <vt:i4>6488166</vt:i4>
      </vt:variant>
      <vt:variant>
        <vt:i4>6</vt:i4>
      </vt:variant>
      <vt:variant>
        <vt:i4>0</vt:i4>
      </vt:variant>
      <vt:variant>
        <vt:i4>5</vt:i4>
      </vt:variant>
      <vt:variant>
        <vt:lpwstr>http://creativecommons.org/licenses/by/4.0/</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786435</vt:i4>
      </vt:variant>
      <vt:variant>
        <vt:i4>0</vt:i4>
      </vt:variant>
      <vt:variant>
        <vt:i4>0</vt:i4>
      </vt:variant>
      <vt:variant>
        <vt:i4>5</vt:i4>
      </vt:variant>
      <vt:variant>
        <vt:lpwstr>http://www.solar.vic.gov.au/</vt:lpwstr>
      </vt:variant>
      <vt:variant>
        <vt:lpwstr/>
      </vt:variant>
      <vt:variant>
        <vt:i4>786435</vt:i4>
      </vt:variant>
      <vt:variant>
        <vt:i4>0</vt:i4>
      </vt:variant>
      <vt:variant>
        <vt:i4>0</vt:i4>
      </vt:variant>
      <vt:variant>
        <vt:i4>5</vt:i4>
      </vt:variant>
      <vt:variant>
        <vt:lpwstr>http://www.solar.vic.gov.au/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for Apartments Audit Checklist (version 1.1)</dc:title>
  <dc:subject>Auditors for the Solar for Apartments program use this checklist when they conduct audit inspections of solar PV installations on apartments, units and townhouses.</dc:subject>
  <dc:creator>Fiona</dc:creator>
  <cp:keywords/>
  <dc:description/>
  <cp:lastModifiedBy>Bradley T Arden (DEECA)</cp:lastModifiedBy>
  <cp:revision>52</cp:revision>
  <cp:lastPrinted>2025-10-20T21:48:00Z</cp:lastPrinted>
  <dcterms:created xsi:type="dcterms:W3CDTF">2025-09-05T02:49:00Z</dcterms:created>
  <dcterms:modified xsi:type="dcterms:W3CDTF">2025-10-29T00:35:00Z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0x0101009298E819CE1EBB4F8D2096B3E0F0C291150065C3C39C36EED44D83016F9A2D359B8B</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138;#Unclassified|7fa379f4-4aba-4692-ab80-7d39d3a23cf4</vt:lpwstr>
  </property>
  <property fmtid="{D5CDD505-2E9C-101B-9397-08002B2CF9AE}" pid="19" name="Security Classification">
    <vt:lpwstr>212;#FOUO|955eb6fc-b35a-4808-8aa5-31e514fa3f26</vt:lpwstr>
  </property>
  <property fmtid="{D5CDD505-2E9C-101B-9397-08002B2CF9AE}" pid="20" name="Security_x0020_Classification">
    <vt:lpwstr>212;#FOUO|955eb6fc-b35a-4808-8aa5-31e514fa3f26</vt:lpwstr>
  </property>
  <property fmtid="{D5CDD505-2E9C-101B-9397-08002B2CF9AE}" pid="21" name="Dissemination_x0020_Limiting_x0020_Marker">
    <vt:lpwstr>138;#Unclassified|7fa379f4-4aba-4692-ab80-7d39d3a23cf4</vt:lpwstr>
  </property>
  <property fmtid="{D5CDD505-2E9C-101B-9397-08002B2CF9AE}" pid="22" name="Records Class Audit Risk">
    <vt:lpwstr>46;#Risk and Audit|13b21bb6-8e50-43f2-a78b-e2add4cb7f06</vt:lpwstr>
  </property>
  <property fmtid="{D5CDD505-2E9C-101B-9397-08002B2CF9AE}" pid="23" name="_dlc_DocIdItemGuid">
    <vt:lpwstr>4af3e5e2-1ba2-49b0-80d7-5ab15aadc488</vt:lpwstr>
  </property>
  <property fmtid="{D5CDD505-2E9C-101B-9397-08002B2CF9AE}" pid="24" name="Records_x0020_Class_x0020_Audit_x0020_Risk">
    <vt:lpwstr>46;#Risk and Audit|13b21bb6-8e50-43f2-a78b-e2add4cb7f06</vt:lpwstr>
  </property>
  <property fmtid="{D5CDD505-2E9C-101B-9397-08002B2CF9AE}" pid="25" name="Department Document Type">
    <vt:lpwstr/>
  </property>
  <property fmtid="{D5CDD505-2E9C-101B-9397-08002B2CF9AE}" pid="26" name="Record Purpose">
    <vt:lpwstr/>
  </property>
  <property fmtid="{D5CDD505-2E9C-101B-9397-08002B2CF9AE}" pid="27" name="Department_x0020_Document_x0020_Type">
    <vt:lpwstr/>
  </property>
  <property fmtid="{D5CDD505-2E9C-101B-9397-08002B2CF9AE}" pid="28" name="Record_x0020_Purpose">
    <vt:lpwstr/>
  </property>
</Properties>
</file>