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3E8DBD6" w14:textId="77777777" w:rsidTr="003F46E9">
        <w:trPr>
          <w:trHeight w:hRule="exact" w:val="1418"/>
        </w:trPr>
        <w:tc>
          <w:tcPr>
            <w:tcW w:w="7761" w:type="dxa"/>
            <w:vAlign w:val="center"/>
          </w:tcPr>
          <w:p w14:paraId="1E34774A" w14:textId="77777777" w:rsidR="00380C9B" w:rsidRDefault="00547698" w:rsidP="009B1003">
            <w:pPr>
              <w:pStyle w:val="Title"/>
            </w:pPr>
            <w:r>
              <w:t>Emergency Backstop</w:t>
            </w:r>
            <w:r w:rsidR="00380C9B">
              <w:t xml:space="preserve"> </w:t>
            </w:r>
          </w:p>
          <w:p w14:paraId="05FCF252" w14:textId="6054184D" w:rsidR="009B1003" w:rsidRPr="009B1003" w:rsidRDefault="0017264B" w:rsidP="009B1003">
            <w:pPr>
              <w:pStyle w:val="Title"/>
            </w:pPr>
            <w:r>
              <w:t xml:space="preserve">webinar </w:t>
            </w:r>
            <w:r w:rsidR="00380C9B">
              <w:t>Q&amp;As</w:t>
            </w:r>
          </w:p>
        </w:tc>
      </w:tr>
      <w:tr w:rsidR="00975ED3" w14:paraId="593940E6" w14:textId="77777777" w:rsidTr="003F46E9">
        <w:trPr>
          <w:trHeight w:val="1247"/>
        </w:trPr>
        <w:tc>
          <w:tcPr>
            <w:tcW w:w="7761" w:type="dxa"/>
            <w:vAlign w:val="center"/>
          </w:tcPr>
          <w:p w14:paraId="44546C84" w14:textId="77777777" w:rsidR="00E34FB9" w:rsidRDefault="007A7397" w:rsidP="009B1003">
            <w:pPr>
              <w:pStyle w:val="Subtitle"/>
            </w:pPr>
            <w:r>
              <w:t>Solar Vic</w:t>
            </w:r>
            <w:r w:rsidR="00C745DA">
              <w:t xml:space="preserve">toria </w:t>
            </w:r>
            <w:r w:rsidR="00E34FB9">
              <w:t xml:space="preserve">hosted a webinar </w:t>
            </w:r>
            <w:r w:rsidR="001F638A">
              <w:t>with Q&amp;A session</w:t>
            </w:r>
          </w:p>
          <w:p w14:paraId="27469119" w14:textId="2BB6B262" w:rsidR="009B1003" w:rsidRPr="009B1003" w:rsidRDefault="007A7397" w:rsidP="009B1003">
            <w:pPr>
              <w:pStyle w:val="Subtitle"/>
            </w:pPr>
            <w:r>
              <w:t xml:space="preserve">on </w:t>
            </w:r>
            <w:r w:rsidR="00C745DA">
              <w:t>11 September 2024</w:t>
            </w:r>
          </w:p>
        </w:tc>
      </w:tr>
    </w:tbl>
    <w:p w14:paraId="1711F880" w14:textId="220AB3DF" w:rsidR="00806AB6" w:rsidRDefault="005327A9"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r>
        <w:rPr>
          <w:noProof/>
        </w:rPr>
        <w:drawing>
          <wp:inline distT="0" distB="0" distL="0" distR="0" wp14:anchorId="0FA32989" wp14:editId="638C6B96">
            <wp:extent cx="6553200" cy="1747434"/>
            <wp:effectExtent l="0" t="0" r="0" b="5715"/>
            <wp:docPr id="2033126580" name="Picture 1" descr="Solar panels on a pow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26580" name="Picture 1" descr="Solar panels on a power li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571210" cy="1752237"/>
                    </a:xfrm>
                    <a:prstGeom prst="rect">
                      <a:avLst/>
                    </a:prstGeom>
                  </pic:spPr>
                </pic:pic>
              </a:graphicData>
            </a:graphic>
          </wp:inline>
        </w:drawing>
      </w:r>
    </w:p>
    <w:p w14:paraId="53B37D66" w14:textId="2ED48809" w:rsidR="00A20D93" w:rsidRDefault="009851B3" w:rsidP="00A20D93">
      <w:pPr>
        <w:pStyle w:val="IntroFeatureText"/>
      </w:pPr>
      <w:bookmarkStart w:id="0" w:name="Here"/>
      <w:bookmarkEnd w:id="0"/>
      <w:r>
        <w:t xml:space="preserve">Answers </w:t>
      </w:r>
      <w:r w:rsidR="00AD04DB">
        <w:t xml:space="preserve">to questions asked of </w:t>
      </w:r>
      <w:r w:rsidR="00A20D93">
        <w:t xml:space="preserve">Victorian Distributed Network Service </w:t>
      </w:r>
      <w:r w:rsidR="00870B73">
        <w:t>P</w:t>
      </w:r>
      <w:r w:rsidR="00A20D93">
        <w:t xml:space="preserve">roviders and the Department </w:t>
      </w:r>
      <w:r w:rsidR="00870B73">
        <w:t>o</w:t>
      </w:r>
      <w:r w:rsidR="00A20D93">
        <w:t xml:space="preserve">f Energy, Environment and Climate </w:t>
      </w:r>
      <w:r w:rsidR="00CE53BE">
        <w:t>A</w:t>
      </w:r>
      <w:r w:rsidR="00A20D93">
        <w:t>ction</w:t>
      </w:r>
      <w:r w:rsidR="00AD04DB">
        <w:t>.</w:t>
      </w:r>
    </w:p>
    <w:p w14:paraId="30EB5A33" w14:textId="7B5BEE00" w:rsidR="003D5ED8" w:rsidRPr="0033082B" w:rsidRDefault="0095678C" w:rsidP="00A20D93">
      <w:pPr>
        <w:pStyle w:val="BodyText"/>
        <w:rPr>
          <w:lang w:eastAsia="en-AU"/>
        </w:rPr>
      </w:pPr>
      <w:r w:rsidRPr="0033082B">
        <w:rPr>
          <w:lang w:eastAsia="en-AU"/>
        </w:rPr>
        <w:t>Solar Vic</w:t>
      </w:r>
      <w:r w:rsidR="006C167E" w:rsidRPr="0033082B">
        <w:rPr>
          <w:lang w:eastAsia="en-AU"/>
        </w:rPr>
        <w:t xml:space="preserve">toria </w:t>
      </w:r>
      <w:r w:rsidRPr="0033082B">
        <w:rPr>
          <w:lang w:eastAsia="en-AU"/>
        </w:rPr>
        <w:t>invited solar retailers</w:t>
      </w:r>
      <w:r w:rsidR="006C167E" w:rsidRPr="0033082B">
        <w:rPr>
          <w:lang w:eastAsia="en-AU"/>
        </w:rPr>
        <w:t xml:space="preserve">, installers and </w:t>
      </w:r>
      <w:r w:rsidR="009D3AF7" w:rsidRPr="0033082B">
        <w:rPr>
          <w:lang w:eastAsia="en-AU"/>
        </w:rPr>
        <w:t>others to a webinar on Wednesday 11 Se</w:t>
      </w:r>
      <w:r w:rsidR="006C167E" w:rsidRPr="0033082B">
        <w:rPr>
          <w:lang w:eastAsia="en-AU"/>
        </w:rPr>
        <w:t xml:space="preserve">ptember </w:t>
      </w:r>
      <w:r w:rsidR="007224AB" w:rsidRPr="0033082B">
        <w:rPr>
          <w:lang w:eastAsia="en-AU"/>
        </w:rPr>
        <w:t xml:space="preserve">2024 </w:t>
      </w:r>
      <w:r w:rsidR="006C167E" w:rsidRPr="0033082B">
        <w:rPr>
          <w:lang w:eastAsia="en-AU"/>
        </w:rPr>
        <w:t xml:space="preserve">to discuss </w:t>
      </w:r>
      <w:r w:rsidR="00E466F3" w:rsidRPr="0033082B">
        <w:rPr>
          <w:lang w:eastAsia="en-AU"/>
        </w:rPr>
        <w:t xml:space="preserve">emergency backstop requirements. </w:t>
      </w:r>
    </w:p>
    <w:p w14:paraId="1F8D343E" w14:textId="7049A604" w:rsidR="00797521" w:rsidRPr="0033082B" w:rsidRDefault="00E466F3" w:rsidP="00797521">
      <w:pPr>
        <w:pStyle w:val="BodyText"/>
        <w:rPr>
          <w:lang w:eastAsia="en-AU"/>
        </w:rPr>
      </w:pPr>
      <w:r w:rsidRPr="0033082B">
        <w:rPr>
          <w:lang w:eastAsia="en-AU"/>
        </w:rPr>
        <w:t>Th</w:t>
      </w:r>
      <w:r w:rsidR="00B96AF8" w:rsidRPr="0033082B">
        <w:rPr>
          <w:lang w:eastAsia="en-AU"/>
        </w:rPr>
        <w:t>e webinar</w:t>
      </w:r>
      <w:r w:rsidRPr="0033082B">
        <w:rPr>
          <w:lang w:eastAsia="en-AU"/>
        </w:rPr>
        <w:t xml:space="preserve"> was hosted with DEECA Energy in partnership with Victorian D</w:t>
      </w:r>
      <w:r w:rsidR="00797521" w:rsidRPr="0033082B">
        <w:rPr>
          <w:lang w:eastAsia="en-AU"/>
        </w:rPr>
        <w:t>NSPs</w:t>
      </w:r>
      <w:r w:rsidR="00B96AF8" w:rsidRPr="0033082B">
        <w:rPr>
          <w:lang w:eastAsia="en-AU"/>
        </w:rPr>
        <w:t>.</w:t>
      </w:r>
      <w:r w:rsidR="0054308A" w:rsidRPr="0033082B">
        <w:rPr>
          <w:lang w:eastAsia="en-AU"/>
        </w:rPr>
        <w:t xml:space="preserve"> </w:t>
      </w:r>
    </w:p>
    <w:p w14:paraId="516A1832" w14:textId="199D7C05" w:rsidR="0065629B" w:rsidRPr="0033082B" w:rsidRDefault="0065629B" w:rsidP="00797521">
      <w:pPr>
        <w:pStyle w:val="BodyText"/>
        <w:rPr>
          <w:lang w:eastAsia="en-AU"/>
        </w:rPr>
      </w:pPr>
      <w:r w:rsidRPr="0033082B">
        <w:rPr>
          <w:lang w:eastAsia="en-AU"/>
        </w:rPr>
        <w:t xml:space="preserve">The </w:t>
      </w:r>
      <w:r w:rsidR="00635292" w:rsidRPr="0033082B">
        <w:rPr>
          <w:lang w:eastAsia="en-AU"/>
        </w:rPr>
        <w:t xml:space="preserve">full </w:t>
      </w:r>
      <w:r w:rsidR="00415B5A" w:rsidRPr="0033082B">
        <w:rPr>
          <w:lang w:eastAsia="en-AU"/>
        </w:rPr>
        <w:t xml:space="preserve">emergency backstop industry guide </w:t>
      </w:r>
      <w:r w:rsidR="009B011A" w:rsidRPr="0033082B">
        <w:rPr>
          <w:lang w:eastAsia="en-AU"/>
        </w:rPr>
        <w:t xml:space="preserve">has more comprehensive information </w:t>
      </w:r>
      <w:r w:rsidR="00322D3C" w:rsidRPr="0033082B">
        <w:rPr>
          <w:lang w:eastAsia="en-AU"/>
        </w:rPr>
        <w:t xml:space="preserve">and is available here: </w:t>
      </w:r>
      <w:hyperlink r:id="rId20" w:history="1">
        <w:r w:rsidR="007224AB" w:rsidRPr="0033082B">
          <w:rPr>
            <w:rStyle w:val="Hyperlink"/>
            <w:color w:val="363534" w:themeColor="text1"/>
            <w:lang w:eastAsia="en-AU"/>
          </w:rPr>
          <w:t>https://www.energy.vic.gov.au/households/victorias-emergency-backstop-mechanism-for-solar/industry-guidance</w:t>
        </w:r>
      </w:hyperlink>
      <w:r w:rsidR="00634263" w:rsidRPr="0033082B">
        <w:rPr>
          <w:lang w:eastAsia="en-AU"/>
        </w:rPr>
        <w:t>.</w:t>
      </w:r>
    </w:p>
    <w:p w14:paraId="5DFEA1BC" w14:textId="5472CF3A" w:rsidR="00272BAC" w:rsidRPr="00E074A3" w:rsidRDefault="00272BAC" w:rsidP="00E074A3">
      <w:pPr>
        <w:pStyle w:val="Heading2"/>
      </w:pPr>
      <w:r w:rsidRPr="00E074A3">
        <w:t xml:space="preserve">Are details of inverters </w:t>
      </w:r>
      <w:r w:rsidR="00E542BE" w:rsidRPr="00E074A3">
        <w:t>c</w:t>
      </w:r>
      <w:r w:rsidRPr="00E074A3">
        <w:t>ompatible from 1 October available?</w:t>
      </w:r>
    </w:p>
    <w:p w14:paraId="7D44123B" w14:textId="7C81B8B4" w:rsidR="00272BAC" w:rsidRPr="00E074A3" w:rsidRDefault="00272BAC" w:rsidP="00272BAC">
      <w:pPr>
        <w:pStyle w:val="BodyText100ThemeColour"/>
        <w:rPr>
          <w:color w:val="auto"/>
        </w:rPr>
      </w:pPr>
      <w:r w:rsidRPr="00E074A3">
        <w:rPr>
          <w:color w:val="auto"/>
        </w:rPr>
        <w:t>The Clean Energy Council maintains the CSIP</w:t>
      </w:r>
      <w:r w:rsidR="00652A85">
        <w:rPr>
          <w:color w:val="auto"/>
        </w:rPr>
        <w:t>-</w:t>
      </w:r>
      <w:r w:rsidRPr="00E074A3">
        <w:rPr>
          <w:color w:val="auto"/>
        </w:rPr>
        <w:t>A</w:t>
      </w:r>
      <w:r w:rsidR="00524800">
        <w:rPr>
          <w:color w:val="auto"/>
        </w:rPr>
        <w:t>US</w:t>
      </w:r>
      <w:r w:rsidRPr="00E074A3">
        <w:rPr>
          <w:color w:val="auto"/>
        </w:rPr>
        <w:t xml:space="preserve"> SCC compliant inverter list:</w:t>
      </w:r>
      <w:r w:rsidR="0007577A">
        <w:rPr>
          <w:color w:val="auto"/>
        </w:rPr>
        <w:t xml:space="preserve"> </w:t>
      </w:r>
      <w:hyperlink r:id="rId21" w:history="1">
        <w:r w:rsidRPr="00E074A3">
          <w:rPr>
            <w:rStyle w:val="Hyperlink"/>
          </w:rPr>
          <w:t>https://cleanenergycouncil.org.au/industry-programs/products-program/inverters</w:t>
        </w:r>
      </w:hyperlink>
    </w:p>
    <w:p w14:paraId="38CBE69F" w14:textId="3BDF8B26" w:rsidR="00272BAC" w:rsidRPr="00E074A3" w:rsidRDefault="00272BAC" w:rsidP="00272BAC">
      <w:pPr>
        <w:pStyle w:val="BodyText100ThemeColour"/>
        <w:rPr>
          <w:color w:val="auto"/>
        </w:rPr>
      </w:pPr>
      <w:r w:rsidRPr="00E074A3">
        <w:rPr>
          <w:color w:val="auto"/>
        </w:rPr>
        <w:t xml:space="preserve">Solar Victoria maintains </w:t>
      </w:r>
      <w:r w:rsidR="00890CF8" w:rsidRPr="00E074A3">
        <w:rPr>
          <w:color w:val="auto"/>
        </w:rPr>
        <w:t xml:space="preserve">a </w:t>
      </w:r>
      <w:r w:rsidRPr="00E074A3">
        <w:rPr>
          <w:color w:val="auto"/>
        </w:rPr>
        <w:t xml:space="preserve">list of compliant inverters for the Solar Homes Program. If they are not on this list, they are not compliant: </w:t>
      </w:r>
      <w:hyperlink r:id="rId22" w:anchor="inverters" w:history="1">
        <w:r w:rsidRPr="00E074A3">
          <w:rPr>
            <w:rStyle w:val="Hyperlink"/>
          </w:rPr>
          <w:t>https://www.solar.vic.gov.au/product-lists#inverters</w:t>
        </w:r>
      </w:hyperlink>
    </w:p>
    <w:p w14:paraId="237D7AF5" w14:textId="68D214C3" w:rsidR="00272BAC" w:rsidRPr="00E074A3" w:rsidRDefault="00272BAC" w:rsidP="009B4D9D">
      <w:pPr>
        <w:pStyle w:val="BodyText"/>
        <w:rPr>
          <w:b/>
          <w:bCs/>
          <w:iCs/>
          <w:color w:val="auto"/>
          <w:kern w:val="20"/>
          <w:sz w:val="22"/>
          <w:szCs w:val="28"/>
        </w:rPr>
      </w:pPr>
      <w:r w:rsidRPr="00E074A3">
        <w:rPr>
          <w:color w:val="auto"/>
        </w:rPr>
        <w:t xml:space="preserve">All DNSPs will </w:t>
      </w:r>
      <w:r w:rsidR="005C1692" w:rsidRPr="00E074A3">
        <w:rPr>
          <w:color w:val="auto"/>
        </w:rPr>
        <w:t xml:space="preserve">also </w:t>
      </w:r>
      <w:r w:rsidRPr="00E074A3">
        <w:rPr>
          <w:color w:val="auto"/>
        </w:rPr>
        <w:t>be provid</w:t>
      </w:r>
      <w:r w:rsidR="000B2314" w:rsidRPr="00E074A3">
        <w:rPr>
          <w:color w:val="auto"/>
        </w:rPr>
        <w:t>ing</w:t>
      </w:r>
      <w:r w:rsidRPr="00E074A3">
        <w:rPr>
          <w:color w:val="auto"/>
        </w:rPr>
        <w:t xml:space="preserve"> a list of compatible devices/ OEMS on their websites.</w:t>
      </w:r>
    </w:p>
    <w:p w14:paraId="66F50222" w14:textId="5E736F67" w:rsidR="00FB190B" w:rsidRPr="00E074A3" w:rsidRDefault="00FB190B" w:rsidP="00797521">
      <w:pPr>
        <w:pStyle w:val="Heading2"/>
      </w:pPr>
      <w:r w:rsidRPr="00E074A3">
        <w:t>New builds</w:t>
      </w:r>
      <w:r w:rsidR="00F73297" w:rsidRPr="00E074A3">
        <w:t xml:space="preserve"> – how </w:t>
      </w:r>
      <w:r w:rsidR="002E6582" w:rsidRPr="00E074A3">
        <w:t>to</w:t>
      </w:r>
      <w:r w:rsidRPr="00E074A3">
        <w:t xml:space="preserve"> connect the system to</w:t>
      </w:r>
      <w:r w:rsidR="001726A4" w:rsidRPr="00E074A3">
        <w:t xml:space="preserve"> the</w:t>
      </w:r>
      <w:r w:rsidRPr="00E074A3">
        <w:t xml:space="preserve"> internet?</w:t>
      </w:r>
    </w:p>
    <w:p w14:paraId="605FAFEF" w14:textId="0B59B987" w:rsidR="00FB190B" w:rsidRPr="0033082B" w:rsidRDefault="00FB190B" w:rsidP="00154594">
      <w:pPr>
        <w:pStyle w:val="BodyText"/>
      </w:pPr>
      <w:r w:rsidRPr="0033082B">
        <w:rPr>
          <w:b/>
          <w:bCs/>
        </w:rPr>
        <w:t>Jemena</w:t>
      </w:r>
      <w:r w:rsidR="00F7103A" w:rsidRPr="0033082B">
        <w:rPr>
          <w:b/>
          <w:bCs/>
        </w:rPr>
        <w:t xml:space="preserve"> </w:t>
      </w:r>
      <w:r w:rsidR="008225B8" w:rsidRPr="0033082B">
        <w:rPr>
          <w:b/>
          <w:bCs/>
        </w:rPr>
        <w:t xml:space="preserve">and AusNet </w:t>
      </w:r>
      <w:r w:rsidR="00F7103A" w:rsidRPr="0033082B">
        <w:t>w</w:t>
      </w:r>
      <w:r w:rsidRPr="0033082B">
        <w:t xml:space="preserve">ill allow for a hot spot connection where possible to complete the device registration process. This will not allow for the </w:t>
      </w:r>
      <w:r w:rsidR="005C1692" w:rsidRPr="0033082B">
        <w:t>d</w:t>
      </w:r>
      <w:r w:rsidRPr="0033082B">
        <w:t>evice testing to occur</w:t>
      </w:r>
      <w:r w:rsidR="00AE20D0">
        <w:t>,</w:t>
      </w:r>
      <w:r w:rsidRPr="0033082B">
        <w:t xml:space="preserve"> however once the customer has moved in and internet is available, Jemena will be able to then commission the device. Until such time, the inverter will be set to a low static export limit.</w:t>
      </w:r>
    </w:p>
    <w:p w14:paraId="7B7EBB32" w14:textId="7E95DCD6" w:rsidR="00E14505" w:rsidRPr="0033082B" w:rsidRDefault="00FB190B" w:rsidP="00154594">
      <w:pPr>
        <w:pStyle w:val="BodyText"/>
      </w:pPr>
      <w:r w:rsidRPr="0033082B">
        <w:rPr>
          <w:b/>
          <w:bCs/>
        </w:rPr>
        <w:t>AusNet</w:t>
      </w:r>
      <w:r w:rsidR="00365EEC" w:rsidRPr="0033082B">
        <w:rPr>
          <w:b/>
          <w:bCs/>
        </w:rPr>
        <w:t xml:space="preserve"> </w:t>
      </w:r>
      <w:r w:rsidR="005B36DA" w:rsidRPr="0033082B">
        <w:t>has</w:t>
      </w:r>
      <w:r w:rsidR="005B36DA" w:rsidRPr="0033082B">
        <w:rPr>
          <w:b/>
          <w:bCs/>
        </w:rPr>
        <w:t xml:space="preserve"> </w:t>
      </w:r>
      <w:r w:rsidR="00DB5F5E" w:rsidRPr="0033082B">
        <w:t xml:space="preserve">amended </w:t>
      </w:r>
      <w:r w:rsidR="0021200A" w:rsidRPr="0033082B">
        <w:t xml:space="preserve">its position </w:t>
      </w:r>
      <w:r w:rsidR="00DB5F5E" w:rsidRPr="0033082B">
        <w:t xml:space="preserve">since the webinar to allow for </w:t>
      </w:r>
      <w:r w:rsidR="0021200A" w:rsidRPr="0033082B">
        <w:t xml:space="preserve">configuration </w:t>
      </w:r>
      <w:r w:rsidR="00D72BD0" w:rsidRPr="0033082B">
        <w:t>via hot spot</w:t>
      </w:r>
      <w:r w:rsidR="00D72BD0">
        <w:t>,</w:t>
      </w:r>
      <w:r w:rsidR="00D72BD0" w:rsidRPr="0033082B">
        <w:t xml:space="preserve"> </w:t>
      </w:r>
      <w:r w:rsidR="0021200A" w:rsidRPr="0033082B">
        <w:t>for homes which do not have a persistent internet connection</w:t>
      </w:r>
      <w:r w:rsidRPr="0033082B">
        <w:t xml:space="preserve">. </w:t>
      </w:r>
    </w:p>
    <w:p w14:paraId="1A629AE2" w14:textId="6B3D9FC6" w:rsidR="00FB190B" w:rsidRPr="0033082B" w:rsidRDefault="00FB190B" w:rsidP="00154594">
      <w:pPr>
        <w:pStyle w:val="BodyText"/>
      </w:pPr>
      <w:r w:rsidRPr="0033082B">
        <w:t>If it is within the valid period of the Certificate of Electrical Safety</w:t>
      </w:r>
      <w:r w:rsidR="00B054AB" w:rsidRPr="0033082B">
        <w:t xml:space="preserve">, </w:t>
      </w:r>
      <w:r w:rsidRPr="0033082B">
        <w:t xml:space="preserve">a new </w:t>
      </w:r>
      <w:r w:rsidR="002E6582" w:rsidRPr="0033082B">
        <w:t>Certificate of Electrical Safety (</w:t>
      </w:r>
      <w:proofErr w:type="spellStart"/>
      <w:r w:rsidRPr="0033082B">
        <w:t>CoES</w:t>
      </w:r>
      <w:proofErr w:type="spellEnd"/>
      <w:r w:rsidR="002E6582" w:rsidRPr="0033082B">
        <w:t>)</w:t>
      </w:r>
      <w:r w:rsidRPr="0033082B">
        <w:t xml:space="preserve"> will not be required. A new build offers the best opportunity to hardwire an ethernet cable to the inverter</w:t>
      </w:r>
      <w:r w:rsidR="00B054AB" w:rsidRPr="0033082B">
        <w:t xml:space="preserve">. </w:t>
      </w:r>
    </w:p>
    <w:p w14:paraId="53DC8AB2" w14:textId="5B3A32B0" w:rsidR="00FB190B" w:rsidRPr="0033082B" w:rsidRDefault="00FB190B" w:rsidP="00154594">
      <w:pPr>
        <w:pStyle w:val="BodyText"/>
      </w:pPr>
      <w:r w:rsidRPr="0033082B">
        <w:rPr>
          <w:b/>
          <w:bCs/>
        </w:rPr>
        <w:t>C</w:t>
      </w:r>
      <w:r w:rsidR="004017F4" w:rsidRPr="0033082B">
        <w:rPr>
          <w:b/>
          <w:bCs/>
        </w:rPr>
        <w:t>it</w:t>
      </w:r>
      <w:r w:rsidR="00365EEC" w:rsidRPr="0033082B">
        <w:rPr>
          <w:b/>
          <w:bCs/>
        </w:rPr>
        <w:t>i</w:t>
      </w:r>
      <w:r w:rsidR="004017F4" w:rsidRPr="0033082B">
        <w:rPr>
          <w:b/>
          <w:bCs/>
        </w:rPr>
        <w:t>Power</w:t>
      </w:r>
      <w:r w:rsidRPr="0033082B">
        <w:rPr>
          <w:b/>
          <w:bCs/>
        </w:rPr>
        <w:t>/</w:t>
      </w:r>
      <w:proofErr w:type="spellStart"/>
      <w:r w:rsidRPr="0033082B">
        <w:rPr>
          <w:b/>
          <w:bCs/>
        </w:rPr>
        <w:t>P</w:t>
      </w:r>
      <w:r w:rsidR="00365EEC" w:rsidRPr="0033082B">
        <w:rPr>
          <w:b/>
          <w:bCs/>
        </w:rPr>
        <w:t>owercor</w:t>
      </w:r>
      <w:proofErr w:type="spellEnd"/>
      <w:r w:rsidR="00365EEC" w:rsidRPr="0033082B">
        <w:rPr>
          <w:b/>
          <w:bCs/>
        </w:rPr>
        <w:t>/</w:t>
      </w:r>
      <w:r w:rsidRPr="0033082B">
        <w:rPr>
          <w:b/>
          <w:bCs/>
        </w:rPr>
        <w:t>U</w:t>
      </w:r>
      <w:r w:rsidR="004017F4" w:rsidRPr="0033082B">
        <w:rPr>
          <w:b/>
          <w:bCs/>
        </w:rPr>
        <w:t>nit</w:t>
      </w:r>
      <w:r w:rsidR="00365EEC" w:rsidRPr="0033082B">
        <w:rPr>
          <w:b/>
          <w:bCs/>
        </w:rPr>
        <w:t>ed</w:t>
      </w:r>
      <w:r w:rsidR="004017F4" w:rsidRPr="0033082B">
        <w:rPr>
          <w:b/>
          <w:bCs/>
        </w:rPr>
        <w:t xml:space="preserve"> Energy</w:t>
      </w:r>
      <w:r w:rsidRPr="0033082B">
        <w:t xml:space="preserve"> </w:t>
      </w:r>
      <w:r w:rsidR="005041E0" w:rsidRPr="0033082B">
        <w:t xml:space="preserve">advises that before </w:t>
      </w:r>
      <w:r w:rsidRPr="0033082B">
        <w:t>proceeding with connection</w:t>
      </w:r>
      <w:r w:rsidR="00A3304F" w:rsidRPr="0033082B">
        <w:t>,</w:t>
      </w:r>
      <w:r w:rsidRPr="0033082B">
        <w:t xml:space="preserve"> each site must have supply available with an active NMI and solar pre-approval application. </w:t>
      </w:r>
      <w:r w:rsidR="00A3304F" w:rsidRPr="0033082B">
        <w:t xml:space="preserve">There </w:t>
      </w:r>
      <w:r w:rsidRPr="0033082B">
        <w:t>are two options:</w:t>
      </w:r>
    </w:p>
    <w:p w14:paraId="357D7E4E" w14:textId="59480065" w:rsidR="00ED0B1D" w:rsidRPr="0033082B" w:rsidRDefault="00FB190B" w:rsidP="00CC4F16">
      <w:pPr>
        <w:pStyle w:val="ListNumber"/>
      </w:pPr>
      <w:r w:rsidRPr="0033082B">
        <w:t>Complete the registration and capability testing via a hotspot and set the pre-approval export limit. This will allow connection to the device. When the hotspot connection is lost the default export will be zero</w:t>
      </w:r>
      <w:r w:rsidR="00ED0B1D" w:rsidRPr="0033082B">
        <w:t xml:space="preserve">. </w:t>
      </w:r>
    </w:p>
    <w:p w14:paraId="63B28077" w14:textId="753B9388" w:rsidR="00294BA1" w:rsidRPr="0060746D" w:rsidRDefault="009D62B0" w:rsidP="00ED0B1D">
      <w:pPr>
        <w:pStyle w:val="ListNumber"/>
        <w:numPr>
          <w:ilvl w:val="0"/>
          <w:numId w:val="0"/>
        </w:numPr>
        <w:ind w:left="340"/>
        <w:rPr>
          <w:color w:val="auto"/>
        </w:rPr>
      </w:pPr>
      <w:r>
        <w:t xml:space="preserve">When </w:t>
      </w:r>
      <w:r w:rsidR="00FB190B" w:rsidRPr="0033082B">
        <w:rPr>
          <w:rFonts w:cs="Times New Roman"/>
        </w:rPr>
        <w:t>the customer moves in and establishes an internet connection</w:t>
      </w:r>
      <w:r>
        <w:rPr>
          <w:rFonts w:cs="Times New Roman"/>
        </w:rPr>
        <w:t xml:space="preserve">, </w:t>
      </w:r>
      <w:r w:rsidR="00DD713D" w:rsidRPr="0033082B">
        <w:rPr>
          <w:rFonts w:cs="Times New Roman"/>
        </w:rPr>
        <w:t>i</w:t>
      </w:r>
      <w:r w:rsidR="00FB190B" w:rsidRPr="0033082B">
        <w:rPr>
          <w:rFonts w:cs="Times New Roman"/>
        </w:rPr>
        <w:t>f the inverter automatically connects to the internet, there is no need to redo the registration and capability testing</w:t>
      </w:r>
      <w:r w:rsidR="008F6FF4">
        <w:rPr>
          <w:rFonts w:cs="Times New Roman"/>
        </w:rPr>
        <w:t xml:space="preserve">. The </w:t>
      </w:r>
      <w:r w:rsidR="00FB190B" w:rsidRPr="0033082B">
        <w:rPr>
          <w:rFonts w:cs="Times New Roman"/>
        </w:rPr>
        <w:t>pre</w:t>
      </w:r>
      <w:r w:rsidR="00FB190B" w:rsidRPr="0060746D">
        <w:rPr>
          <w:rFonts w:cs="Times New Roman"/>
          <w:color w:val="auto"/>
        </w:rPr>
        <w:t>-</w:t>
      </w:r>
      <w:r w:rsidR="00FB190B" w:rsidRPr="0060746D">
        <w:rPr>
          <w:rFonts w:cs="Times New Roman"/>
          <w:color w:val="auto"/>
        </w:rPr>
        <w:lastRenderedPageBreak/>
        <w:t xml:space="preserve">approved export limit and emergency backstop capability will be re-established. </w:t>
      </w:r>
    </w:p>
    <w:p w14:paraId="627C32A7" w14:textId="2C479F4C" w:rsidR="00FB190B" w:rsidRPr="0060746D" w:rsidRDefault="008F6FF4" w:rsidP="00C745A7">
      <w:pPr>
        <w:pStyle w:val="ListNumber"/>
        <w:spacing w:line="240" w:lineRule="auto"/>
        <w:rPr>
          <w:color w:val="auto"/>
        </w:rPr>
      </w:pPr>
      <w:r>
        <w:rPr>
          <w:color w:val="auto"/>
        </w:rPr>
        <w:t>I</w:t>
      </w:r>
      <w:r w:rsidR="00FB190B" w:rsidRPr="0060746D">
        <w:rPr>
          <w:color w:val="auto"/>
        </w:rPr>
        <w:t>f the inverter does not connect to the internet, the customer will have to arrange for the installer to configure the inverter to connect to the internet. Return to the site once the customer has moved in and established an internet connection</w:t>
      </w:r>
      <w:r>
        <w:rPr>
          <w:color w:val="auto"/>
        </w:rPr>
        <w:t>,</w:t>
      </w:r>
      <w:r w:rsidR="00FB190B" w:rsidRPr="0060746D">
        <w:rPr>
          <w:color w:val="auto"/>
        </w:rPr>
        <w:t xml:space="preserve"> </w:t>
      </w:r>
      <w:r w:rsidR="000B2E4A">
        <w:rPr>
          <w:color w:val="auto"/>
        </w:rPr>
        <w:t>then</w:t>
      </w:r>
      <w:r w:rsidR="00FB190B" w:rsidRPr="0060746D">
        <w:rPr>
          <w:color w:val="auto"/>
        </w:rPr>
        <w:t xml:space="preserve"> complete the registration and capability testing process on your second visit</w:t>
      </w:r>
      <w:r w:rsidR="00D50ECB" w:rsidRPr="0060746D">
        <w:rPr>
          <w:color w:val="auto"/>
        </w:rPr>
        <w:t>.</w:t>
      </w:r>
    </w:p>
    <w:p w14:paraId="1220C579" w14:textId="76CD7CA9" w:rsidR="00272BAC" w:rsidRPr="00E074A3" w:rsidRDefault="00272BAC" w:rsidP="00C745A7">
      <w:pPr>
        <w:pStyle w:val="Heading2"/>
        <w:spacing w:after="120" w:line="240" w:lineRule="auto"/>
      </w:pPr>
      <w:proofErr w:type="spellStart"/>
      <w:r w:rsidRPr="00E074A3">
        <w:t>Wifi</w:t>
      </w:r>
      <w:proofErr w:type="spellEnd"/>
      <w:r w:rsidRPr="00E074A3">
        <w:t xml:space="preserve"> is </w:t>
      </w:r>
      <w:r w:rsidR="00D50ECB" w:rsidRPr="00E074A3">
        <w:t xml:space="preserve">the </w:t>
      </w:r>
      <w:r w:rsidRPr="00E074A3">
        <w:t>most common connection method to router for inverters</w:t>
      </w:r>
      <w:r w:rsidR="00805C1B" w:rsidRPr="00E074A3">
        <w:t>,</w:t>
      </w:r>
      <w:r w:rsidR="00D523B8" w:rsidRPr="00E074A3">
        <w:t xml:space="preserve"> </w:t>
      </w:r>
      <w:r w:rsidR="00805C1B" w:rsidRPr="00E074A3">
        <w:t xml:space="preserve">with </w:t>
      </w:r>
      <w:r w:rsidR="00D523B8" w:rsidRPr="00E074A3">
        <w:t>e</w:t>
      </w:r>
      <w:r w:rsidRPr="00E074A3">
        <w:t xml:space="preserve">thernet connections unlikely across most. </w:t>
      </w:r>
      <w:r w:rsidR="00D11BCF" w:rsidRPr="00E074A3">
        <w:t xml:space="preserve">What are the options and </w:t>
      </w:r>
      <w:r w:rsidRPr="00E074A3">
        <w:t xml:space="preserve">solutions? </w:t>
      </w:r>
    </w:p>
    <w:p w14:paraId="675C7152" w14:textId="05597378" w:rsidR="00C15DC5" w:rsidRPr="0033082B" w:rsidRDefault="00272BAC" w:rsidP="00886C94">
      <w:pPr>
        <w:pStyle w:val="BodyText100ThemeColour"/>
        <w:rPr>
          <w:color w:val="363534" w:themeColor="text1"/>
        </w:rPr>
      </w:pPr>
      <w:proofErr w:type="spellStart"/>
      <w:r w:rsidRPr="0033082B">
        <w:rPr>
          <w:color w:val="363534" w:themeColor="text1"/>
        </w:rPr>
        <w:t>Wifi</w:t>
      </w:r>
      <w:proofErr w:type="spellEnd"/>
      <w:r w:rsidRPr="0033082B">
        <w:rPr>
          <w:color w:val="363534" w:themeColor="text1"/>
        </w:rPr>
        <w:t xml:space="preserve"> is the most cost</w:t>
      </w:r>
      <w:r w:rsidR="00DF305E" w:rsidRPr="0033082B">
        <w:rPr>
          <w:color w:val="363534" w:themeColor="text1"/>
        </w:rPr>
        <w:t>-</w:t>
      </w:r>
      <w:r w:rsidRPr="0033082B">
        <w:rPr>
          <w:color w:val="363534" w:themeColor="text1"/>
        </w:rPr>
        <w:t xml:space="preserve">effective solution to connect inverters to the internet. If </w:t>
      </w:r>
      <w:r w:rsidR="0039528F" w:rsidRPr="0033082B">
        <w:rPr>
          <w:color w:val="363534" w:themeColor="text1"/>
        </w:rPr>
        <w:t xml:space="preserve">the </w:t>
      </w:r>
      <w:proofErr w:type="spellStart"/>
      <w:r w:rsidRPr="0033082B">
        <w:rPr>
          <w:color w:val="363534" w:themeColor="text1"/>
        </w:rPr>
        <w:t>wifi</w:t>
      </w:r>
      <w:proofErr w:type="spellEnd"/>
      <w:r w:rsidRPr="0033082B">
        <w:rPr>
          <w:color w:val="363534" w:themeColor="text1"/>
        </w:rPr>
        <w:t xml:space="preserve"> signal strength is problematic, </w:t>
      </w:r>
      <w:r w:rsidR="0039528F" w:rsidRPr="0033082B">
        <w:rPr>
          <w:color w:val="363534" w:themeColor="text1"/>
        </w:rPr>
        <w:t xml:space="preserve">you should discuss the </w:t>
      </w:r>
      <w:r w:rsidRPr="0033082B">
        <w:rPr>
          <w:color w:val="363534" w:themeColor="text1"/>
        </w:rPr>
        <w:t>option of ethernet</w:t>
      </w:r>
      <w:r w:rsidR="0039528F" w:rsidRPr="0033082B">
        <w:rPr>
          <w:color w:val="363534" w:themeColor="text1"/>
        </w:rPr>
        <w:t xml:space="preserve"> </w:t>
      </w:r>
      <w:r w:rsidRPr="0033082B">
        <w:rPr>
          <w:color w:val="363534" w:themeColor="text1"/>
        </w:rPr>
        <w:t>with your customer</w:t>
      </w:r>
      <w:r w:rsidR="00D11BCF" w:rsidRPr="0033082B">
        <w:rPr>
          <w:color w:val="363534" w:themeColor="text1"/>
        </w:rPr>
        <w:t>.</w:t>
      </w:r>
      <w:r w:rsidR="0039528F" w:rsidRPr="0033082B">
        <w:rPr>
          <w:color w:val="363534" w:themeColor="text1"/>
        </w:rPr>
        <w:t xml:space="preserve"> Sometimes a SIM card for the inverter is an option</w:t>
      </w:r>
      <w:r w:rsidR="00554828" w:rsidRPr="0033082B">
        <w:rPr>
          <w:color w:val="363534" w:themeColor="text1"/>
        </w:rPr>
        <w:t xml:space="preserve">, which </w:t>
      </w:r>
      <w:r w:rsidR="00886C94" w:rsidRPr="0033082B">
        <w:rPr>
          <w:color w:val="363534" w:themeColor="text1"/>
        </w:rPr>
        <w:t>can</w:t>
      </w:r>
      <w:r w:rsidR="00554828" w:rsidRPr="0033082B">
        <w:rPr>
          <w:color w:val="363534" w:themeColor="text1"/>
        </w:rPr>
        <w:t xml:space="preserve"> be less prone to issues causing loss of connection than Wi-Fi</w:t>
      </w:r>
      <w:r w:rsidR="0039528F" w:rsidRPr="0033082B">
        <w:rPr>
          <w:color w:val="363534" w:themeColor="text1"/>
        </w:rPr>
        <w:t>.</w:t>
      </w:r>
      <w:r w:rsidR="00554828" w:rsidRPr="0033082B">
        <w:rPr>
          <w:color w:val="363534" w:themeColor="text1"/>
        </w:rPr>
        <w:t xml:space="preserve">  </w:t>
      </w:r>
    </w:p>
    <w:p w14:paraId="5531767F" w14:textId="71BC5048" w:rsidR="00886C94" w:rsidRPr="0033082B" w:rsidRDefault="00886C94" w:rsidP="00886C94">
      <w:pPr>
        <w:pStyle w:val="BodyText100ThemeColour"/>
        <w:rPr>
          <w:color w:val="363534" w:themeColor="text1"/>
        </w:rPr>
      </w:pPr>
      <w:r w:rsidRPr="0033082B">
        <w:rPr>
          <w:color w:val="363534" w:themeColor="text1"/>
        </w:rPr>
        <w:t>All steps should be taken to ensure that an internet connection is established</w:t>
      </w:r>
      <w:r w:rsidR="003C457E" w:rsidRPr="0033082B">
        <w:rPr>
          <w:color w:val="363534" w:themeColor="text1"/>
        </w:rPr>
        <w:t>. You should discuss</w:t>
      </w:r>
      <w:r w:rsidRPr="0033082B">
        <w:rPr>
          <w:color w:val="363534" w:themeColor="text1"/>
        </w:rPr>
        <w:t xml:space="preserve"> </w:t>
      </w:r>
      <w:r w:rsidR="00331D54" w:rsidRPr="0033082B">
        <w:rPr>
          <w:color w:val="363534" w:themeColor="text1"/>
        </w:rPr>
        <w:t>requirements</w:t>
      </w:r>
      <w:r w:rsidRPr="0033082B">
        <w:rPr>
          <w:color w:val="363534" w:themeColor="text1"/>
        </w:rPr>
        <w:t xml:space="preserve"> for internet </w:t>
      </w:r>
      <w:r w:rsidR="00331D54" w:rsidRPr="0033082B">
        <w:rPr>
          <w:color w:val="363534" w:themeColor="text1"/>
        </w:rPr>
        <w:t>connectivity</w:t>
      </w:r>
      <w:r w:rsidRPr="0033082B">
        <w:rPr>
          <w:color w:val="363534" w:themeColor="text1"/>
        </w:rPr>
        <w:t xml:space="preserve"> with </w:t>
      </w:r>
      <w:r w:rsidR="003C457E" w:rsidRPr="0033082B">
        <w:rPr>
          <w:color w:val="363534" w:themeColor="text1"/>
        </w:rPr>
        <w:t xml:space="preserve">your </w:t>
      </w:r>
      <w:r w:rsidRPr="0033082B">
        <w:rPr>
          <w:color w:val="363534" w:themeColor="text1"/>
        </w:rPr>
        <w:t xml:space="preserve">customer at </w:t>
      </w:r>
      <w:r w:rsidR="00B1458B" w:rsidRPr="0033082B">
        <w:rPr>
          <w:color w:val="363534" w:themeColor="text1"/>
        </w:rPr>
        <w:t xml:space="preserve">the </w:t>
      </w:r>
      <w:r w:rsidRPr="0033082B">
        <w:rPr>
          <w:color w:val="363534" w:themeColor="text1"/>
        </w:rPr>
        <w:t>point of sale</w:t>
      </w:r>
      <w:r w:rsidR="00331D54" w:rsidRPr="0033082B">
        <w:rPr>
          <w:color w:val="363534" w:themeColor="text1"/>
        </w:rPr>
        <w:t xml:space="preserve">. </w:t>
      </w:r>
    </w:p>
    <w:p w14:paraId="6DBD6855" w14:textId="4336F43E" w:rsidR="00DD17A9" w:rsidRPr="00E074A3" w:rsidRDefault="00401262" w:rsidP="00C745A7">
      <w:pPr>
        <w:pStyle w:val="Heading2"/>
        <w:spacing w:after="120"/>
      </w:pPr>
      <w:r w:rsidRPr="00E074A3">
        <w:t>H</w:t>
      </w:r>
      <w:r w:rsidR="00FB190B" w:rsidRPr="00E074A3">
        <w:t xml:space="preserve">ow will </w:t>
      </w:r>
      <w:r w:rsidR="006A0E2F" w:rsidRPr="00E074A3">
        <w:t xml:space="preserve">emergency backstop </w:t>
      </w:r>
      <w:r w:rsidR="00FB190B" w:rsidRPr="00E074A3">
        <w:t xml:space="preserve">support two </w:t>
      </w:r>
      <w:r w:rsidR="0000223D" w:rsidRPr="00E074A3">
        <w:t>p</w:t>
      </w:r>
      <w:r w:rsidR="00FB190B" w:rsidRPr="00E074A3">
        <w:t xml:space="preserve">hase power sites with a single </w:t>
      </w:r>
      <w:r w:rsidR="0000223D" w:rsidRPr="00E074A3">
        <w:t>i</w:t>
      </w:r>
      <w:r w:rsidR="00FB190B" w:rsidRPr="00E074A3">
        <w:t xml:space="preserve">nverter </w:t>
      </w:r>
      <w:r w:rsidR="0000223D" w:rsidRPr="00E074A3">
        <w:t xml:space="preserve">and </w:t>
      </w:r>
      <w:r w:rsidR="00FB190B" w:rsidRPr="00E074A3">
        <w:t xml:space="preserve">NET metering due to current restrictions of 5 kW per home rather than 5 kW per </w:t>
      </w:r>
      <w:r w:rsidR="0000223D" w:rsidRPr="00E074A3">
        <w:t>p</w:t>
      </w:r>
      <w:r w:rsidR="00FB190B" w:rsidRPr="00E074A3">
        <w:t>hase?</w:t>
      </w:r>
    </w:p>
    <w:p w14:paraId="036D1B7B" w14:textId="63AF717D" w:rsidR="00F407B4" w:rsidRPr="0033082B" w:rsidRDefault="00F407B4" w:rsidP="00981E0E">
      <w:pPr>
        <w:pStyle w:val="BodyText"/>
      </w:pPr>
      <w:r w:rsidRPr="0033082B">
        <w:t>All new and replacement inverters will need to be backstop enabled</w:t>
      </w:r>
      <w:r w:rsidR="00B00C61" w:rsidRPr="0033082B">
        <w:t xml:space="preserve">, </w:t>
      </w:r>
      <w:r w:rsidR="007B0E54" w:rsidRPr="0033082B">
        <w:t>including for single</w:t>
      </w:r>
      <w:r w:rsidR="00EA1F4A" w:rsidRPr="0033082B">
        <w:t xml:space="preserve">, </w:t>
      </w:r>
      <w:proofErr w:type="gramStart"/>
      <w:r w:rsidR="00EA1F4A" w:rsidRPr="0033082B">
        <w:t>split-phase</w:t>
      </w:r>
      <w:proofErr w:type="gramEnd"/>
      <w:r w:rsidR="00B00C61" w:rsidRPr="0033082B">
        <w:t>, two</w:t>
      </w:r>
      <w:r w:rsidR="007B0E54" w:rsidRPr="0033082B">
        <w:t xml:space="preserve"> and three phase power</w:t>
      </w:r>
      <w:r w:rsidRPr="0033082B">
        <w:t>.</w:t>
      </w:r>
    </w:p>
    <w:p w14:paraId="6A1AED9E" w14:textId="5719F14F" w:rsidR="00FB190B" w:rsidRPr="0033082B" w:rsidRDefault="00FB190B" w:rsidP="00981E0E">
      <w:pPr>
        <w:pStyle w:val="BodyText"/>
      </w:pPr>
      <w:r w:rsidRPr="0033082B">
        <w:rPr>
          <w:b/>
          <w:bCs/>
        </w:rPr>
        <w:t xml:space="preserve">AusNet </w:t>
      </w:r>
      <w:r w:rsidRPr="0033082B">
        <w:t xml:space="preserve">allocates exports per phase and not per home </w:t>
      </w:r>
      <w:r w:rsidR="00D56081">
        <w:t>(</w:t>
      </w:r>
      <w:r w:rsidRPr="0033082B">
        <w:t>for two phase</w:t>
      </w:r>
      <w:r w:rsidR="00D56081">
        <w:t>)</w:t>
      </w:r>
      <w:r w:rsidR="003952BC" w:rsidRPr="0033082B">
        <w:t>.</w:t>
      </w:r>
      <w:r w:rsidRPr="0033082B">
        <w:t xml:space="preserve"> </w:t>
      </w:r>
    </w:p>
    <w:p w14:paraId="261AC76D" w14:textId="5FEBA062" w:rsidR="00FB190B" w:rsidRPr="0033082B" w:rsidRDefault="00FB190B" w:rsidP="00981E0E">
      <w:pPr>
        <w:pStyle w:val="BodyText"/>
      </w:pPr>
      <w:r w:rsidRPr="0033082B">
        <w:rPr>
          <w:b/>
          <w:bCs/>
        </w:rPr>
        <w:t>Jemena</w:t>
      </w:r>
      <w:r w:rsidRPr="0033082B">
        <w:t xml:space="preserve"> also allocates exports per phase (5kW per phase)</w:t>
      </w:r>
      <w:r w:rsidR="003952BC" w:rsidRPr="0033082B">
        <w:t>.</w:t>
      </w:r>
    </w:p>
    <w:p w14:paraId="6C617231" w14:textId="3646F8E5" w:rsidR="00FB190B" w:rsidRPr="0033082B" w:rsidRDefault="0064387D" w:rsidP="00981E0E">
      <w:pPr>
        <w:pStyle w:val="BodyText"/>
      </w:pPr>
      <w:r w:rsidRPr="0033082B">
        <w:rPr>
          <w:b/>
          <w:bCs/>
        </w:rPr>
        <w:t>CitiPower/</w:t>
      </w:r>
      <w:proofErr w:type="spellStart"/>
      <w:r w:rsidRPr="0033082B">
        <w:rPr>
          <w:b/>
          <w:bCs/>
        </w:rPr>
        <w:t>Powercor</w:t>
      </w:r>
      <w:proofErr w:type="spellEnd"/>
      <w:r w:rsidRPr="0033082B">
        <w:rPr>
          <w:b/>
          <w:bCs/>
        </w:rPr>
        <w:t xml:space="preserve">/United Energy </w:t>
      </w:r>
      <w:r w:rsidR="00981E0E" w:rsidRPr="0033082B">
        <w:t>advises that all</w:t>
      </w:r>
      <w:r w:rsidR="00FB190B" w:rsidRPr="0033082B">
        <w:rPr>
          <w:rFonts w:eastAsia="Aptos"/>
        </w:rPr>
        <w:t xml:space="preserve"> sites regardless of network configuration must comply with the emergency backstop mandate.</w:t>
      </w:r>
    </w:p>
    <w:p w14:paraId="7C1D6DFC" w14:textId="327A94B5" w:rsidR="00DD17A9" w:rsidRPr="00E074A3" w:rsidRDefault="00FB190B" w:rsidP="00DD17A9">
      <w:pPr>
        <w:pStyle w:val="BodyText100ThemeColour"/>
        <w:rPr>
          <w:rFonts w:cs="Arial"/>
          <w:b/>
          <w:bCs/>
          <w:iCs/>
          <w:kern w:val="20"/>
          <w:sz w:val="22"/>
          <w:szCs w:val="28"/>
          <w:lang w:eastAsia="en-AU"/>
        </w:rPr>
      </w:pPr>
      <w:r w:rsidRPr="00E074A3">
        <w:rPr>
          <w:rFonts w:cs="Arial"/>
          <w:b/>
          <w:bCs/>
          <w:iCs/>
          <w:kern w:val="20"/>
          <w:sz w:val="22"/>
          <w:szCs w:val="28"/>
          <w:lang w:eastAsia="en-AU"/>
        </w:rPr>
        <w:t xml:space="preserve">When completing a </w:t>
      </w:r>
      <w:r w:rsidR="0054308A" w:rsidRPr="00E074A3">
        <w:rPr>
          <w:rFonts w:cs="Arial"/>
          <w:b/>
          <w:bCs/>
          <w:iCs/>
          <w:kern w:val="20"/>
          <w:sz w:val="22"/>
          <w:szCs w:val="28"/>
          <w:lang w:eastAsia="en-AU"/>
        </w:rPr>
        <w:t>‘l</w:t>
      </w:r>
      <w:r w:rsidRPr="00E074A3">
        <w:rPr>
          <w:rFonts w:cs="Arial"/>
          <w:b/>
          <w:bCs/>
          <w:iCs/>
          <w:kern w:val="20"/>
          <w:sz w:val="22"/>
          <w:szCs w:val="28"/>
          <w:lang w:eastAsia="en-AU"/>
        </w:rPr>
        <w:t>ike</w:t>
      </w:r>
      <w:r w:rsidR="0054308A" w:rsidRPr="00E074A3">
        <w:rPr>
          <w:rFonts w:cs="Arial"/>
          <w:b/>
          <w:bCs/>
          <w:iCs/>
          <w:kern w:val="20"/>
          <w:sz w:val="22"/>
          <w:szCs w:val="28"/>
          <w:lang w:eastAsia="en-AU"/>
        </w:rPr>
        <w:t>-</w:t>
      </w:r>
      <w:r w:rsidRPr="00E074A3">
        <w:rPr>
          <w:rFonts w:cs="Arial"/>
          <w:b/>
          <w:bCs/>
          <w:iCs/>
          <w:kern w:val="20"/>
          <w:sz w:val="22"/>
          <w:szCs w:val="28"/>
          <w:lang w:eastAsia="en-AU"/>
        </w:rPr>
        <w:t>for</w:t>
      </w:r>
      <w:r w:rsidR="0054308A" w:rsidRPr="00E074A3">
        <w:rPr>
          <w:rFonts w:cs="Arial"/>
          <w:b/>
          <w:bCs/>
          <w:iCs/>
          <w:kern w:val="20"/>
          <w:sz w:val="22"/>
          <w:szCs w:val="28"/>
          <w:lang w:eastAsia="en-AU"/>
        </w:rPr>
        <w:t>-</w:t>
      </w:r>
      <w:r w:rsidRPr="00E074A3">
        <w:rPr>
          <w:rFonts w:cs="Arial"/>
          <w:b/>
          <w:bCs/>
          <w:iCs/>
          <w:kern w:val="20"/>
          <w:sz w:val="22"/>
          <w:szCs w:val="28"/>
          <w:lang w:eastAsia="en-AU"/>
        </w:rPr>
        <w:t>like</w:t>
      </w:r>
      <w:r w:rsidR="0054308A" w:rsidRPr="00E074A3">
        <w:rPr>
          <w:rFonts w:cs="Arial"/>
          <w:b/>
          <w:bCs/>
          <w:iCs/>
          <w:kern w:val="20"/>
          <w:sz w:val="22"/>
          <w:szCs w:val="28"/>
          <w:lang w:eastAsia="en-AU"/>
        </w:rPr>
        <w:t>’</w:t>
      </w:r>
      <w:r w:rsidRPr="00E074A3">
        <w:rPr>
          <w:rFonts w:cs="Arial"/>
          <w:b/>
          <w:bCs/>
          <w:iCs/>
          <w:kern w:val="20"/>
          <w:sz w:val="22"/>
          <w:szCs w:val="28"/>
          <w:lang w:eastAsia="en-AU"/>
        </w:rPr>
        <w:t xml:space="preserve"> solar inverter repair</w:t>
      </w:r>
      <w:r w:rsidR="0054308A" w:rsidRPr="00E074A3">
        <w:rPr>
          <w:rFonts w:cs="Arial"/>
          <w:b/>
          <w:bCs/>
          <w:iCs/>
          <w:kern w:val="20"/>
          <w:sz w:val="22"/>
          <w:szCs w:val="28"/>
          <w:lang w:eastAsia="en-AU"/>
        </w:rPr>
        <w:t>,</w:t>
      </w:r>
      <w:r w:rsidRPr="00E074A3">
        <w:rPr>
          <w:rFonts w:cs="Arial"/>
          <w:b/>
          <w:bCs/>
          <w:iCs/>
          <w:kern w:val="20"/>
          <w:sz w:val="22"/>
          <w:szCs w:val="28"/>
          <w:lang w:eastAsia="en-AU"/>
        </w:rPr>
        <w:t xml:space="preserve"> </w:t>
      </w:r>
      <w:r w:rsidR="0001303F" w:rsidRPr="00E074A3">
        <w:rPr>
          <w:rFonts w:cs="Arial"/>
          <w:b/>
          <w:bCs/>
          <w:iCs/>
          <w:kern w:val="20"/>
          <w:sz w:val="22"/>
          <w:szCs w:val="28"/>
          <w:lang w:eastAsia="en-AU"/>
        </w:rPr>
        <w:t xml:space="preserve">is the </w:t>
      </w:r>
      <w:r w:rsidRPr="00E074A3">
        <w:rPr>
          <w:rFonts w:cs="Arial"/>
          <w:b/>
          <w:bCs/>
          <w:iCs/>
          <w:kern w:val="20"/>
          <w:sz w:val="22"/>
          <w:szCs w:val="28"/>
          <w:lang w:eastAsia="en-AU"/>
        </w:rPr>
        <w:t>new inverter required to be back-stop enabled?</w:t>
      </w:r>
    </w:p>
    <w:p w14:paraId="1995A23F" w14:textId="06671768" w:rsidR="00143D32" w:rsidRPr="00D56081" w:rsidRDefault="00143D32" w:rsidP="00320A94">
      <w:pPr>
        <w:pStyle w:val="BodyText100ThemeColour"/>
        <w:rPr>
          <w:rFonts w:eastAsia="Aptos"/>
          <w:color w:val="363534" w:themeColor="text1"/>
        </w:rPr>
      </w:pPr>
      <w:r w:rsidRPr="00D56081">
        <w:rPr>
          <w:rFonts w:eastAsia="Aptos"/>
          <w:color w:val="363534" w:themeColor="text1"/>
        </w:rPr>
        <w:t xml:space="preserve">For solar pre-approvals received after 1 October 2024, all new installations, replacements (even like-for-like) or upgrades </w:t>
      </w:r>
      <w:r w:rsidRPr="00D56081">
        <w:rPr>
          <w:rFonts w:eastAsia="Aptos"/>
          <w:color w:val="363534" w:themeColor="text1"/>
          <w:u w:val="single"/>
        </w:rPr>
        <w:t>will be required</w:t>
      </w:r>
      <w:r w:rsidRPr="00D56081">
        <w:rPr>
          <w:rFonts w:eastAsia="Aptos"/>
          <w:color w:val="363534" w:themeColor="text1"/>
        </w:rPr>
        <w:t xml:space="preserve"> to be emergency backstop enabled.</w:t>
      </w:r>
    </w:p>
    <w:p w14:paraId="0D10DED8" w14:textId="325C4A28" w:rsidR="00FB190B" w:rsidRPr="0060746D" w:rsidRDefault="00FB190B" w:rsidP="00320A94">
      <w:pPr>
        <w:pStyle w:val="BodyText100ThemeColour"/>
        <w:rPr>
          <w:color w:val="auto"/>
        </w:rPr>
      </w:pPr>
      <w:r w:rsidRPr="0060746D">
        <w:rPr>
          <w:color w:val="auto"/>
        </w:rPr>
        <w:t xml:space="preserve">If a like-for-like replacement is required on an installation approved prior to 1 October 2024, it </w:t>
      </w:r>
      <w:r w:rsidR="003952BC" w:rsidRPr="0060746D">
        <w:rPr>
          <w:color w:val="auto"/>
        </w:rPr>
        <w:t xml:space="preserve">does not </w:t>
      </w:r>
      <w:r w:rsidRPr="0060746D">
        <w:rPr>
          <w:color w:val="auto"/>
        </w:rPr>
        <w:t>need to be backstop enabled.</w:t>
      </w:r>
    </w:p>
    <w:p w14:paraId="5B41A98F" w14:textId="01C87AD9" w:rsidR="00FB190B" w:rsidRPr="0060746D" w:rsidRDefault="00FB190B" w:rsidP="00C745A7">
      <w:pPr>
        <w:pStyle w:val="BodyText100ThemeColour"/>
        <w:spacing w:after="0"/>
        <w:rPr>
          <w:color w:val="auto"/>
        </w:rPr>
      </w:pPr>
      <w:r w:rsidRPr="0060746D">
        <w:rPr>
          <w:rFonts w:eastAsia="Aptos"/>
          <w:color w:val="auto"/>
        </w:rPr>
        <w:t>For solar pre-approvals received prior to 1 October 2024, warranty/</w:t>
      </w:r>
      <w:r w:rsidR="004A0173" w:rsidRPr="0060746D">
        <w:rPr>
          <w:rFonts w:eastAsia="Aptos"/>
          <w:color w:val="auto"/>
        </w:rPr>
        <w:t xml:space="preserve"> </w:t>
      </w:r>
      <w:r w:rsidRPr="0060746D">
        <w:rPr>
          <w:rFonts w:eastAsia="Aptos"/>
          <w:color w:val="auto"/>
        </w:rPr>
        <w:t>like</w:t>
      </w:r>
      <w:r w:rsidR="004A0173" w:rsidRPr="0060746D">
        <w:rPr>
          <w:rFonts w:eastAsia="Aptos"/>
          <w:color w:val="auto"/>
        </w:rPr>
        <w:t>-</w:t>
      </w:r>
      <w:r w:rsidRPr="0060746D">
        <w:rPr>
          <w:rFonts w:eastAsia="Aptos"/>
          <w:color w:val="auto"/>
        </w:rPr>
        <w:t>for</w:t>
      </w:r>
      <w:r w:rsidR="004A0173" w:rsidRPr="0060746D">
        <w:rPr>
          <w:rFonts w:eastAsia="Aptos"/>
          <w:color w:val="auto"/>
        </w:rPr>
        <w:t>-</w:t>
      </w:r>
      <w:r w:rsidRPr="0060746D">
        <w:rPr>
          <w:rFonts w:eastAsia="Aptos"/>
          <w:color w:val="auto"/>
        </w:rPr>
        <w:t xml:space="preserve">like replacements </w:t>
      </w:r>
      <w:r w:rsidR="008C1C66" w:rsidRPr="0060746D">
        <w:rPr>
          <w:rFonts w:eastAsia="Aptos"/>
          <w:color w:val="auto"/>
        </w:rPr>
        <w:t>are</w:t>
      </w:r>
      <w:r w:rsidRPr="0060746D">
        <w:rPr>
          <w:rFonts w:eastAsia="Aptos"/>
          <w:color w:val="auto"/>
        </w:rPr>
        <w:t xml:space="preserve"> not required to be updated to the emergency backstop requirements.</w:t>
      </w:r>
    </w:p>
    <w:p w14:paraId="15B09B6E" w14:textId="77777777" w:rsidR="00913AC8" w:rsidRPr="00E074A3" w:rsidRDefault="00913AC8" w:rsidP="00C745A7">
      <w:pPr>
        <w:pStyle w:val="Heading2"/>
        <w:spacing w:after="0"/>
      </w:pPr>
      <w:r w:rsidRPr="00E074A3">
        <w:t>What happens to an existing solar system we are adding a solar system to?</w:t>
      </w:r>
    </w:p>
    <w:p w14:paraId="5AA1CB26" w14:textId="716CC1D7" w:rsidR="00913AC8" w:rsidRPr="0033082B" w:rsidRDefault="00434266" w:rsidP="00913AC8">
      <w:pPr>
        <w:pStyle w:val="BodyText100ThemeColour"/>
        <w:rPr>
          <w:color w:val="363534" w:themeColor="text1"/>
        </w:rPr>
      </w:pPr>
      <w:r>
        <w:rPr>
          <w:rFonts w:eastAsia="Aptos"/>
          <w:color w:val="363534" w:themeColor="text1"/>
        </w:rPr>
        <w:t>M</w:t>
      </w:r>
      <w:r w:rsidR="0003083E" w:rsidRPr="0033082B">
        <w:rPr>
          <w:rFonts w:eastAsia="Aptos"/>
          <w:color w:val="363534" w:themeColor="text1"/>
        </w:rPr>
        <w:t xml:space="preserve">odifying or </w:t>
      </w:r>
      <w:r w:rsidR="00913AC8" w:rsidRPr="0033082B">
        <w:rPr>
          <w:rFonts w:eastAsia="Aptos"/>
          <w:color w:val="363534" w:themeColor="text1"/>
        </w:rPr>
        <w:t>altering an existing solar installation</w:t>
      </w:r>
      <w:r w:rsidR="0003083E" w:rsidRPr="0033082B">
        <w:rPr>
          <w:rFonts w:eastAsia="Aptos"/>
          <w:color w:val="363534" w:themeColor="text1"/>
        </w:rPr>
        <w:t>, including to increase capacity,</w:t>
      </w:r>
      <w:r w:rsidR="00913AC8" w:rsidRPr="0033082B">
        <w:rPr>
          <w:rFonts w:eastAsia="Aptos"/>
          <w:color w:val="363534" w:themeColor="text1"/>
        </w:rPr>
        <w:t xml:space="preserve"> </w:t>
      </w:r>
      <w:r>
        <w:rPr>
          <w:rFonts w:eastAsia="Aptos"/>
          <w:color w:val="363534" w:themeColor="text1"/>
        </w:rPr>
        <w:t xml:space="preserve">is </w:t>
      </w:r>
      <w:r w:rsidR="00913AC8" w:rsidRPr="0033082B">
        <w:rPr>
          <w:rFonts w:eastAsia="Aptos"/>
          <w:color w:val="363534" w:themeColor="text1"/>
        </w:rPr>
        <w:t xml:space="preserve">deemed an upgrade and </w:t>
      </w:r>
      <w:r w:rsidR="009577CB" w:rsidRPr="0033082B">
        <w:rPr>
          <w:rFonts w:eastAsia="Aptos"/>
          <w:color w:val="363534" w:themeColor="text1"/>
        </w:rPr>
        <w:t xml:space="preserve">the inverter connection </w:t>
      </w:r>
      <w:r w:rsidR="00913AC8" w:rsidRPr="0033082B">
        <w:rPr>
          <w:rFonts w:eastAsia="Aptos"/>
          <w:color w:val="363534" w:themeColor="text1"/>
        </w:rPr>
        <w:t xml:space="preserve">must comply with the emergency backstop mandate.  </w:t>
      </w:r>
    </w:p>
    <w:p w14:paraId="5AED69F6" w14:textId="77777777" w:rsidR="00B92334" w:rsidRPr="00E074A3" w:rsidRDefault="00B92334" w:rsidP="00C745A7">
      <w:pPr>
        <w:pStyle w:val="Heading2"/>
        <w:spacing w:after="120"/>
      </w:pPr>
      <w:r w:rsidRPr="00E074A3">
        <w:t>If we install a small system (</w:t>
      </w:r>
      <w:proofErr w:type="spellStart"/>
      <w:r w:rsidRPr="00E074A3">
        <w:t>ie</w:t>
      </w:r>
      <w:proofErr w:type="spellEnd"/>
      <w:r w:rsidRPr="00E074A3">
        <w:t>. 2.2kW), do we still need to connect to the internet?</w:t>
      </w:r>
    </w:p>
    <w:p w14:paraId="23F8A5F9" w14:textId="0A8005AB" w:rsidR="0061254A" w:rsidRPr="0033082B" w:rsidRDefault="00B92334" w:rsidP="00B92334">
      <w:pPr>
        <w:pStyle w:val="BodyText"/>
        <w:rPr>
          <w:rFonts w:eastAsia="Aptos"/>
        </w:rPr>
      </w:pPr>
      <w:r w:rsidRPr="0033082B">
        <w:rPr>
          <w:rFonts w:eastAsia="Aptos"/>
        </w:rPr>
        <w:t xml:space="preserve">From 1 October 2024, all solar systems </w:t>
      </w:r>
      <w:r w:rsidR="00AC645A" w:rsidRPr="0033082B">
        <w:rPr>
          <w:rFonts w:eastAsia="Aptos"/>
        </w:rPr>
        <w:t xml:space="preserve">less than </w:t>
      </w:r>
      <w:r w:rsidRPr="0033082B">
        <w:rPr>
          <w:rFonts w:eastAsia="Aptos"/>
        </w:rPr>
        <w:t>200kVA must be emergency backstop enabled.</w:t>
      </w:r>
      <w:r w:rsidR="00AC645A" w:rsidRPr="0033082B">
        <w:rPr>
          <w:rFonts w:eastAsia="Aptos"/>
        </w:rPr>
        <w:t xml:space="preserve"> For all systems less than 30kVA, this must be via the CSIP-A</w:t>
      </w:r>
      <w:r w:rsidR="00524800">
        <w:rPr>
          <w:rFonts w:eastAsia="Aptos"/>
        </w:rPr>
        <w:t>US</w:t>
      </w:r>
      <w:r w:rsidR="00AC645A" w:rsidRPr="0033082B">
        <w:rPr>
          <w:rFonts w:eastAsia="Aptos"/>
        </w:rPr>
        <w:t xml:space="preserve"> platform, which requires an internet connection. </w:t>
      </w:r>
    </w:p>
    <w:p w14:paraId="6106EE69" w14:textId="2AF41B49" w:rsidR="00B92334" w:rsidRDefault="00AC645A" w:rsidP="00DE1B66">
      <w:pPr>
        <w:pStyle w:val="BodyText100ThemeColour"/>
        <w:spacing w:before="0" w:line="240" w:lineRule="auto"/>
        <w:rPr>
          <w:color w:val="363534" w:themeColor="text1"/>
        </w:rPr>
      </w:pPr>
      <w:r w:rsidRPr="0033082B">
        <w:rPr>
          <w:rFonts w:eastAsia="Aptos"/>
        </w:rPr>
        <w:t>All Solar Victoria installations are required to be internet connected and backstop enabled</w:t>
      </w:r>
      <w:r w:rsidR="000B604A" w:rsidRPr="0033082B">
        <w:rPr>
          <w:rFonts w:eastAsia="Aptos"/>
        </w:rPr>
        <w:t xml:space="preserve"> from 1 October 2024</w:t>
      </w:r>
      <w:r w:rsidRPr="0033082B">
        <w:rPr>
          <w:rFonts w:eastAsia="Aptos"/>
        </w:rPr>
        <w:t xml:space="preserve">, unless </w:t>
      </w:r>
      <w:r w:rsidR="000B604A" w:rsidRPr="0033082B">
        <w:rPr>
          <w:rFonts w:eastAsia="Aptos"/>
        </w:rPr>
        <w:t>internet is not practicable</w:t>
      </w:r>
      <w:r w:rsidR="004C602E">
        <w:rPr>
          <w:rFonts w:eastAsia="Aptos"/>
        </w:rPr>
        <w:t xml:space="preserve">. In this </w:t>
      </w:r>
      <w:r w:rsidR="000B604A" w:rsidRPr="0033082B">
        <w:rPr>
          <w:rFonts w:eastAsia="Aptos"/>
        </w:rPr>
        <w:t xml:space="preserve">case an </w:t>
      </w:r>
      <w:r w:rsidR="000B604A" w:rsidRPr="00C745A7">
        <w:rPr>
          <w:rFonts w:eastAsia="Aptos"/>
          <w:color w:val="363534" w:themeColor="text1"/>
        </w:rPr>
        <w:t>exemption may be sought and low static export limit applied.</w:t>
      </w:r>
    </w:p>
    <w:p w14:paraId="75E390C1" w14:textId="2760C6F4" w:rsidR="00B956BF" w:rsidRPr="00094D0F" w:rsidRDefault="00FB190B" w:rsidP="00094D0F">
      <w:pPr>
        <w:pStyle w:val="Heading2"/>
      </w:pPr>
      <w:r w:rsidRPr="00094D0F">
        <w:t>In some suburbs the export limit is 0kW for new installs</w:t>
      </w:r>
      <w:r w:rsidR="006611EE" w:rsidRPr="00094D0F">
        <w:t xml:space="preserve"> – </w:t>
      </w:r>
      <w:r w:rsidRPr="00094D0F">
        <w:t>will this change enable households to install solar with regular export limits?</w:t>
      </w:r>
    </w:p>
    <w:p w14:paraId="5719B277" w14:textId="77777777" w:rsidR="007963F0" w:rsidRDefault="008F354A" w:rsidP="00C05EF9">
      <w:pPr>
        <w:pStyle w:val="BodyText"/>
      </w:pPr>
      <w:r w:rsidRPr="0033082B">
        <w:t xml:space="preserve">Where the solar system has a capacity of 30 kVA or less and the site cannot practicably be connected to the internet, </w:t>
      </w:r>
      <w:r w:rsidR="00E91CD2" w:rsidRPr="0033082B">
        <w:t>customers will</w:t>
      </w:r>
      <w:r w:rsidR="00916E4D" w:rsidRPr="0033082B">
        <w:t xml:space="preserve"> have a low static export limit applied to the solar system</w:t>
      </w:r>
      <w:r w:rsidR="00D329A4">
        <w:t xml:space="preserve"> - </w:t>
      </w:r>
      <w:r w:rsidR="00916E4D" w:rsidRPr="0033082B">
        <w:t xml:space="preserve">meaning that it can only export a small amount of electricity to the grid. </w:t>
      </w:r>
    </w:p>
    <w:p w14:paraId="54FAA6E7" w14:textId="1ACB7B59" w:rsidR="00916E4D" w:rsidRPr="0033082B" w:rsidRDefault="00916E4D" w:rsidP="00C05EF9">
      <w:pPr>
        <w:pStyle w:val="BodyText"/>
      </w:pPr>
      <w:r w:rsidRPr="0033082B">
        <w:t>This export limit will be set by the distribution business based on several factors</w:t>
      </w:r>
      <w:r w:rsidR="007963F0">
        <w:t>,</w:t>
      </w:r>
      <w:r w:rsidRPr="0033082B">
        <w:t xml:space="preserve"> including the nearby rooftop solar penetration and the local capacity of the electricity grid</w:t>
      </w:r>
      <w:r w:rsidR="00C5706B">
        <w:t xml:space="preserve">. It is </w:t>
      </w:r>
      <w:r w:rsidRPr="0033082B">
        <w:t>unlikely to be greater than 1.5 kW.</w:t>
      </w:r>
    </w:p>
    <w:p w14:paraId="00302BB3" w14:textId="221D5200" w:rsidR="0078766E" w:rsidRPr="0033082B" w:rsidRDefault="0078766E" w:rsidP="00C05EF9">
      <w:pPr>
        <w:pStyle w:val="BodyText"/>
      </w:pPr>
      <w:r w:rsidRPr="0033082B">
        <w:t>The distribution business must include terms reflecting these requirements in its agreement with the customer.</w:t>
      </w:r>
    </w:p>
    <w:p w14:paraId="4EC81121" w14:textId="33516774" w:rsidR="00FB190B" w:rsidRPr="0033082B" w:rsidRDefault="00FB190B" w:rsidP="00C05EF9">
      <w:pPr>
        <w:pStyle w:val="BodyText"/>
      </w:pPr>
      <w:r w:rsidRPr="0033082B">
        <w:rPr>
          <w:b/>
          <w:bCs/>
        </w:rPr>
        <w:t>Jemena</w:t>
      </w:r>
      <w:r w:rsidR="009E163C" w:rsidRPr="0033082B">
        <w:t xml:space="preserve"> </w:t>
      </w:r>
      <w:r w:rsidR="00C05EF9" w:rsidRPr="0033082B">
        <w:t>advises that b</w:t>
      </w:r>
      <w:r w:rsidRPr="0033082B">
        <w:t xml:space="preserve">y default, areas with export limitations will remain at 0kVA export until the introduction of flexible exports. </w:t>
      </w:r>
    </w:p>
    <w:p w14:paraId="6C460BDB" w14:textId="5CA436CA" w:rsidR="00FB190B" w:rsidRPr="0033082B" w:rsidRDefault="009E163C" w:rsidP="00C05EF9">
      <w:pPr>
        <w:pStyle w:val="BodyText"/>
        <w:rPr>
          <w:rFonts w:eastAsia="Aptos"/>
        </w:rPr>
      </w:pPr>
      <w:r w:rsidRPr="0033082B">
        <w:rPr>
          <w:b/>
          <w:bCs/>
        </w:rPr>
        <w:t>CitiPower/</w:t>
      </w:r>
      <w:proofErr w:type="spellStart"/>
      <w:r w:rsidRPr="0033082B">
        <w:rPr>
          <w:b/>
          <w:bCs/>
        </w:rPr>
        <w:t>Powercor</w:t>
      </w:r>
      <w:proofErr w:type="spellEnd"/>
      <w:r w:rsidRPr="0033082B">
        <w:rPr>
          <w:b/>
          <w:bCs/>
        </w:rPr>
        <w:t>/United Energy</w:t>
      </w:r>
      <w:r w:rsidRPr="0033082B">
        <w:t xml:space="preserve"> </w:t>
      </w:r>
      <w:r w:rsidR="003045D6" w:rsidRPr="0033082B">
        <w:t xml:space="preserve">advises </w:t>
      </w:r>
      <w:r w:rsidR="00542BD4" w:rsidRPr="0033082B">
        <w:t xml:space="preserve">that </w:t>
      </w:r>
      <w:r w:rsidR="003045D6" w:rsidRPr="0033082B">
        <w:t>a</w:t>
      </w:r>
      <w:r w:rsidR="00FB190B" w:rsidRPr="0033082B">
        <w:rPr>
          <w:rFonts w:eastAsia="Aptos"/>
        </w:rPr>
        <w:t>ll solar pre-approvals are assessed based on available capacity in the localised network. The emergency backstop mandate will have no impact on the assessment of solar pre-approvals.</w:t>
      </w:r>
    </w:p>
    <w:p w14:paraId="31C64BC4" w14:textId="456EA298" w:rsidR="007B34AB" w:rsidRPr="0033082B" w:rsidRDefault="007B34AB" w:rsidP="00C05EF9">
      <w:pPr>
        <w:pStyle w:val="BodyText"/>
      </w:pPr>
      <w:r w:rsidRPr="0033082B">
        <w:t xml:space="preserve">Sites with a low static export limit (that can be connected to the internet) are required to be emergency </w:t>
      </w:r>
      <w:r w:rsidRPr="0033082B">
        <w:lastRenderedPageBreak/>
        <w:t>backstop enabled, to ensure that their electricity generation can be turned down or switched off in a minimum system load emergency.</w:t>
      </w:r>
    </w:p>
    <w:p w14:paraId="6339FA12" w14:textId="766A756F" w:rsidR="00B956BF" w:rsidRPr="00E074A3" w:rsidRDefault="00FB190B" w:rsidP="00DE1B66">
      <w:pPr>
        <w:pStyle w:val="Heading2"/>
        <w:rPr>
          <w:b w:val="0"/>
          <w:bCs w:val="0"/>
          <w:iCs w:val="0"/>
        </w:rPr>
      </w:pPr>
      <w:r w:rsidRPr="00E074A3">
        <w:t>Can we replace an inverter if it is not CSIP and the panels are no longer on the CEC approved list? </w:t>
      </w:r>
    </w:p>
    <w:p w14:paraId="6C631412" w14:textId="1277C6D6" w:rsidR="00754054" w:rsidRPr="0033082B" w:rsidRDefault="007E0BB9" w:rsidP="007E0BB9">
      <w:pPr>
        <w:pStyle w:val="BodyText"/>
        <w:rPr>
          <w:rFonts w:eastAsia="Aptos"/>
        </w:rPr>
      </w:pPr>
      <w:r w:rsidRPr="0033082B">
        <w:t>Y</w:t>
      </w:r>
      <w:r w:rsidR="00FB190B" w:rsidRPr="0033082B">
        <w:t>ou can replace a non-CSIP inverter with a CSIP inverter.</w:t>
      </w:r>
      <w:r w:rsidRPr="0033082B">
        <w:t xml:space="preserve"> </w:t>
      </w:r>
      <w:r w:rsidR="00FB190B" w:rsidRPr="0033082B">
        <w:rPr>
          <w:rFonts w:eastAsia="Aptos"/>
        </w:rPr>
        <w:t>Any replacement inverter must be CSIP-AUS certified and be on the CEC approved list</w:t>
      </w:r>
      <w:r w:rsidR="00197E2C" w:rsidRPr="0033082B">
        <w:rPr>
          <w:rFonts w:eastAsia="Aptos"/>
        </w:rPr>
        <w:t>:</w:t>
      </w:r>
      <w:r w:rsidR="00FB190B" w:rsidRPr="0033082B">
        <w:rPr>
          <w:rFonts w:eastAsia="Aptos"/>
        </w:rPr>
        <w:t xml:space="preserve"> </w:t>
      </w:r>
      <w:hyperlink r:id="rId23" w:history="1">
        <w:r w:rsidR="00197E2C" w:rsidRPr="0033082B">
          <w:rPr>
            <w:rStyle w:val="Hyperlink"/>
            <w:color w:val="363534" w:themeColor="text1"/>
          </w:rPr>
          <w:t>https://cleanenergycouncil.org.au/industry-programs/products-program/inverters</w:t>
        </w:r>
      </w:hyperlink>
    </w:p>
    <w:p w14:paraId="2E1FB260" w14:textId="0440D808" w:rsidR="009B1FF0" w:rsidRPr="0033082B" w:rsidRDefault="00FB190B" w:rsidP="007E0BB9">
      <w:pPr>
        <w:pStyle w:val="BodyText"/>
      </w:pPr>
      <w:r w:rsidRPr="0033082B">
        <w:rPr>
          <w:rFonts w:eastAsia="Aptos"/>
        </w:rPr>
        <w:t>All panels must be on the CEC approved list</w:t>
      </w:r>
      <w:r w:rsidR="00FB49D3" w:rsidRPr="0033082B">
        <w:rPr>
          <w:rFonts w:eastAsia="Aptos"/>
        </w:rPr>
        <w:t xml:space="preserve">: </w:t>
      </w:r>
      <w:hyperlink r:id="rId24" w:history="1">
        <w:r w:rsidR="009B1FF0" w:rsidRPr="0033082B">
          <w:rPr>
            <w:rStyle w:val="Hyperlink"/>
            <w:color w:val="363534" w:themeColor="text1"/>
          </w:rPr>
          <w:t>https://cleanenergycouncil.org.au/industry-programs/products-program/modules</w:t>
        </w:r>
      </w:hyperlink>
    </w:p>
    <w:p w14:paraId="6D8F3C2E" w14:textId="5FE42FA3" w:rsidR="00FB190B" w:rsidRPr="006E7D1C" w:rsidRDefault="00FB190B" w:rsidP="006E7D1C">
      <w:pPr>
        <w:pStyle w:val="Heading2"/>
      </w:pPr>
      <w:r w:rsidRPr="006E7D1C">
        <w:t>What is I</w:t>
      </w:r>
      <w:r w:rsidR="00022573" w:rsidRPr="006E7D1C">
        <w:t>n-</w:t>
      </w:r>
      <w:r w:rsidRPr="006E7D1C">
        <w:t>band and Out</w:t>
      </w:r>
      <w:r w:rsidR="005177C1" w:rsidRPr="006E7D1C">
        <w:t>-</w:t>
      </w:r>
      <w:r w:rsidRPr="006E7D1C">
        <w:t>of</w:t>
      </w:r>
      <w:r w:rsidR="005177C1" w:rsidRPr="006E7D1C">
        <w:t>-</w:t>
      </w:r>
      <w:r w:rsidRPr="006E7D1C">
        <w:t xml:space="preserve">band? </w:t>
      </w:r>
    </w:p>
    <w:p w14:paraId="72A42A7E" w14:textId="329CCC0D" w:rsidR="00094DDD" w:rsidRPr="0033082B" w:rsidRDefault="00FB190B" w:rsidP="00C83098">
      <w:pPr>
        <w:pStyle w:val="BodyText100ThemeColour"/>
        <w:rPr>
          <w:color w:val="363534" w:themeColor="text1"/>
        </w:rPr>
      </w:pPr>
      <w:r w:rsidRPr="0033082B">
        <w:rPr>
          <w:color w:val="363534" w:themeColor="text1"/>
        </w:rPr>
        <w:t>In-band and Out</w:t>
      </w:r>
      <w:r w:rsidR="005177C1" w:rsidRPr="0033082B">
        <w:rPr>
          <w:color w:val="363534" w:themeColor="text1"/>
        </w:rPr>
        <w:t>-</w:t>
      </w:r>
      <w:r w:rsidRPr="0033082B">
        <w:rPr>
          <w:color w:val="363534" w:themeColor="text1"/>
        </w:rPr>
        <w:t>of</w:t>
      </w:r>
      <w:r w:rsidR="005177C1" w:rsidRPr="0033082B">
        <w:rPr>
          <w:color w:val="363534" w:themeColor="text1"/>
        </w:rPr>
        <w:t>-</w:t>
      </w:r>
      <w:r w:rsidRPr="0033082B">
        <w:rPr>
          <w:color w:val="363534" w:themeColor="text1"/>
        </w:rPr>
        <w:t xml:space="preserve">band refers to </w:t>
      </w:r>
      <w:r w:rsidR="002C793B" w:rsidRPr="0033082B">
        <w:rPr>
          <w:color w:val="363534" w:themeColor="text1"/>
        </w:rPr>
        <w:t>whether</w:t>
      </w:r>
      <w:r w:rsidRPr="0033082B">
        <w:rPr>
          <w:color w:val="363534" w:themeColor="text1"/>
        </w:rPr>
        <w:t xml:space="preserve"> the LFDI is sent directly to the distributor</w:t>
      </w:r>
      <w:r w:rsidR="00022573" w:rsidRPr="0033082B">
        <w:rPr>
          <w:color w:val="363534" w:themeColor="text1"/>
        </w:rPr>
        <w:t>’</w:t>
      </w:r>
      <w:r w:rsidRPr="0033082B">
        <w:rPr>
          <w:color w:val="363534" w:themeColor="text1"/>
        </w:rPr>
        <w:t xml:space="preserve">s utility server automatically. </w:t>
      </w:r>
    </w:p>
    <w:p w14:paraId="2B049544" w14:textId="12E1DD06" w:rsidR="00FB190B" w:rsidRPr="0033082B" w:rsidRDefault="00FB190B" w:rsidP="00C83098">
      <w:pPr>
        <w:pStyle w:val="BodyText100ThemeColour"/>
        <w:rPr>
          <w:color w:val="363534" w:themeColor="text1"/>
        </w:rPr>
      </w:pPr>
      <w:r w:rsidRPr="0033082B">
        <w:rPr>
          <w:color w:val="363534" w:themeColor="text1"/>
        </w:rPr>
        <w:t xml:space="preserve">In-band means </w:t>
      </w:r>
      <w:r w:rsidR="00022573" w:rsidRPr="0033082B">
        <w:rPr>
          <w:color w:val="363534" w:themeColor="text1"/>
        </w:rPr>
        <w:t>the distributor</w:t>
      </w:r>
      <w:r w:rsidRPr="0033082B">
        <w:rPr>
          <w:color w:val="363534" w:themeColor="text1"/>
        </w:rPr>
        <w:t xml:space="preserve"> get</w:t>
      </w:r>
      <w:r w:rsidR="00022573" w:rsidRPr="0033082B">
        <w:rPr>
          <w:color w:val="363534" w:themeColor="text1"/>
        </w:rPr>
        <w:t>s</w:t>
      </w:r>
      <w:r w:rsidRPr="0033082B">
        <w:rPr>
          <w:color w:val="363534" w:themeColor="text1"/>
        </w:rPr>
        <w:t xml:space="preserve"> it automatically. Out</w:t>
      </w:r>
      <w:r w:rsidR="005177C1" w:rsidRPr="0033082B">
        <w:rPr>
          <w:color w:val="363534" w:themeColor="text1"/>
        </w:rPr>
        <w:t>-</w:t>
      </w:r>
      <w:r w:rsidRPr="0033082B">
        <w:rPr>
          <w:color w:val="363534" w:themeColor="text1"/>
        </w:rPr>
        <w:t>of</w:t>
      </w:r>
      <w:r w:rsidR="005177C1" w:rsidRPr="0033082B">
        <w:rPr>
          <w:color w:val="363534" w:themeColor="text1"/>
        </w:rPr>
        <w:t>-</w:t>
      </w:r>
      <w:r w:rsidRPr="0033082B">
        <w:rPr>
          <w:color w:val="363534" w:themeColor="text1"/>
        </w:rPr>
        <w:t xml:space="preserve">band means </w:t>
      </w:r>
      <w:r w:rsidR="00022573" w:rsidRPr="0033082B">
        <w:rPr>
          <w:color w:val="363534" w:themeColor="text1"/>
        </w:rPr>
        <w:t>they</w:t>
      </w:r>
      <w:r w:rsidRPr="0033082B">
        <w:rPr>
          <w:color w:val="363534" w:themeColor="text1"/>
        </w:rPr>
        <w:t xml:space="preserve"> do not</w:t>
      </w:r>
      <w:r w:rsidR="0032092C" w:rsidRPr="0033082B">
        <w:rPr>
          <w:color w:val="363534" w:themeColor="text1"/>
        </w:rPr>
        <w:t>,</w:t>
      </w:r>
      <w:r w:rsidRPr="0033082B">
        <w:rPr>
          <w:color w:val="363534" w:themeColor="text1"/>
        </w:rPr>
        <w:t xml:space="preserve"> and it must be provided manually.</w:t>
      </w:r>
    </w:p>
    <w:p w14:paraId="69DF228C" w14:textId="39D959AA" w:rsidR="00FB190B" w:rsidRPr="006E7D1C" w:rsidRDefault="00FB190B" w:rsidP="00DE1B66">
      <w:pPr>
        <w:pStyle w:val="Heading2"/>
      </w:pPr>
      <w:r w:rsidRPr="00E074A3">
        <w:t>Why is Jemena not supporting in and out</w:t>
      </w:r>
      <w:r w:rsidR="00EE3ABA" w:rsidRPr="006E7D1C">
        <w:t>-</w:t>
      </w:r>
      <w:r w:rsidR="00022573" w:rsidRPr="006E7D1C">
        <w:t>of</w:t>
      </w:r>
      <w:r w:rsidR="00EE3ABA" w:rsidRPr="006E7D1C">
        <w:t>-</w:t>
      </w:r>
      <w:r w:rsidRPr="006E7D1C">
        <w:t xml:space="preserve">band? This seems to be a gap </w:t>
      </w:r>
      <w:r w:rsidR="00094DDD" w:rsidRPr="006E7D1C">
        <w:t>compared with the</w:t>
      </w:r>
      <w:r w:rsidRPr="006E7D1C">
        <w:t xml:space="preserve"> SAPN testing. </w:t>
      </w:r>
    </w:p>
    <w:p w14:paraId="303D54B0" w14:textId="4CADF3A2" w:rsidR="00FB190B" w:rsidRPr="0033082B" w:rsidRDefault="00FB190B" w:rsidP="00283005">
      <w:pPr>
        <w:pStyle w:val="BodyText100ThemeColour"/>
        <w:rPr>
          <w:color w:val="363534" w:themeColor="text1"/>
        </w:rPr>
      </w:pPr>
      <w:r w:rsidRPr="0033082B">
        <w:rPr>
          <w:color w:val="363534" w:themeColor="text1"/>
        </w:rPr>
        <w:t xml:space="preserve">Jemena will be supporting in-band shortly after the go live date (1-2 months). </w:t>
      </w:r>
      <w:r w:rsidR="00C27CFC" w:rsidRPr="0033082B">
        <w:rPr>
          <w:color w:val="363534" w:themeColor="text1"/>
        </w:rPr>
        <w:t>Jemena’s</w:t>
      </w:r>
      <w:r w:rsidRPr="0033082B">
        <w:rPr>
          <w:color w:val="363534" w:themeColor="text1"/>
        </w:rPr>
        <w:t xml:space="preserve"> systems were not ready to support in-band registration by the go live date.</w:t>
      </w:r>
    </w:p>
    <w:p w14:paraId="13BAE6E8" w14:textId="2D2DA360" w:rsidR="00FB190B" w:rsidRPr="006E7D1C" w:rsidRDefault="00FB190B" w:rsidP="006E7D1C">
      <w:pPr>
        <w:pStyle w:val="Heading2"/>
      </w:pPr>
      <w:r w:rsidRPr="006E7D1C">
        <w:t xml:space="preserve">Where </w:t>
      </w:r>
      <w:r w:rsidR="006B0B11" w:rsidRPr="006E7D1C">
        <w:t xml:space="preserve">can </w:t>
      </w:r>
      <w:r w:rsidRPr="006E7D1C">
        <w:t>OEMs/</w:t>
      </w:r>
      <w:r w:rsidR="00120CC1" w:rsidRPr="006E7D1C">
        <w:t xml:space="preserve"> </w:t>
      </w:r>
      <w:r w:rsidRPr="006E7D1C">
        <w:t xml:space="preserve">manufacturers find information about the onboarding process with DNSPs? </w:t>
      </w:r>
    </w:p>
    <w:p w14:paraId="7D3C0A1C" w14:textId="2D776C90" w:rsidR="00BD10CB" w:rsidRPr="0060746D" w:rsidRDefault="00BD10CB" w:rsidP="00542BD4">
      <w:pPr>
        <w:pStyle w:val="BodyText"/>
        <w:rPr>
          <w:color w:val="auto"/>
        </w:rPr>
      </w:pPr>
      <w:r w:rsidRPr="0060746D">
        <w:rPr>
          <w:color w:val="auto"/>
        </w:rPr>
        <w:t>Please visit the DNSP website</w:t>
      </w:r>
      <w:r w:rsidR="00AE0288" w:rsidRPr="0060746D">
        <w:rPr>
          <w:color w:val="auto"/>
        </w:rPr>
        <w:t>s</w:t>
      </w:r>
      <w:r w:rsidRPr="0060746D">
        <w:rPr>
          <w:color w:val="auto"/>
        </w:rPr>
        <w:t xml:space="preserve"> for details about OEM onboarding</w:t>
      </w:r>
      <w:r w:rsidR="00D129E9" w:rsidRPr="0060746D">
        <w:rPr>
          <w:color w:val="auto"/>
        </w:rPr>
        <w:t xml:space="preserve"> with </w:t>
      </w:r>
      <w:r w:rsidRPr="0060746D">
        <w:rPr>
          <w:color w:val="auto"/>
        </w:rPr>
        <w:t>your local distribution businesses:</w:t>
      </w:r>
    </w:p>
    <w:p w14:paraId="035CC864" w14:textId="77777777" w:rsidR="00BD10CB" w:rsidRPr="0060746D" w:rsidRDefault="008F623D" w:rsidP="00FC314E">
      <w:pPr>
        <w:pStyle w:val="ListBullet"/>
        <w:rPr>
          <w:color w:val="auto"/>
        </w:rPr>
      </w:pPr>
      <w:hyperlink r:id="rId25" w:tgtFrame="_blank" w:history="1">
        <w:r w:rsidR="00BD10CB" w:rsidRPr="0060746D">
          <w:rPr>
            <w:rStyle w:val="Hyperlink"/>
          </w:rPr>
          <w:t>AusNet backstop</w:t>
        </w:r>
      </w:hyperlink>
    </w:p>
    <w:p w14:paraId="19804D51" w14:textId="77777777" w:rsidR="00BD10CB" w:rsidRPr="0060746D" w:rsidRDefault="008F623D" w:rsidP="00FC314E">
      <w:pPr>
        <w:pStyle w:val="ListBullet"/>
        <w:rPr>
          <w:color w:val="auto"/>
        </w:rPr>
      </w:pPr>
      <w:hyperlink r:id="rId26" w:tgtFrame="_blank" w:history="1">
        <w:r w:rsidR="00BD10CB" w:rsidRPr="0060746D">
          <w:rPr>
            <w:rStyle w:val="Hyperlink"/>
          </w:rPr>
          <w:t>CitiPower backstop</w:t>
        </w:r>
      </w:hyperlink>
    </w:p>
    <w:p w14:paraId="490AC6C6" w14:textId="77777777" w:rsidR="004D64BD" w:rsidRPr="0060746D" w:rsidRDefault="008F623D" w:rsidP="004D64BD">
      <w:pPr>
        <w:pStyle w:val="ListBullet"/>
        <w:rPr>
          <w:color w:val="auto"/>
        </w:rPr>
      </w:pPr>
      <w:hyperlink r:id="rId27" w:history="1">
        <w:r w:rsidR="004D64BD" w:rsidRPr="0060746D">
          <w:rPr>
            <w:rStyle w:val="Hyperlink"/>
          </w:rPr>
          <w:t>Jemena backstop</w:t>
        </w:r>
      </w:hyperlink>
    </w:p>
    <w:p w14:paraId="6A22DD9C" w14:textId="56E26A97" w:rsidR="00BD10CB" w:rsidRPr="0060746D" w:rsidRDefault="008F623D" w:rsidP="00FC314E">
      <w:pPr>
        <w:pStyle w:val="ListBullet"/>
        <w:rPr>
          <w:color w:val="auto"/>
        </w:rPr>
      </w:pPr>
      <w:hyperlink r:id="rId28" w:tgtFrame="_blank" w:history="1">
        <w:proofErr w:type="spellStart"/>
        <w:r w:rsidR="00BD10CB" w:rsidRPr="0060746D">
          <w:rPr>
            <w:rStyle w:val="Hyperlink"/>
          </w:rPr>
          <w:t>Power</w:t>
        </w:r>
        <w:r w:rsidR="00640033" w:rsidRPr="0060746D">
          <w:rPr>
            <w:rStyle w:val="Hyperlink"/>
          </w:rPr>
          <w:t>c</w:t>
        </w:r>
        <w:r w:rsidR="00BD10CB" w:rsidRPr="0060746D">
          <w:rPr>
            <w:rStyle w:val="Hyperlink"/>
          </w:rPr>
          <w:t>or</w:t>
        </w:r>
        <w:proofErr w:type="spellEnd"/>
        <w:r w:rsidR="00BD10CB" w:rsidRPr="0060746D">
          <w:rPr>
            <w:rStyle w:val="Hyperlink"/>
          </w:rPr>
          <w:t xml:space="preserve"> backstop</w:t>
        </w:r>
      </w:hyperlink>
    </w:p>
    <w:p w14:paraId="569CAAEC" w14:textId="77777777" w:rsidR="00BD10CB" w:rsidRPr="0060746D" w:rsidRDefault="008F623D" w:rsidP="00FC314E">
      <w:pPr>
        <w:pStyle w:val="ListBullet"/>
        <w:rPr>
          <w:rStyle w:val="Hyperlink"/>
        </w:rPr>
      </w:pPr>
      <w:hyperlink r:id="rId29" w:tgtFrame="_blank" w:history="1">
        <w:r w:rsidR="00BD10CB" w:rsidRPr="0060746D">
          <w:rPr>
            <w:rStyle w:val="Hyperlink"/>
          </w:rPr>
          <w:t>United Energy backstop</w:t>
        </w:r>
      </w:hyperlink>
    </w:p>
    <w:p w14:paraId="375B66E8" w14:textId="7444CC60" w:rsidR="002B2BF7" w:rsidRPr="0060746D" w:rsidRDefault="00D95464" w:rsidP="00542BD4">
      <w:pPr>
        <w:pStyle w:val="BodyText"/>
        <w:rPr>
          <w:color w:val="auto"/>
        </w:rPr>
      </w:pPr>
      <w:r w:rsidRPr="0060746D">
        <w:rPr>
          <w:color w:val="auto"/>
        </w:rPr>
        <w:t>We also encourage OEMs to make</w:t>
      </w:r>
      <w:r w:rsidR="002B2BF7" w:rsidRPr="0060746D">
        <w:rPr>
          <w:color w:val="auto"/>
        </w:rPr>
        <w:t xml:space="preserve"> guides </w:t>
      </w:r>
      <w:r w:rsidR="00755ADA" w:rsidRPr="0060746D">
        <w:rPr>
          <w:color w:val="auto"/>
        </w:rPr>
        <w:t xml:space="preserve">available </w:t>
      </w:r>
      <w:r w:rsidR="002B2BF7" w:rsidRPr="0060746D">
        <w:rPr>
          <w:color w:val="auto"/>
        </w:rPr>
        <w:t>for installer</w:t>
      </w:r>
      <w:r w:rsidR="00755ADA" w:rsidRPr="0060746D">
        <w:rPr>
          <w:color w:val="auto"/>
        </w:rPr>
        <w:t>s</w:t>
      </w:r>
      <w:r w:rsidR="002B2BF7" w:rsidRPr="0060746D">
        <w:rPr>
          <w:color w:val="auto"/>
        </w:rPr>
        <w:t xml:space="preserve"> to appropriately set up their products. </w:t>
      </w:r>
    </w:p>
    <w:p w14:paraId="2BC42374" w14:textId="42D8FAEF" w:rsidR="00640033" w:rsidRPr="0060746D" w:rsidRDefault="00A94F3C" w:rsidP="0049517A">
      <w:pPr>
        <w:pStyle w:val="BodyText"/>
        <w:rPr>
          <w:color w:val="auto"/>
        </w:rPr>
      </w:pPr>
      <w:r w:rsidRPr="0060746D">
        <w:rPr>
          <w:color w:val="auto"/>
        </w:rPr>
        <w:t xml:space="preserve">Guidance and training for installers, </w:t>
      </w:r>
      <w:r w:rsidR="009231DF" w:rsidRPr="0060746D">
        <w:rPr>
          <w:color w:val="auto"/>
        </w:rPr>
        <w:t xml:space="preserve">along with </w:t>
      </w:r>
      <w:r w:rsidRPr="0060746D">
        <w:rPr>
          <w:color w:val="auto"/>
        </w:rPr>
        <w:t xml:space="preserve">DSNP website links, are accessible on the Solar Victoria </w:t>
      </w:r>
      <w:r w:rsidRPr="0060746D">
        <w:rPr>
          <w:color w:val="auto"/>
        </w:rPr>
        <w:t xml:space="preserve">website: </w:t>
      </w:r>
      <w:hyperlink r:id="rId30" w:history="1">
        <w:r w:rsidR="00640033" w:rsidRPr="0060746D">
          <w:rPr>
            <w:rStyle w:val="Hyperlink"/>
          </w:rPr>
          <w:t>https://www.solar.vic.gov.au/emergency-backstop-training</w:t>
        </w:r>
      </w:hyperlink>
    </w:p>
    <w:p w14:paraId="7913A12A" w14:textId="0ACA3780" w:rsidR="00D95464" w:rsidRPr="0060746D" w:rsidRDefault="002B2BF7" w:rsidP="00C83098">
      <w:pPr>
        <w:pStyle w:val="BodyText100ThemeColour"/>
        <w:rPr>
          <w:color w:val="auto"/>
        </w:rPr>
      </w:pPr>
      <w:r w:rsidRPr="0060746D">
        <w:rPr>
          <w:color w:val="auto"/>
        </w:rPr>
        <w:t xml:space="preserve">The CEC also </w:t>
      </w:r>
      <w:r w:rsidR="00736336" w:rsidRPr="0060746D">
        <w:rPr>
          <w:color w:val="auto"/>
        </w:rPr>
        <w:t xml:space="preserve">maintains </w:t>
      </w:r>
      <w:r w:rsidRPr="0060746D">
        <w:rPr>
          <w:color w:val="auto"/>
        </w:rPr>
        <w:t>info</w:t>
      </w:r>
      <w:r w:rsidR="00736336" w:rsidRPr="0060746D">
        <w:rPr>
          <w:color w:val="auto"/>
        </w:rPr>
        <w:t xml:space="preserve">rmation </w:t>
      </w:r>
      <w:r w:rsidRPr="0060746D">
        <w:rPr>
          <w:color w:val="auto"/>
        </w:rPr>
        <w:t>regarding DNSP validation testing</w:t>
      </w:r>
      <w:r w:rsidR="00736336" w:rsidRPr="0060746D">
        <w:rPr>
          <w:color w:val="auto"/>
        </w:rPr>
        <w:t xml:space="preserve">. </w:t>
      </w:r>
      <w:r w:rsidRPr="0060746D">
        <w:rPr>
          <w:color w:val="auto"/>
        </w:rPr>
        <w:t xml:space="preserve">  </w:t>
      </w:r>
      <w:r w:rsidR="00D95464" w:rsidRPr="0060746D">
        <w:rPr>
          <w:color w:val="auto"/>
        </w:rPr>
        <w:t xml:space="preserve"> </w:t>
      </w:r>
    </w:p>
    <w:p w14:paraId="412CFC79" w14:textId="220837BE" w:rsidR="00FB190B" w:rsidRPr="00E074A3" w:rsidRDefault="00024353" w:rsidP="00C83098">
      <w:pPr>
        <w:pStyle w:val="BodyText100ThemeColour"/>
        <w:rPr>
          <w:rFonts w:cs="Arial"/>
          <w:b/>
          <w:bCs/>
          <w:iCs/>
          <w:kern w:val="20"/>
          <w:sz w:val="22"/>
          <w:szCs w:val="28"/>
          <w:lang w:eastAsia="en-AU"/>
        </w:rPr>
      </w:pPr>
      <w:r w:rsidRPr="00E074A3">
        <w:rPr>
          <w:rFonts w:cs="Arial"/>
          <w:b/>
          <w:bCs/>
          <w:iCs/>
          <w:kern w:val="20"/>
          <w:sz w:val="22"/>
          <w:szCs w:val="28"/>
          <w:lang w:eastAsia="en-AU"/>
        </w:rPr>
        <w:t>If a</w:t>
      </w:r>
      <w:r w:rsidR="00FB190B" w:rsidRPr="00E074A3">
        <w:rPr>
          <w:rFonts w:cs="Arial"/>
          <w:b/>
          <w:bCs/>
          <w:iCs/>
          <w:kern w:val="20"/>
          <w:sz w:val="22"/>
          <w:szCs w:val="28"/>
          <w:lang w:eastAsia="en-AU"/>
        </w:rPr>
        <w:t xml:space="preserve"> full inverter shutdown backstop event occurs for hybrid inverters in backup mode</w:t>
      </w:r>
      <w:r w:rsidRPr="00E074A3">
        <w:rPr>
          <w:rFonts w:cs="Arial"/>
          <w:b/>
          <w:bCs/>
          <w:iCs/>
          <w:kern w:val="20"/>
          <w:sz w:val="22"/>
          <w:szCs w:val="28"/>
          <w:lang w:eastAsia="en-AU"/>
        </w:rPr>
        <w:t>, sh</w:t>
      </w:r>
      <w:r w:rsidR="00FB190B" w:rsidRPr="00E074A3">
        <w:rPr>
          <w:rFonts w:cs="Arial"/>
          <w:b/>
          <w:bCs/>
          <w:iCs/>
          <w:kern w:val="20"/>
          <w:sz w:val="22"/>
          <w:szCs w:val="28"/>
          <w:lang w:eastAsia="en-AU"/>
        </w:rPr>
        <w:t>ould their grids be disconnected (such as a local grid failure rather than a wider area failure)</w:t>
      </w:r>
      <w:r w:rsidR="008E4981" w:rsidRPr="00E074A3">
        <w:rPr>
          <w:rFonts w:cs="Arial"/>
          <w:b/>
          <w:bCs/>
          <w:iCs/>
          <w:kern w:val="20"/>
          <w:sz w:val="22"/>
          <w:szCs w:val="28"/>
          <w:lang w:eastAsia="en-AU"/>
        </w:rPr>
        <w:t xml:space="preserve">, and </w:t>
      </w:r>
      <w:r w:rsidR="00FB190B" w:rsidRPr="00E074A3">
        <w:rPr>
          <w:rFonts w:cs="Arial"/>
          <w:b/>
          <w:bCs/>
          <w:iCs/>
          <w:kern w:val="20"/>
          <w:sz w:val="22"/>
          <w:szCs w:val="28"/>
          <w:lang w:eastAsia="en-AU"/>
        </w:rPr>
        <w:t>internet connections remain fully active?</w:t>
      </w:r>
    </w:p>
    <w:p w14:paraId="4A636536" w14:textId="20825A4D" w:rsidR="00ED3D97" w:rsidRPr="0033082B" w:rsidRDefault="00ED3D97" w:rsidP="00ED3D97">
      <w:pPr>
        <w:pStyle w:val="BodyText100ThemeColour"/>
        <w:rPr>
          <w:rFonts w:eastAsia="Aptos"/>
          <w:color w:val="363534" w:themeColor="text1"/>
        </w:rPr>
      </w:pPr>
      <w:r w:rsidRPr="0033082B">
        <w:rPr>
          <w:rFonts w:eastAsia="Aptos"/>
          <w:b/>
          <w:bCs/>
          <w:color w:val="363534" w:themeColor="text1"/>
        </w:rPr>
        <w:t>C</w:t>
      </w:r>
      <w:r w:rsidRPr="0033082B">
        <w:rPr>
          <w:b/>
          <w:bCs/>
          <w:color w:val="363534" w:themeColor="text1"/>
        </w:rPr>
        <w:t>itiPower</w:t>
      </w:r>
      <w:r w:rsidRPr="0033082B">
        <w:rPr>
          <w:rFonts w:eastAsia="Aptos"/>
          <w:b/>
          <w:bCs/>
          <w:color w:val="363534" w:themeColor="text1"/>
        </w:rPr>
        <w:t>/</w:t>
      </w:r>
      <w:proofErr w:type="spellStart"/>
      <w:r w:rsidRPr="0033082B">
        <w:rPr>
          <w:rFonts w:eastAsia="Aptos"/>
          <w:b/>
          <w:bCs/>
          <w:color w:val="363534" w:themeColor="text1"/>
        </w:rPr>
        <w:t>P</w:t>
      </w:r>
      <w:r w:rsidRPr="0033082B">
        <w:rPr>
          <w:b/>
          <w:bCs/>
          <w:color w:val="363534" w:themeColor="text1"/>
        </w:rPr>
        <w:t>owercor</w:t>
      </w:r>
      <w:proofErr w:type="spellEnd"/>
      <w:r w:rsidRPr="0033082B">
        <w:rPr>
          <w:b/>
          <w:bCs/>
          <w:color w:val="363534" w:themeColor="text1"/>
        </w:rPr>
        <w:t>/</w:t>
      </w:r>
      <w:r w:rsidRPr="0033082B">
        <w:rPr>
          <w:rFonts w:eastAsia="Aptos"/>
          <w:b/>
          <w:bCs/>
          <w:color w:val="363534" w:themeColor="text1"/>
        </w:rPr>
        <w:t>U</w:t>
      </w:r>
      <w:r w:rsidRPr="0033082B">
        <w:rPr>
          <w:b/>
          <w:bCs/>
          <w:color w:val="363534" w:themeColor="text1"/>
        </w:rPr>
        <w:t>nited Energy</w:t>
      </w:r>
      <w:r w:rsidRPr="0033082B">
        <w:rPr>
          <w:color w:val="363534" w:themeColor="text1"/>
        </w:rPr>
        <w:t xml:space="preserve"> </w:t>
      </w:r>
      <w:r w:rsidR="00B53F54" w:rsidRPr="0033082B">
        <w:rPr>
          <w:color w:val="363534" w:themeColor="text1"/>
        </w:rPr>
        <w:t>advises that d</w:t>
      </w:r>
      <w:r w:rsidR="00FB190B" w:rsidRPr="0033082B">
        <w:rPr>
          <w:rFonts w:eastAsia="Aptos"/>
          <w:color w:val="363534" w:themeColor="text1"/>
        </w:rPr>
        <w:t xml:space="preserve">uring a declared minimum demand event </w:t>
      </w:r>
      <w:r w:rsidR="00B53F54" w:rsidRPr="0033082B">
        <w:rPr>
          <w:rFonts w:eastAsia="Aptos"/>
          <w:color w:val="363534" w:themeColor="text1"/>
        </w:rPr>
        <w:t xml:space="preserve">they </w:t>
      </w:r>
      <w:r w:rsidR="00FB190B" w:rsidRPr="0033082B">
        <w:rPr>
          <w:rFonts w:eastAsia="Aptos"/>
          <w:color w:val="363534" w:themeColor="text1"/>
        </w:rPr>
        <w:t xml:space="preserve">will curtail solar exports to meet the target demand. If </w:t>
      </w:r>
      <w:r w:rsidR="004229E0" w:rsidRPr="0033082B">
        <w:rPr>
          <w:rFonts w:eastAsia="Aptos"/>
          <w:color w:val="363534" w:themeColor="text1"/>
        </w:rPr>
        <w:t xml:space="preserve">they </w:t>
      </w:r>
      <w:r w:rsidR="00FB190B" w:rsidRPr="0033082B">
        <w:rPr>
          <w:rFonts w:eastAsia="Aptos"/>
          <w:color w:val="363534" w:themeColor="text1"/>
        </w:rPr>
        <w:t xml:space="preserve">are unable to reach the target through curtailment, </w:t>
      </w:r>
      <w:r w:rsidR="008B24B7" w:rsidRPr="0033082B">
        <w:rPr>
          <w:rFonts w:eastAsia="Aptos"/>
          <w:color w:val="363534" w:themeColor="text1"/>
        </w:rPr>
        <w:t xml:space="preserve">they </w:t>
      </w:r>
      <w:r w:rsidR="00FB190B" w:rsidRPr="0033082B">
        <w:rPr>
          <w:rFonts w:eastAsia="Aptos"/>
          <w:color w:val="363534" w:themeColor="text1"/>
        </w:rPr>
        <w:t xml:space="preserve">may need to turn generation off. </w:t>
      </w:r>
    </w:p>
    <w:p w14:paraId="7F5305D8" w14:textId="12E3DB5E" w:rsidR="00FB190B" w:rsidRPr="0033082B" w:rsidRDefault="00FB190B" w:rsidP="00ED3D97">
      <w:pPr>
        <w:pStyle w:val="BodyText100ThemeColour"/>
        <w:rPr>
          <w:color w:val="363534" w:themeColor="text1"/>
        </w:rPr>
      </w:pPr>
      <w:r w:rsidRPr="0033082B">
        <w:rPr>
          <w:rFonts w:eastAsia="Aptos"/>
          <w:color w:val="363534" w:themeColor="text1"/>
        </w:rPr>
        <w:t>If connectivity is lost for any reason (including a network outage) under the CSIP-AUS protocol inverters will automatically default to zero export until internet connectivity is reestablished.</w:t>
      </w:r>
    </w:p>
    <w:p w14:paraId="08ED61ED" w14:textId="74FB7DFD" w:rsidR="00FB190B" w:rsidRPr="006E7D1C" w:rsidRDefault="00FB190B" w:rsidP="00DE1B66">
      <w:pPr>
        <w:pStyle w:val="Heading2"/>
      </w:pPr>
      <w:r w:rsidRPr="00E074A3">
        <w:t xml:space="preserve">If the system is compliant and capable of the </w:t>
      </w:r>
      <w:r w:rsidR="00B92334" w:rsidRPr="006E7D1C">
        <w:t>b</w:t>
      </w:r>
      <w:r w:rsidRPr="006E7D1C">
        <w:t xml:space="preserve">ackstop mechanism, </w:t>
      </w:r>
      <w:r w:rsidR="00237165" w:rsidRPr="006E7D1C">
        <w:t>is</w:t>
      </w:r>
      <w:r w:rsidRPr="006E7D1C">
        <w:t xml:space="preserve"> full export</w:t>
      </w:r>
      <w:r w:rsidR="00237165" w:rsidRPr="006E7D1C">
        <w:t xml:space="preserve"> guaranteed</w:t>
      </w:r>
      <w:r w:rsidRPr="006E7D1C">
        <w:t xml:space="preserve"> for systems above 30kVA</w:t>
      </w:r>
      <w:r w:rsidR="00B04AAD" w:rsidRPr="006E7D1C">
        <w:t>?</w:t>
      </w:r>
    </w:p>
    <w:p w14:paraId="01019A59" w14:textId="292B1F3F" w:rsidR="009673EA" w:rsidRPr="0033082B" w:rsidRDefault="009673EA" w:rsidP="006978CE">
      <w:pPr>
        <w:pStyle w:val="BodyText"/>
      </w:pPr>
      <w:r w:rsidRPr="0033082B">
        <w:rPr>
          <w:b/>
          <w:bCs/>
        </w:rPr>
        <w:t>Jemena</w:t>
      </w:r>
      <w:r w:rsidRPr="0033082B">
        <w:t xml:space="preserve"> </w:t>
      </w:r>
      <w:r w:rsidR="006978CE" w:rsidRPr="0033082B">
        <w:t>advises that b</w:t>
      </w:r>
      <w:r w:rsidRPr="0033082B">
        <w:t xml:space="preserve">y default, areas with export limitations will remain at 0kVA export until the introduction of flexible exports. </w:t>
      </w:r>
    </w:p>
    <w:p w14:paraId="358AF54A" w14:textId="57407BCF" w:rsidR="009673EA" w:rsidRPr="0033082B" w:rsidRDefault="009673EA" w:rsidP="006978CE">
      <w:pPr>
        <w:pStyle w:val="BodyText"/>
      </w:pPr>
      <w:r w:rsidRPr="0033082B">
        <w:rPr>
          <w:b/>
          <w:bCs/>
        </w:rPr>
        <w:t>CitiPower/</w:t>
      </w:r>
      <w:proofErr w:type="spellStart"/>
      <w:r w:rsidRPr="0033082B">
        <w:rPr>
          <w:b/>
          <w:bCs/>
        </w:rPr>
        <w:t>Powercor</w:t>
      </w:r>
      <w:proofErr w:type="spellEnd"/>
      <w:r w:rsidRPr="0033082B">
        <w:rPr>
          <w:b/>
          <w:bCs/>
        </w:rPr>
        <w:t xml:space="preserve">/United Energy </w:t>
      </w:r>
      <w:r w:rsidR="003B2D49" w:rsidRPr="0033082B">
        <w:t>advises</w:t>
      </w:r>
      <w:r w:rsidR="00542BD4" w:rsidRPr="0033082B">
        <w:t xml:space="preserve"> </w:t>
      </w:r>
      <w:r w:rsidR="003B2D49" w:rsidRPr="0033082B">
        <w:t>that a</w:t>
      </w:r>
      <w:r w:rsidRPr="0033082B">
        <w:rPr>
          <w:rFonts w:eastAsia="Aptos"/>
        </w:rPr>
        <w:t>ll solar pre-approvals are assessed based on available capacity in the localised network. The emergency backstop mandate will have no impact on the assessment of solar pre-approvals.</w:t>
      </w:r>
    </w:p>
    <w:p w14:paraId="09106F3B" w14:textId="55D474BD" w:rsidR="00FB190B" w:rsidRPr="006E7D1C" w:rsidRDefault="00FB190B" w:rsidP="006E7D1C">
      <w:pPr>
        <w:pStyle w:val="Heading2"/>
      </w:pPr>
      <w:r w:rsidRPr="006E7D1C">
        <w:t xml:space="preserve">If </w:t>
      </w:r>
      <w:r w:rsidR="00C51D7B" w:rsidRPr="006E7D1C">
        <w:t xml:space="preserve">pre-approval </w:t>
      </w:r>
      <w:r w:rsidRPr="006E7D1C">
        <w:t xml:space="preserve">is done before 1 October and </w:t>
      </w:r>
      <w:r w:rsidR="00C51D7B" w:rsidRPr="006E7D1C">
        <w:t>i</w:t>
      </w:r>
      <w:r w:rsidRPr="006E7D1C">
        <w:t xml:space="preserve">nstallation after, </w:t>
      </w:r>
      <w:r w:rsidR="00C51D7B" w:rsidRPr="006E7D1C">
        <w:t>w</w:t>
      </w:r>
      <w:r w:rsidRPr="006E7D1C">
        <w:t>ill th</w:t>
      </w:r>
      <w:r w:rsidR="00403084" w:rsidRPr="006E7D1C">
        <w:t xml:space="preserve">e </w:t>
      </w:r>
      <w:r w:rsidRPr="006E7D1C">
        <w:t xml:space="preserve">installation fall under Emergency </w:t>
      </w:r>
      <w:r w:rsidR="00C51D7B" w:rsidRPr="006E7D1C">
        <w:t>B</w:t>
      </w:r>
      <w:r w:rsidRPr="006E7D1C">
        <w:t>ackstop regulation?</w:t>
      </w:r>
    </w:p>
    <w:p w14:paraId="4C376CAD" w14:textId="5F542D5C" w:rsidR="00AA2C4B" w:rsidRPr="0033082B" w:rsidRDefault="005A5C43" w:rsidP="00A35480">
      <w:pPr>
        <w:pStyle w:val="BodyText"/>
      </w:pPr>
      <w:r w:rsidRPr="0033082B">
        <w:rPr>
          <w:rFonts w:eastAsia="Aptos"/>
        </w:rPr>
        <w:t>I</w:t>
      </w:r>
      <w:r w:rsidR="00CA2015" w:rsidRPr="0033082B">
        <w:rPr>
          <w:rFonts w:eastAsia="Aptos"/>
        </w:rPr>
        <w:t>f pre-approv</w:t>
      </w:r>
      <w:r w:rsidRPr="0033082B">
        <w:rPr>
          <w:rFonts w:eastAsia="Aptos"/>
        </w:rPr>
        <w:t>al occurred prior to</w:t>
      </w:r>
      <w:r w:rsidR="00CA2015" w:rsidRPr="0033082B">
        <w:rPr>
          <w:rFonts w:eastAsia="Aptos"/>
        </w:rPr>
        <w:t xml:space="preserve"> 1 Oct</w:t>
      </w:r>
      <w:r w:rsidRPr="0033082B">
        <w:rPr>
          <w:rFonts w:eastAsia="Aptos"/>
        </w:rPr>
        <w:t xml:space="preserve">ober, the system </w:t>
      </w:r>
      <w:r w:rsidR="00D448AC" w:rsidRPr="0033082B">
        <w:rPr>
          <w:rFonts w:eastAsia="Aptos"/>
        </w:rPr>
        <w:t>is not required</w:t>
      </w:r>
      <w:r w:rsidRPr="0033082B">
        <w:rPr>
          <w:rFonts w:eastAsia="Aptos"/>
        </w:rPr>
        <w:t xml:space="preserve"> to be backstop enabled</w:t>
      </w:r>
      <w:r w:rsidR="00D448AC" w:rsidRPr="0033082B">
        <w:rPr>
          <w:rFonts w:eastAsia="Aptos"/>
        </w:rPr>
        <w:t>.</w:t>
      </w:r>
      <w:r w:rsidRPr="0033082B">
        <w:rPr>
          <w:rFonts w:eastAsia="Aptos"/>
        </w:rPr>
        <w:t xml:space="preserve"> </w:t>
      </w:r>
    </w:p>
    <w:p w14:paraId="658F166A" w14:textId="550216F4" w:rsidR="00FB190B" w:rsidRPr="006E7D1C" w:rsidRDefault="00FB190B" w:rsidP="006E7D1C">
      <w:pPr>
        <w:pStyle w:val="Heading2"/>
      </w:pPr>
      <w:r w:rsidRPr="006E7D1C">
        <w:t xml:space="preserve">Will customers </w:t>
      </w:r>
      <w:r w:rsidR="00957912" w:rsidRPr="006E7D1C">
        <w:t xml:space="preserve">have </w:t>
      </w:r>
      <w:r w:rsidRPr="006E7D1C">
        <w:t>the option to also increase their current feed-in limits if the grid needs more power?</w:t>
      </w:r>
    </w:p>
    <w:p w14:paraId="3D5BCC55" w14:textId="32DF6C1F" w:rsidR="00FB190B" w:rsidRPr="0033082B" w:rsidRDefault="00FB190B" w:rsidP="00403084">
      <w:pPr>
        <w:pStyle w:val="BodyText"/>
        <w:rPr>
          <w:rFonts w:eastAsia="Aptos"/>
        </w:rPr>
      </w:pPr>
      <w:r w:rsidRPr="0033082B">
        <w:rPr>
          <w:rFonts w:eastAsia="Aptos"/>
        </w:rPr>
        <w:t>Feed in or export limits are fixed as per your solar pre-approved limit.</w:t>
      </w:r>
    </w:p>
    <w:p w14:paraId="7B0A3573" w14:textId="46E1D6F8" w:rsidR="00AF5CF7" w:rsidRPr="0033082B" w:rsidRDefault="00DF1043" w:rsidP="00403084">
      <w:pPr>
        <w:pStyle w:val="BodyText"/>
      </w:pPr>
      <w:r w:rsidRPr="0033082B">
        <w:rPr>
          <w:rFonts w:eastAsia="Aptos"/>
        </w:rPr>
        <w:t>With t</w:t>
      </w:r>
      <w:r w:rsidR="005459E3" w:rsidRPr="0033082B">
        <w:rPr>
          <w:rFonts w:eastAsia="Aptos"/>
        </w:rPr>
        <w:t xml:space="preserve">he Australian Energy Regulator </w:t>
      </w:r>
      <w:r w:rsidR="008D2E59" w:rsidRPr="0033082B">
        <w:rPr>
          <w:rFonts w:eastAsia="Aptos"/>
        </w:rPr>
        <w:t>expected to release its</w:t>
      </w:r>
      <w:r w:rsidR="005459E3" w:rsidRPr="0033082B">
        <w:rPr>
          <w:rFonts w:eastAsia="Aptos"/>
        </w:rPr>
        <w:t xml:space="preserve"> Flexible Exports Guidance Note</w:t>
      </w:r>
      <w:r w:rsidR="005459E3" w:rsidRPr="0033082B" w:rsidDel="005459E3">
        <w:rPr>
          <w:rFonts w:eastAsia="Aptos"/>
        </w:rPr>
        <w:t xml:space="preserve"> </w:t>
      </w:r>
      <w:r w:rsidR="008D2E59" w:rsidRPr="0033082B">
        <w:rPr>
          <w:rFonts w:eastAsia="Aptos"/>
        </w:rPr>
        <w:t xml:space="preserve">in October 2024, </w:t>
      </w:r>
      <w:r w:rsidR="00DF72C8" w:rsidRPr="0033082B">
        <w:rPr>
          <w:rFonts w:eastAsia="Aptos"/>
        </w:rPr>
        <w:t>al</w:t>
      </w:r>
      <w:r w:rsidR="00AF5CF7" w:rsidRPr="0033082B">
        <w:rPr>
          <w:rFonts w:eastAsia="Aptos"/>
        </w:rPr>
        <w:t xml:space="preserve">l DNSPs are considering </w:t>
      </w:r>
      <w:r w:rsidR="00293E42" w:rsidRPr="0033082B">
        <w:rPr>
          <w:rFonts w:eastAsia="Aptos"/>
        </w:rPr>
        <w:t xml:space="preserve">how they will be </w:t>
      </w:r>
      <w:r w:rsidR="00AF5CF7" w:rsidRPr="0033082B">
        <w:rPr>
          <w:rFonts w:eastAsia="Aptos"/>
        </w:rPr>
        <w:t>introducin</w:t>
      </w:r>
      <w:r w:rsidR="00DF72C8" w:rsidRPr="0033082B">
        <w:rPr>
          <w:rFonts w:eastAsia="Aptos"/>
        </w:rPr>
        <w:t xml:space="preserve">g </w:t>
      </w:r>
      <w:r w:rsidR="00AF5CF7" w:rsidRPr="0033082B">
        <w:rPr>
          <w:rFonts w:eastAsia="Aptos"/>
        </w:rPr>
        <w:t xml:space="preserve">flexible </w:t>
      </w:r>
      <w:r w:rsidR="006A0E2F" w:rsidRPr="0033082B">
        <w:rPr>
          <w:rFonts w:eastAsia="Aptos"/>
        </w:rPr>
        <w:t xml:space="preserve">exports. </w:t>
      </w:r>
      <w:r w:rsidR="00AF5CF7" w:rsidRPr="0033082B">
        <w:rPr>
          <w:rFonts w:eastAsia="Aptos"/>
        </w:rPr>
        <w:t xml:space="preserve"> </w:t>
      </w:r>
    </w:p>
    <w:p w14:paraId="52A02056" w14:textId="77777777" w:rsidR="00927FE2" w:rsidRDefault="00927FE2" w:rsidP="0026696D">
      <w:pPr>
        <w:pStyle w:val="Heading1"/>
        <w:sectPr w:rsidR="00927FE2" w:rsidSect="00324D8D">
          <w:type w:val="continuous"/>
          <w:pgSz w:w="11907" w:h="16840" w:code="9"/>
          <w:pgMar w:top="2211" w:right="851" w:bottom="1560" w:left="851" w:header="284" w:footer="284" w:gutter="0"/>
          <w:cols w:num="2" w:space="284"/>
          <w:docGrid w:linePitch="360"/>
        </w:sectPr>
      </w:pPr>
    </w:p>
    <w:p w14:paraId="3A779BD9" w14:textId="4C7715F7" w:rsidR="00F313E4" w:rsidRPr="00F313E4" w:rsidRDefault="00F313E4" w:rsidP="0026696D">
      <w:pPr>
        <w:pStyle w:val="Heading1"/>
      </w:pPr>
      <w:r w:rsidRPr="00F313E4">
        <w:lastRenderedPageBreak/>
        <w:t>More information</w:t>
      </w:r>
    </w:p>
    <w:p w14:paraId="02E134C7" w14:textId="64614D50" w:rsidR="00DE29C9" w:rsidRDefault="00F313E4" w:rsidP="00F313E4">
      <w:pPr>
        <w:rPr>
          <w:rStyle w:val="Hyperlink"/>
          <w:sz w:val="24"/>
          <w:szCs w:val="24"/>
        </w:rPr>
      </w:pPr>
      <w:r w:rsidRPr="007B73B5">
        <w:rPr>
          <w:sz w:val="24"/>
          <w:szCs w:val="24"/>
        </w:rPr>
        <w:t xml:space="preserve">For more information on the emergency backstop, visit </w:t>
      </w:r>
      <w:hyperlink r:id="rId31" w:history="1">
        <w:r w:rsidR="000259E1">
          <w:rPr>
            <w:rStyle w:val="Hyperlink"/>
            <w:sz w:val="24"/>
            <w:szCs w:val="24"/>
          </w:rPr>
          <w:t>energy.vic.gov.au/emergency-backstop-solar</w:t>
        </w:r>
      </w:hyperlink>
    </w:p>
    <w:p w14:paraId="0FE7DCEE" w14:textId="77777777" w:rsidR="00F313E4" w:rsidRPr="007409FC" w:rsidRDefault="00F313E4" w:rsidP="007409FC">
      <w:pPr>
        <w:pStyle w:val="Heading2"/>
      </w:pPr>
      <w:r w:rsidRPr="007409FC">
        <w:rPr>
          <w:noProof/>
        </w:rPr>
        <w:drawing>
          <wp:anchor distT="0" distB="0" distL="114300" distR="114300" simplePos="0" relativeHeight="251658240" behindDoc="0" locked="0" layoutInCell="1" allowOverlap="1" wp14:anchorId="6E1626D2" wp14:editId="42A4B849">
            <wp:simplePos x="0" y="0"/>
            <wp:positionH relativeFrom="margin">
              <wp:align>left</wp:align>
            </wp:positionH>
            <wp:positionV relativeFrom="paragraph">
              <wp:posOffset>83820</wp:posOffset>
            </wp:positionV>
            <wp:extent cx="748665" cy="835660"/>
            <wp:effectExtent l="0" t="0" r="0" b="2540"/>
            <wp:wrapSquare wrapText="bothSides"/>
            <wp:docPr id="835404417" name="Picture 83540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755834" cy="843722"/>
                    </a:xfrm>
                    <a:prstGeom prst="rect">
                      <a:avLst/>
                    </a:prstGeom>
                  </pic:spPr>
                </pic:pic>
              </a:graphicData>
            </a:graphic>
            <wp14:sizeRelH relativeFrom="margin">
              <wp14:pctWidth>0</wp14:pctWidth>
            </wp14:sizeRelH>
            <wp14:sizeRelV relativeFrom="margin">
              <wp14:pctHeight>0</wp14:pctHeight>
            </wp14:sizeRelV>
          </wp:anchor>
        </w:drawing>
      </w:r>
      <w:r w:rsidRPr="007409FC">
        <w:t>Community languages</w:t>
      </w:r>
    </w:p>
    <w:p w14:paraId="0B0F44C2" w14:textId="0C8DC834" w:rsidR="00F313E4" w:rsidRDefault="00F313E4" w:rsidP="00D82B2F">
      <w:pPr>
        <w:pStyle w:val="BodyText"/>
        <w:rPr>
          <w:sz w:val="18"/>
          <w:szCs w:val="18"/>
        </w:rPr>
      </w:pPr>
      <w:r w:rsidRPr="00FC1388">
        <w:t>To speak with us in your language, please call the free National Translating and Interpreting Service on 131 450.</w:t>
      </w:r>
      <w:r>
        <w:t xml:space="preserve"> </w:t>
      </w:r>
    </w:p>
    <w:p w14:paraId="39E92368" w14:textId="77777777" w:rsidR="00D82B2F" w:rsidRDefault="00D82B2F" w:rsidP="00F313E4">
      <w:pPr>
        <w:rPr>
          <w:sz w:val="18"/>
          <w:szCs w:val="18"/>
        </w:rPr>
      </w:pPr>
    </w:p>
    <w:p w14:paraId="3D62C880" w14:textId="77777777" w:rsidR="00D82B2F" w:rsidRDefault="00D82B2F" w:rsidP="00F313E4">
      <w:pPr>
        <w:rPr>
          <w:sz w:val="18"/>
          <w:szCs w:val="18"/>
        </w:rPr>
      </w:pPr>
    </w:p>
    <w:p w14:paraId="3209F514" w14:textId="1664D953" w:rsidR="0030153B" w:rsidRPr="00B22AFB" w:rsidRDefault="0030153B" w:rsidP="0030153B">
      <w:pPr>
        <w:spacing w:before="120" w:after="120"/>
      </w:pPr>
      <w:r w:rsidRPr="00B22AFB">
        <w:t xml:space="preserve">© The State of Victoria Department of Energy, Environment and Climate Action </w:t>
      </w:r>
      <w:r w:rsidR="00653887">
        <w:t xml:space="preserve">October </w:t>
      </w:r>
      <w:r w:rsidRPr="00B22AFB">
        <w:t>2024 Creative Commons</w:t>
      </w:r>
    </w:p>
    <w:p w14:paraId="430BBC5C" w14:textId="77777777" w:rsidR="0030153B" w:rsidRPr="00B22AFB" w:rsidRDefault="0030153B" w:rsidP="0030153B">
      <w:pPr>
        <w:spacing w:before="120" w:after="120"/>
      </w:pPr>
      <w:r w:rsidRPr="00B22AFB">
        <w:t>This work is licensed under a Creative Commons Attribution 4.0 International licence, visit the Creative Commons website (http://creativecommons.org/licenses/by/4.0/). 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BA96DFE" w14:textId="77777777" w:rsidR="00F313E4" w:rsidRPr="00B91B3A" w:rsidRDefault="00F313E4" w:rsidP="00F313E4">
      <w:pPr>
        <w:rPr>
          <w:b/>
          <w:bCs/>
          <w:sz w:val="18"/>
          <w:szCs w:val="18"/>
        </w:rPr>
      </w:pPr>
      <w:r w:rsidRPr="00B91B3A">
        <w:rPr>
          <w:b/>
          <w:bCs/>
          <w:sz w:val="18"/>
          <w:szCs w:val="18"/>
        </w:rPr>
        <w:t xml:space="preserve">Disclaimer </w:t>
      </w:r>
    </w:p>
    <w:p w14:paraId="2488069B" w14:textId="6F4DAE3B" w:rsidR="00A30535" w:rsidRPr="007B73B5" w:rsidRDefault="00F313E4" w:rsidP="0026696D">
      <w:pPr>
        <w:pStyle w:val="BodyText"/>
        <w:rPr>
          <w:sz w:val="24"/>
          <w:szCs w:val="24"/>
        </w:rPr>
      </w:pPr>
      <w:r w:rsidRPr="00192270">
        <w:rPr>
          <w:sz w:val="18"/>
          <w:szCs w:val="18"/>
        </w:rPr>
        <w:t xml:space="preserve">This publication may be of assistance to </w:t>
      </w:r>
      <w:proofErr w:type="gramStart"/>
      <w:r w:rsidRPr="00192270">
        <w:rPr>
          <w:sz w:val="18"/>
          <w:szCs w:val="18"/>
        </w:rPr>
        <w:t>you</w:t>
      </w:r>
      <w:proofErr w:type="gramEnd"/>
      <w:r w:rsidRPr="00192270">
        <w:rPr>
          <w:sz w:val="18"/>
          <w:szCs w:val="18"/>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A30535" w:rsidRPr="007B73B5" w:rsidSect="00FB190B">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F8040" w14:textId="77777777" w:rsidR="00301D9A" w:rsidRDefault="00301D9A">
      <w:r>
        <w:separator/>
      </w:r>
    </w:p>
    <w:p w14:paraId="48480FCF" w14:textId="77777777" w:rsidR="00301D9A" w:rsidRDefault="00301D9A"/>
    <w:p w14:paraId="0F935C15" w14:textId="77777777" w:rsidR="00301D9A" w:rsidRDefault="00301D9A"/>
  </w:endnote>
  <w:endnote w:type="continuationSeparator" w:id="0">
    <w:p w14:paraId="7462C612" w14:textId="77777777" w:rsidR="00301D9A" w:rsidRDefault="00301D9A">
      <w:r>
        <w:continuationSeparator/>
      </w:r>
    </w:p>
    <w:p w14:paraId="0C55A0F8" w14:textId="77777777" w:rsidR="00301D9A" w:rsidRDefault="00301D9A"/>
    <w:p w14:paraId="4C0D0A75" w14:textId="77777777" w:rsidR="00301D9A" w:rsidRDefault="00301D9A"/>
  </w:endnote>
  <w:endnote w:type="continuationNotice" w:id="1">
    <w:p w14:paraId="447993B3" w14:textId="77777777" w:rsidR="00301D9A" w:rsidRDefault="00301D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DAB3" w14:textId="77777777" w:rsidR="00B40C2E" w:rsidRPr="00B5221E" w:rsidRDefault="00036BCF" w:rsidP="00E97294">
    <w:pPr>
      <w:pStyle w:val="FooterEven"/>
    </w:pPr>
    <w:r>
      <w:rPr>
        <w:noProof/>
      </w:rPr>
      <mc:AlternateContent>
        <mc:Choice Requires="wps">
          <w:drawing>
            <wp:anchor distT="0" distB="0" distL="0" distR="0" simplePos="0" relativeHeight="251658259" behindDoc="0" locked="0" layoutInCell="1" allowOverlap="1" wp14:anchorId="0DEC13A0" wp14:editId="34B9A550">
              <wp:simplePos x="0" y="0"/>
              <wp:positionH relativeFrom="page">
                <wp:align>center</wp:align>
              </wp:positionH>
              <wp:positionV relativeFrom="page">
                <wp:align>bottom</wp:align>
              </wp:positionV>
              <wp:extent cx="443865" cy="443865"/>
              <wp:effectExtent l="0" t="0" r="698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2D86B"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C13A0"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22D86B"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5107ACC7" wp14:editId="2E7C296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BEAF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ACC7"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0FEBEAF5"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D534" w14:textId="77777777" w:rsidR="00B40C2E" w:rsidRDefault="00036BCF" w:rsidP="00213C82">
    <w:pPr>
      <w:pStyle w:val="Footer"/>
    </w:pPr>
    <w:r>
      <w:rPr>
        <w:noProof/>
      </w:rPr>
      <mc:AlternateContent>
        <mc:Choice Requires="wps">
          <w:drawing>
            <wp:anchor distT="0" distB="0" distL="0" distR="0" simplePos="0" relativeHeight="251658260" behindDoc="0" locked="0" layoutInCell="1" allowOverlap="1" wp14:anchorId="6C4D4FD3" wp14:editId="6CFC31B5">
              <wp:simplePos x="635" y="635"/>
              <wp:positionH relativeFrom="page">
                <wp:align>center</wp:align>
              </wp:positionH>
              <wp:positionV relativeFrom="page">
                <wp:align>bottom</wp:align>
              </wp:positionV>
              <wp:extent cx="443865" cy="443865"/>
              <wp:effectExtent l="0" t="0" r="6985"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95F55"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D4FD3" id="_x0000_t202" coordsize="21600,21600" o:spt="202" path="m,l,21600r21600,l21600,xe">
              <v:stroke joinstyle="miter"/>
              <v:path gradientshapeok="t" o:connecttype="rect"/>
            </v:shapetype>
            <v:shape id="Text Box 13" o:spid="_x0000_s1028"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895F55"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220BE7DD" wp14:editId="3DCACD8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3D56"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E7DD"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5F9A3D56"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9055" w14:textId="77777777" w:rsidR="00B40C2E" w:rsidRDefault="00036BCF" w:rsidP="00BF3066">
    <w:pPr>
      <w:pStyle w:val="Footer"/>
      <w:spacing w:before="1600"/>
    </w:pPr>
    <w:r>
      <w:rPr>
        <w:noProof/>
      </w:rPr>
      <mc:AlternateContent>
        <mc:Choice Requires="wps">
          <w:drawing>
            <wp:anchor distT="0" distB="0" distL="0" distR="0" simplePos="0" relativeHeight="251658258" behindDoc="0" locked="0" layoutInCell="1" allowOverlap="1" wp14:anchorId="73F39EB9" wp14:editId="641D1358">
              <wp:simplePos x="0" y="0"/>
              <wp:positionH relativeFrom="page">
                <wp:align>center</wp:align>
              </wp:positionH>
              <wp:positionV relativeFrom="page">
                <wp:align>bottom</wp:align>
              </wp:positionV>
              <wp:extent cx="443865" cy="443865"/>
              <wp:effectExtent l="0" t="0" r="698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1B407"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39EB9"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BE1B407" w14:textId="77777777" w:rsidR="00036BCF" w:rsidRPr="00036BCF" w:rsidRDefault="00036BCF" w:rsidP="00036BCF">
                    <w:pPr>
                      <w:rPr>
                        <w:rFonts w:ascii="Calibri" w:eastAsia="Calibri" w:hAnsi="Calibri" w:cs="Calibri"/>
                        <w:noProof/>
                        <w:color w:val="000000"/>
                        <w:sz w:val="24"/>
                        <w:szCs w:val="24"/>
                      </w:rPr>
                    </w:pPr>
                    <w:r w:rsidRPr="00036BCF">
                      <w:rPr>
                        <w:rFonts w:ascii="Calibri" w:eastAsia="Calibri" w:hAnsi="Calibri" w:cs="Calibri"/>
                        <w:noProof/>
                        <w:color w:val="000000"/>
                        <w:sz w:val="24"/>
                        <w:szCs w:val="24"/>
                      </w:rPr>
                      <w:t>OFFICIAL</w:t>
                    </w:r>
                  </w:p>
                </w:txbxContent>
              </v:textbox>
              <w10:wrap anchorx="page" anchory="page"/>
            </v:shape>
          </w:pict>
        </mc:Fallback>
      </mc:AlternateContent>
    </w:r>
    <w:r w:rsidR="006B4212">
      <w:rPr>
        <w:noProof/>
      </w:rPr>
      <w:drawing>
        <wp:anchor distT="0" distB="0" distL="114300" distR="114300" simplePos="0" relativeHeight="251658257" behindDoc="1" locked="1" layoutInCell="1" allowOverlap="1" wp14:anchorId="4A7C05CA" wp14:editId="12F6E2AA">
          <wp:simplePos x="0" y="0"/>
          <wp:positionH relativeFrom="page">
            <wp:posOffset>-35560</wp:posOffset>
          </wp:positionH>
          <wp:positionV relativeFrom="page">
            <wp:align>bottom</wp:align>
          </wp:positionV>
          <wp:extent cx="2008800" cy="950400"/>
          <wp:effectExtent l="0" t="0" r="0" b="2540"/>
          <wp:wrapNone/>
          <wp:docPr id="124" name="Solar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4" behindDoc="1" locked="1" layoutInCell="1" allowOverlap="1" wp14:anchorId="246243CA" wp14:editId="68CF606A">
          <wp:simplePos x="0" y="0"/>
          <wp:positionH relativeFrom="page">
            <wp:posOffset>6130290</wp:posOffset>
          </wp:positionH>
          <wp:positionV relativeFrom="page">
            <wp:posOffset>9738360</wp:posOffset>
          </wp:positionV>
          <wp:extent cx="883920" cy="500380"/>
          <wp:effectExtent l="0" t="0" r="5080" b="0"/>
          <wp:wrapNone/>
          <wp:docPr id="25" name="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pic:cNvPicPr/>
                </pic:nvPicPr>
                <pic:blipFill>
                  <a:blip r:embed="rId2">
                    <a:extLst>
                      <a:ext uri="{28A0092B-C50C-407E-A947-70E740481C1C}">
                        <a14:useLocalDpi xmlns:a14="http://schemas.microsoft.com/office/drawing/2010/main" val="0"/>
                      </a:ext>
                    </a:extLst>
                  </a:blip>
                  <a:stretch>
                    <a:fillRect/>
                  </a:stretch>
                </pic:blipFill>
                <pic:spPr bwMode="auto">
                  <a:xfrm>
                    <a:off x="0" y="0"/>
                    <a:ext cx="883920" cy="50038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3" behindDoc="0" locked="1" layoutInCell="1" allowOverlap="1" wp14:anchorId="76B2C002" wp14:editId="427D167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F7F43"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C002" id="WebAddress" o:spid="_x0000_s1031" type="#_x0000_t202"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ANBw7ycAIAAEUFAAAOAAAAAAAAAAAA&#10;AAAAAC4CAABkcnMvZTJvRG9jLnhtbFBLAQItABQABgAIAAAAIQD0QteV3gAAAAUBAAAPAAAAAAAA&#10;AAAAAAAAAMoEAABkcnMvZG93bnJldi54bWxQSwUGAAAAAAQABADzAAAA1QUAAAAA&#10;" filled="f" stroked="f" strokeweight=".5pt">
              <v:textbox inset="15mm">
                <w:txbxContent>
                  <w:p w14:paraId="71BF7F43"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53D2E7DB" wp14:editId="5D15B198">
          <wp:simplePos x="0" y="0"/>
          <wp:positionH relativeFrom="page">
            <wp:align>right</wp:align>
          </wp:positionH>
          <wp:positionV relativeFrom="page">
            <wp:align>bottom</wp:align>
          </wp:positionV>
          <wp:extent cx="2092784" cy="936000"/>
          <wp:effectExtent l="0" t="0" r="0" b="0"/>
          <wp:wrapNone/>
          <wp:docPr id="53"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hidden="1"/>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53BDD" w14:textId="77777777" w:rsidR="00301D9A" w:rsidRPr="008F5280" w:rsidRDefault="00301D9A" w:rsidP="008F5280">
      <w:pPr>
        <w:pStyle w:val="FootnoteSeparator"/>
      </w:pPr>
    </w:p>
    <w:p w14:paraId="29A66B9F" w14:textId="77777777" w:rsidR="00301D9A" w:rsidRDefault="00301D9A"/>
  </w:footnote>
  <w:footnote w:type="continuationSeparator" w:id="0">
    <w:p w14:paraId="4CFEF670" w14:textId="77777777" w:rsidR="00301D9A" w:rsidRDefault="00301D9A" w:rsidP="008F5280">
      <w:pPr>
        <w:pStyle w:val="FootnoteSeparator"/>
      </w:pPr>
    </w:p>
    <w:p w14:paraId="6C410B77" w14:textId="77777777" w:rsidR="00301D9A" w:rsidRDefault="00301D9A"/>
    <w:p w14:paraId="1661B9D6" w14:textId="77777777" w:rsidR="00301D9A" w:rsidRDefault="00301D9A"/>
  </w:footnote>
  <w:footnote w:type="continuationNotice" w:id="1">
    <w:p w14:paraId="60A673D7" w14:textId="77777777" w:rsidR="00301D9A" w:rsidRDefault="00301D9A" w:rsidP="00D55628"/>
    <w:p w14:paraId="6CB6E1C9" w14:textId="77777777" w:rsidR="00301D9A" w:rsidRDefault="00301D9A"/>
    <w:p w14:paraId="3F00BE53" w14:textId="77777777" w:rsidR="00301D9A" w:rsidRDefault="00301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65A2398" w14:textId="77777777" w:rsidTr="00B40C2E">
      <w:trPr>
        <w:trHeight w:hRule="exact" w:val="1418"/>
      </w:trPr>
      <w:tc>
        <w:tcPr>
          <w:tcW w:w="7761" w:type="dxa"/>
          <w:vAlign w:val="center"/>
        </w:tcPr>
        <w:p w14:paraId="2C7602E7" w14:textId="50574BD0" w:rsidR="00B40C2E" w:rsidRPr="00975ED3" w:rsidRDefault="00B40C2E" w:rsidP="00B40C2E">
          <w:pPr>
            <w:pStyle w:val="Header"/>
          </w:pPr>
        </w:p>
      </w:tc>
    </w:tr>
  </w:tbl>
  <w:p w14:paraId="0B146998"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3C7BC47F" wp14:editId="732DFF7F">
              <wp:simplePos x="0" y="0"/>
              <wp:positionH relativeFrom="page">
                <wp:posOffset>720090</wp:posOffset>
              </wp:positionH>
              <wp:positionV relativeFrom="page">
                <wp:posOffset>288290</wp:posOffset>
              </wp:positionV>
              <wp:extent cx="864000" cy="900000"/>
              <wp:effectExtent l="0" t="0" r="0" b="1905"/>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4B92AB52">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6AF904A" wp14:editId="583F491D">
              <wp:simplePos x="0" y="0"/>
              <wp:positionH relativeFrom="page">
                <wp:posOffset>288290</wp:posOffset>
              </wp:positionH>
              <wp:positionV relativeFrom="page">
                <wp:posOffset>288290</wp:posOffset>
              </wp:positionV>
              <wp:extent cx="864000" cy="900000"/>
              <wp:effectExtent l="0" t="0" r="0" b="1905"/>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7428456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EE4BC66" wp14:editId="781C46E1">
              <wp:simplePos x="0" y="0"/>
              <wp:positionH relativeFrom="page">
                <wp:posOffset>288290</wp:posOffset>
              </wp:positionH>
              <wp:positionV relativeFrom="page">
                <wp:posOffset>288290</wp:posOffset>
              </wp:positionV>
              <wp:extent cx="7020000" cy="900000"/>
              <wp:effectExtent l="0" t="0" r="3175" b="1905"/>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4ABBE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v:fill type="gradient" color2="#ffe15a [3205]" angle="135" focus="100%" rotate="t"/>
              <w10:wrap anchorx="page" anchory="page"/>
            </v:rect>
          </w:pict>
        </mc:Fallback>
      </mc:AlternateContent>
    </w:r>
  </w:p>
  <w:p w14:paraId="2923AADC"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BC3184A" w14:textId="77777777" w:rsidTr="00B40C2E">
      <w:trPr>
        <w:trHeight w:hRule="exact" w:val="1418"/>
      </w:trPr>
      <w:tc>
        <w:tcPr>
          <w:tcW w:w="7761" w:type="dxa"/>
          <w:vAlign w:val="center"/>
        </w:tcPr>
        <w:p w14:paraId="3E7CFB57" w14:textId="29A7D38E" w:rsidR="00B40C2E" w:rsidRPr="00975ED3" w:rsidRDefault="00B40C2E" w:rsidP="00B40C2E">
          <w:pPr>
            <w:pStyle w:val="Header"/>
          </w:pPr>
        </w:p>
      </w:tc>
    </w:tr>
  </w:tbl>
  <w:p w14:paraId="6687A6FF"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6FD81DEC" wp14:editId="5100CE0F">
              <wp:simplePos x="0" y="0"/>
              <wp:positionH relativeFrom="page">
                <wp:posOffset>720090</wp:posOffset>
              </wp:positionH>
              <wp:positionV relativeFrom="page">
                <wp:posOffset>288290</wp:posOffset>
              </wp:positionV>
              <wp:extent cx="864000" cy="900000"/>
              <wp:effectExtent l="0" t="0" r="0" b="1905"/>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4557658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26EE01DF" wp14:editId="13CA9B7C">
              <wp:simplePos x="0" y="0"/>
              <wp:positionH relativeFrom="page">
                <wp:posOffset>288290</wp:posOffset>
              </wp:positionH>
              <wp:positionV relativeFrom="page">
                <wp:posOffset>288290</wp:posOffset>
              </wp:positionV>
              <wp:extent cx="864000" cy="900000"/>
              <wp:effectExtent l="0" t="0" r="0" b="1905"/>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45D01C6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EBBA4DC" wp14:editId="5FB06A54">
              <wp:simplePos x="0" y="0"/>
              <wp:positionH relativeFrom="page">
                <wp:posOffset>288290</wp:posOffset>
              </wp:positionH>
              <wp:positionV relativeFrom="page">
                <wp:posOffset>288290</wp:posOffset>
              </wp:positionV>
              <wp:extent cx="7020000" cy="900000"/>
              <wp:effectExtent l="0" t="0" r="3175" b="1905"/>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3CC40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v:fill type="gradient" color2="#ffe15a [3205]" angle="135" focus="100%" rotate="t"/>
              <w10:wrap anchorx="page" anchory="page"/>
            </v:rect>
          </w:pict>
        </mc:Fallback>
      </mc:AlternateContent>
    </w:r>
  </w:p>
  <w:p w14:paraId="7D1E75DA"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4116" w14:textId="77777777" w:rsidR="00B40C2E" w:rsidRPr="00E97294" w:rsidRDefault="000B66BB" w:rsidP="00E97294">
    <w:pPr>
      <w:pStyle w:val="Header"/>
    </w:pPr>
    <w:r>
      <w:rPr>
        <w:noProof/>
      </w:rPr>
      <w:drawing>
        <wp:anchor distT="0" distB="0" distL="114300" distR="114300" simplePos="0" relativeHeight="251658256" behindDoc="1" locked="0" layoutInCell="1" allowOverlap="1" wp14:anchorId="283C398B" wp14:editId="2978607D">
          <wp:simplePos x="0" y="0"/>
          <wp:positionH relativeFrom="page">
            <wp:posOffset>720090</wp:posOffset>
          </wp:positionH>
          <wp:positionV relativeFrom="page">
            <wp:posOffset>1188085</wp:posOffset>
          </wp:positionV>
          <wp:extent cx="860400" cy="896400"/>
          <wp:effectExtent l="0" t="0" r="3810" b="5715"/>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1" allowOverlap="1" wp14:anchorId="0A1A70D5" wp14:editId="3367518E">
          <wp:simplePos x="0" y="0"/>
          <wp:positionH relativeFrom="page">
            <wp:posOffset>720090</wp:posOffset>
          </wp:positionH>
          <wp:positionV relativeFrom="page">
            <wp:posOffset>1188085</wp:posOffset>
          </wp:positionV>
          <wp:extent cx="864000" cy="896400"/>
          <wp:effectExtent l="0" t="0" r="0" b="5715"/>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1DB07494" wp14:editId="157509E4">
              <wp:simplePos x="0" y="0"/>
              <wp:positionH relativeFrom="page">
                <wp:posOffset>720090</wp:posOffset>
              </wp:positionH>
              <wp:positionV relativeFrom="page">
                <wp:posOffset>288290</wp:posOffset>
              </wp:positionV>
              <wp:extent cx="864000" cy="900000"/>
              <wp:effectExtent l="0" t="0" r="0" b="1905"/>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42413586">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4609252D" wp14:editId="67E415C6">
              <wp:simplePos x="0" y="0"/>
              <wp:positionH relativeFrom="page">
                <wp:posOffset>720090</wp:posOffset>
              </wp:positionH>
              <wp:positionV relativeFrom="page">
                <wp:posOffset>1188085</wp:posOffset>
              </wp:positionV>
              <wp:extent cx="864000" cy="900000"/>
              <wp:effectExtent l="0" t="0" r="0" b="1905"/>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w14:anchorId="7FF5AA23">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34243262" wp14:editId="6BADB131">
              <wp:simplePos x="0" y="0"/>
              <wp:positionH relativeFrom="page">
                <wp:posOffset>288290</wp:posOffset>
              </wp:positionH>
              <wp:positionV relativeFrom="page">
                <wp:posOffset>288290</wp:posOffset>
              </wp:positionV>
              <wp:extent cx="864000" cy="900000"/>
              <wp:effectExtent l="0" t="0" r="0" b="1905"/>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4F4AABFB">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01738B9B" wp14:editId="48BF74E0">
              <wp:simplePos x="0" y="0"/>
              <wp:positionH relativeFrom="page">
                <wp:posOffset>288290</wp:posOffset>
              </wp:positionH>
              <wp:positionV relativeFrom="page">
                <wp:posOffset>288290</wp:posOffset>
              </wp:positionV>
              <wp:extent cx="7020000" cy="900000"/>
              <wp:effectExtent l="0" t="0" r="3175" b="1905"/>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057A5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">
              <v:fill type="gradient" color2="#ffe15a [3205]" angle="135" focus="100%" rotat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1C8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6934"/>
    <w:multiLevelType w:val="hybridMultilevel"/>
    <w:tmpl w:val="958C8736"/>
    <w:lvl w:ilvl="0" w:tplc="89D67FD2">
      <w:start w:val="1"/>
      <w:numFmt w:val="decimal"/>
      <w:lvlText w:val="%1."/>
      <w:lvlJc w:val="left"/>
      <w:pPr>
        <w:ind w:left="720" w:hanging="360"/>
      </w:pPr>
    </w:lvl>
    <w:lvl w:ilvl="1" w:tplc="2CFAB89A">
      <w:start w:val="1"/>
      <w:numFmt w:val="decimal"/>
      <w:lvlText w:val="%2."/>
      <w:lvlJc w:val="left"/>
      <w:pPr>
        <w:ind w:left="720" w:hanging="360"/>
      </w:pPr>
    </w:lvl>
    <w:lvl w:ilvl="2" w:tplc="A1EC86DE">
      <w:start w:val="1"/>
      <w:numFmt w:val="decimal"/>
      <w:lvlText w:val="%3."/>
      <w:lvlJc w:val="left"/>
      <w:pPr>
        <w:ind w:left="720" w:hanging="360"/>
      </w:pPr>
    </w:lvl>
    <w:lvl w:ilvl="3" w:tplc="6B344BD4">
      <w:start w:val="1"/>
      <w:numFmt w:val="decimal"/>
      <w:lvlText w:val="%4."/>
      <w:lvlJc w:val="left"/>
      <w:pPr>
        <w:ind w:left="720" w:hanging="360"/>
      </w:pPr>
    </w:lvl>
    <w:lvl w:ilvl="4" w:tplc="69BE2114">
      <w:start w:val="1"/>
      <w:numFmt w:val="decimal"/>
      <w:lvlText w:val="%5."/>
      <w:lvlJc w:val="left"/>
      <w:pPr>
        <w:ind w:left="720" w:hanging="360"/>
      </w:pPr>
    </w:lvl>
    <w:lvl w:ilvl="5" w:tplc="692AC8FA">
      <w:start w:val="1"/>
      <w:numFmt w:val="decimal"/>
      <w:lvlText w:val="%6."/>
      <w:lvlJc w:val="left"/>
      <w:pPr>
        <w:ind w:left="720" w:hanging="360"/>
      </w:pPr>
    </w:lvl>
    <w:lvl w:ilvl="6" w:tplc="9E06CBC8">
      <w:start w:val="1"/>
      <w:numFmt w:val="decimal"/>
      <w:lvlText w:val="%7."/>
      <w:lvlJc w:val="left"/>
      <w:pPr>
        <w:ind w:left="720" w:hanging="360"/>
      </w:pPr>
    </w:lvl>
    <w:lvl w:ilvl="7" w:tplc="2CC276F4">
      <w:start w:val="1"/>
      <w:numFmt w:val="decimal"/>
      <w:lvlText w:val="%8."/>
      <w:lvlJc w:val="left"/>
      <w:pPr>
        <w:ind w:left="720" w:hanging="360"/>
      </w:pPr>
    </w:lvl>
    <w:lvl w:ilvl="8" w:tplc="E25ED066">
      <w:start w:val="1"/>
      <w:numFmt w:val="decimal"/>
      <w:lvlText w:val="%9."/>
      <w:lvlJc w:val="left"/>
      <w:pPr>
        <w:ind w:left="720" w:hanging="360"/>
      </w:p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9703016"/>
    <w:multiLevelType w:val="hybridMultilevel"/>
    <w:tmpl w:val="ECC86F7E"/>
    <w:lvl w:ilvl="0" w:tplc="A58462C2">
      <w:start w:val="1"/>
      <w:numFmt w:val="decimal"/>
      <w:lvlText w:val="%1."/>
      <w:lvlJc w:val="left"/>
      <w:pPr>
        <w:ind w:left="720" w:hanging="360"/>
      </w:pPr>
    </w:lvl>
    <w:lvl w:ilvl="1" w:tplc="1772F7AA">
      <w:start w:val="1"/>
      <w:numFmt w:val="decimal"/>
      <w:lvlText w:val="%2."/>
      <w:lvlJc w:val="left"/>
      <w:pPr>
        <w:ind w:left="720" w:hanging="360"/>
      </w:pPr>
    </w:lvl>
    <w:lvl w:ilvl="2" w:tplc="EF588D02">
      <w:start w:val="1"/>
      <w:numFmt w:val="decimal"/>
      <w:lvlText w:val="%3."/>
      <w:lvlJc w:val="left"/>
      <w:pPr>
        <w:ind w:left="720" w:hanging="360"/>
      </w:pPr>
    </w:lvl>
    <w:lvl w:ilvl="3" w:tplc="F8EAB6F6">
      <w:start w:val="1"/>
      <w:numFmt w:val="decimal"/>
      <w:lvlText w:val="%4."/>
      <w:lvlJc w:val="left"/>
      <w:pPr>
        <w:ind w:left="720" w:hanging="360"/>
      </w:pPr>
    </w:lvl>
    <w:lvl w:ilvl="4" w:tplc="AA9CB484">
      <w:start w:val="1"/>
      <w:numFmt w:val="decimal"/>
      <w:lvlText w:val="%5."/>
      <w:lvlJc w:val="left"/>
      <w:pPr>
        <w:ind w:left="720" w:hanging="360"/>
      </w:pPr>
    </w:lvl>
    <w:lvl w:ilvl="5" w:tplc="C324F3E2">
      <w:start w:val="1"/>
      <w:numFmt w:val="decimal"/>
      <w:lvlText w:val="%6."/>
      <w:lvlJc w:val="left"/>
      <w:pPr>
        <w:ind w:left="720" w:hanging="360"/>
      </w:pPr>
    </w:lvl>
    <w:lvl w:ilvl="6" w:tplc="CE5E8F68">
      <w:start w:val="1"/>
      <w:numFmt w:val="decimal"/>
      <w:lvlText w:val="%7."/>
      <w:lvlJc w:val="left"/>
      <w:pPr>
        <w:ind w:left="720" w:hanging="360"/>
      </w:pPr>
    </w:lvl>
    <w:lvl w:ilvl="7" w:tplc="F93ADE1A">
      <w:start w:val="1"/>
      <w:numFmt w:val="decimal"/>
      <w:lvlText w:val="%8."/>
      <w:lvlJc w:val="left"/>
      <w:pPr>
        <w:ind w:left="720" w:hanging="360"/>
      </w:pPr>
    </w:lvl>
    <w:lvl w:ilvl="8" w:tplc="3AE83ACA">
      <w:start w:val="1"/>
      <w:numFmt w:val="decimal"/>
      <w:lvlText w:val="%9."/>
      <w:lvlJc w:val="left"/>
      <w:pPr>
        <w:ind w:left="720" w:hanging="360"/>
      </w:p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5FEC43B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4F757628"/>
    <w:multiLevelType w:val="hybridMultilevel"/>
    <w:tmpl w:val="6A1C0A7E"/>
    <w:lvl w:ilvl="0" w:tplc="FEEA0468">
      <w:start w:val="1"/>
      <w:numFmt w:val="decimal"/>
      <w:lvlText w:val="%1."/>
      <w:lvlJc w:val="left"/>
      <w:pPr>
        <w:ind w:left="720" w:hanging="360"/>
      </w:pPr>
    </w:lvl>
    <w:lvl w:ilvl="1" w:tplc="612431AA">
      <w:start w:val="1"/>
      <w:numFmt w:val="decimal"/>
      <w:lvlText w:val="%2."/>
      <w:lvlJc w:val="left"/>
      <w:pPr>
        <w:ind w:left="720" w:hanging="360"/>
      </w:pPr>
    </w:lvl>
    <w:lvl w:ilvl="2" w:tplc="B94ADB94">
      <w:start w:val="1"/>
      <w:numFmt w:val="decimal"/>
      <w:lvlText w:val="%3."/>
      <w:lvlJc w:val="left"/>
      <w:pPr>
        <w:ind w:left="720" w:hanging="360"/>
      </w:pPr>
    </w:lvl>
    <w:lvl w:ilvl="3" w:tplc="4AFAE866">
      <w:start w:val="1"/>
      <w:numFmt w:val="decimal"/>
      <w:lvlText w:val="%4."/>
      <w:lvlJc w:val="left"/>
      <w:pPr>
        <w:ind w:left="720" w:hanging="360"/>
      </w:pPr>
    </w:lvl>
    <w:lvl w:ilvl="4" w:tplc="498E4448">
      <w:start w:val="1"/>
      <w:numFmt w:val="decimal"/>
      <w:lvlText w:val="%5."/>
      <w:lvlJc w:val="left"/>
      <w:pPr>
        <w:ind w:left="720" w:hanging="360"/>
      </w:pPr>
    </w:lvl>
    <w:lvl w:ilvl="5" w:tplc="0E66C55C">
      <w:start w:val="1"/>
      <w:numFmt w:val="decimal"/>
      <w:lvlText w:val="%6."/>
      <w:lvlJc w:val="left"/>
      <w:pPr>
        <w:ind w:left="720" w:hanging="360"/>
      </w:pPr>
    </w:lvl>
    <w:lvl w:ilvl="6" w:tplc="E666834A">
      <w:start w:val="1"/>
      <w:numFmt w:val="decimal"/>
      <w:lvlText w:val="%7."/>
      <w:lvlJc w:val="left"/>
      <w:pPr>
        <w:ind w:left="720" w:hanging="360"/>
      </w:pPr>
    </w:lvl>
    <w:lvl w:ilvl="7" w:tplc="18E8E40C">
      <w:start w:val="1"/>
      <w:numFmt w:val="decimal"/>
      <w:lvlText w:val="%8."/>
      <w:lvlJc w:val="left"/>
      <w:pPr>
        <w:ind w:left="720" w:hanging="360"/>
      </w:pPr>
    </w:lvl>
    <w:lvl w:ilvl="8" w:tplc="2B1AEED4">
      <w:start w:val="1"/>
      <w:numFmt w:val="decimal"/>
      <w:lvlText w:val="%9."/>
      <w:lvlJc w:val="left"/>
      <w:pPr>
        <w:ind w:left="720" w:hanging="360"/>
      </w:p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783D0266"/>
    <w:multiLevelType w:val="hybridMultilevel"/>
    <w:tmpl w:val="7C984780"/>
    <w:lvl w:ilvl="0" w:tplc="7F207880">
      <w:start w:val="1"/>
      <w:numFmt w:val="decimal"/>
      <w:lvlText w:val="%1."/>
      <w:lvlJc w:val="left"/>
      <w:pPr>
        <w:ind w:left="720" w:hanging="360"/>
      </w:pPr>
    </w:lvl>
    <w:lvl w:ilvl="1" w:tplc="4540FB8E">
      <w:start w:val="1"/>
      <w:numFmt w:val="decimal"/>
      <w:lvlText w:val="%2."/>
      <w:lvlJc w:val="left"/>
      <w:pPr>
        <w:ind w:left="720" w:hanging="360"/>
      </w:pPr>
    </w:lvl>
    <w:lvl w:ilvl="2" w:tplc="36CEEB58">
      <w:start w:val="1"/>
      <w:numFmt w:val="decimal"/>
      <w:lvlText w:val="%3."/>
      <w:lvlJc w:val="left"/>
      <w:pPr>
        <w:ind w:left="720" w:hanging="360"/>
      </w:pPr>
    </w:lvl>
    <w:lvl w:ilvl="3" w:tplc="19540A5E">
      <w:start w:val="1"/>
      <w:numFmt w:val="decimal"/>
      <w:lvlText w:val="%4."/>
      <w:lvlJc w:val="left"/>
      <w:pPr>
        <w:ind w:left="720" w:hanging="360"/>
      </w:pPr>
    </w:lvl>
    <w:lvl w:ilvl="4" w:tplc="38104CF6">
      <w:start w:val="1"/>
      <w:numFmt w:val="decimal"/>
      <w:lvlText w:val="%5."/>
      <w:lvlJc w:val="left"/>
      <w:pPr>
        <w:ind w:left="720" w:hanging="360"/>
      </w:pPr>
    </w:lvl>
    <w:lvl w:ilvl="5" w:tplc="FE8CF88C">
      <w:start w:val="1"/>
      <w:numFmt w:val="decimal"/>
      <w:lvlText w:val="%6."/>
      <w:lvlJc w:val="left"/>
      <w:pPr>
        <w:ind w:left="720" w:hanging="360"/>
      </w:pPr>
    </w:lvl>
    <w:lvl w:ilvl="6" w:tplc="BFB89410">
      <w:start w:val="1"/>
      <w:numFmt w:val="decimal"/>
      <w:lvlText w:val="%7."/>
      <w:lvlJc w:val="left"/>
      <w:pPr>
        <w:ind w:left="720" w:hanging="360"/>
      </w:pPr>
    </w:lvl>
    <w:lvl w:ilvl="7" w:tplc="CC8CB2F2">
      <w:start w:val="1"/>
      <w:numFmt w:val="decimal"/>
      <w:lvlText w:val="%8."/>
      <w:lvlJc w:val="left"/>
      <w:pPr>
        <w:ind w:left="720" w:hanging="360"/>
      </w:pPr>
    </w:lvl>
    <w:lvl w:ilvl="8" w:tplc="957412DA">
      <w:start w:val="1"/>
      <w:numFmt w:val="decimal"/>
      <w:lvlText w:val="%9."/>
      <w:lvlJc w:val="left"/>
      <w:pPr>
        <w:ind w:left="720" w:hanging="360"/>
      </w:pPr>
    </w:lvl>
  </w:abstractNum>
  <w:num w:numId="1" w16cid:durableId="227305742">
    <w:abstractNumId w:val="11"/>
  </w:num>
  <w:num w:numId="2" w16cid:durableId="1958290131">
    <w:abstractNumId w:val="19"/>
  </w:num>
  <w:num w:numId="3" w16cid:durableId="250284254">
    <w:abstractNumId w:val="17"/>
  </w:num>
  <w:num w:numId="4" w16cid:durableId="1542665992">
    <w:abstractNumId w:val="21"/>
  </w:num>
  <w:num w:numId="5" w16cid:durableId="1859393398">
    <w:abstractNumId w:val="8"/>
  </w:num>
  <w:num w:numId="6" w16cid:durableId="1058088281">
    <w:abstractNumId w:val="5"/>
  </w:num>
  <w:num w:numId="7" w16cid:durableId="312367630">
    <w:abstractNumId w:val="4"/>
  </w:num>
  <w:num w:numId="8" w16cid:durableId="1413038941">
    <w:abstractNumId w:val="2"/>
  </w:num>
  <w:num w:numId="9" w16cid:durableId="1598059422">
    <w:abstractNumId w:val="20"/>
  </w:num>
  <w:num w:numId="10" w16cid:durableId="1476021841">
    <w:abstractNumId w:val="6"/>
  </w:num>
  <w:num w:numId="11" w16cid:durableId="2092895969">
    <w:abstractNumId w:val="9"/>
  </w:num>
  <w:num w:numId="12" w16cid:durableId="246350998">
    <w:abstractNumId w:val="7"/>
  </w:num>
  <w:num w:numId="13" w16cid:durableId="2142839087">
    <w:abstractNumId w:val="12"/>
  </w:num>
  <w:num w:numId="14" w16cid:durableId="2051882208">
    <w:abstractNumId w:val="13"/>
  </w:num>
  <w:num w:numId="15" w16cid:durableId="1598096393">
    <w:abstractNumId w:val="0"/>
  </w:num>
  <w:num w:numId="16" w16cid:durableId="1964119597">
    <w:abstractNumId w:val="3"/>
  </w:num>
  <w:num w:numId="17" w16cid:durableId="1755734917">
    <w:abstractNumId w:val="14"/>
  </w:num>
  <w:num w:numId="18" w16cid:durableId="818228940">
    <w:abstractNumId w:val="1"/>
  </w:num>
  <w:num w:numId="19" w16cid:durableId="1556434253">
    <w:abstractNumId w:val="22"/>
  </w:num>
  <w:num w:numId="20" w16cid:durableId="1084646859">
    <w:abstractNumId w:val="4"/>
  </w:num>
  <w:num w:numId="21" w16cid:durableId="2123380651">
    <w:abstractNumId w:val="4"/>
  </w:num>
  <w:num w:numId="22" w16cid:durableId="637884769">
    <w:abstractNumId w:val="4"/>
  </w:num>
  <w:num w:numId="23" w16cid:durableId="1745839096">
    <w:abstractNumId w:val="4"/>
  </w:num>
  <w:num w:numId="24" w16cid:durableId="696735544">
    <w:abstractNumId w:val="4"/>
  </w:num>
  <w:num w:numId="25" w16cid:durableId="457258803">
    <w:abstractNumId w:val="4"/>
  </w:num>
  <w:num w:numId="26" w16cid:durableId="70079087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sO4OAAz6R2p08P4JRM/+Km9NPt/dYk58Lpan4Eid8bV+PeEdrxhERHmrTYNzGYO+UUivof8ysH14A3Z1kqjUlQ==" w:salt="EYdNPAEZpchz4lS0iD8FeQ=="/>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547698"/>
    <w:rsid w:val="0000017F"/>
    <w:rsid w:val="00000279"/>
    <w:rsid w:val="000004BD"/>
    <w:rsid w:val="00000B7A"/>
    <w:rsid w:val="00000C89"/>
    <w:rsid w:val="00000FEB"/>
    <w:rsid w:val="000012BE"/>
    <w:rsid w:val="00001BD3"/>
    <w:rsid w:val="00001E86"/>
    <w:rsid w:val="00001F76"/>
    <w:rsid w:val="0000223D"/>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3F"/>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573"/>
    <w:rsid w:val="0002261E"/>
    <w:rsid w:val="000227DA"/>
    <w:rsid w:val="00022F51"/>
    <w:rsid w:val="000230FD"/>
    <w:rsid w:val="0002325E"/>
    <w:rsid w:val="00023536"/>
    <w:rsid w:val="000236AE"/>
    <w:rsid w:val="00023AFB"/>
    <w:rsid w:val="0002404B"/>
    <w:rsid w:val="00024353"/>
    <w:rsid w:val="00024572"/>
    <w:rsid w:val="00024574"/>
    <w:rsid w:val="00024896"/>
    <w:rsid w:val="00024990"/>
    <w:rsid w:val="00024D99"/>
    <w:rsid w:val="000251A3"/>
    <w:rsid w:val="00025217"/>
    <w:rsid w:val="000252E7"/>
    <w:rsid w:val="0002541C"/>
    <w:rsid w:val="000259E1"/>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83E"/>
    <w:rsid w:val="00030FE9"/>
    <w:rsid w:val="0003108C"/>
    <w:rsid w:val="00031158"/>
    <w:rsid w:val="00031190"/>
    <w:rsid w:val="000312CC"/>
    <w:rsid w:val="000312E9"/>
    <w:rsid w:val="00031508"/>
    <w:rsid w:val="0003176C"/>
    <w:rsid w:val="00031F2C"/>
    <w:rsid w:val="000323E0"/>
    <w:rsid w:val="000323EF"/>
    <w:rsid w:val="0003294B"/>
    <w:rsid w:val="00032D71"/>
    <w:rsid w:val="00033137"/>
    <w:rsid w:val="00033178"/>
    <w:rsid w:val="00033331"/>
    <w:rsid w:val="00033A8A"/>
    <w:rsid w:val="00033E58"/>
    <w:rsid w:val="0003451C"/>
    <w:rsid w:val="00034E46"/>
    <w:rsid w:val="00035139"/>
    <w:rsid w:val="00035163"/>
    <w:rsid w:val="000351EF"/>
    <w:rsid w:val="00035B4E"/>
    <w:rsid w:val="00035F72"/>
    <w:rsid w:val="000362D6"/>
    <w:rsid w:val="00036908"/>
    <w:rsid w:val="00036A70"/>
    <w:rsid w:val="00036BCF"/>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2D0E"/>
    <w:rsid w:val="00063E71"/>
    <w:rsid w:val="000640A9"/>
    <w:rsid w:val="00064120"/>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887"/>
    <w:rsid w:val="00074A1F"/>
    <w:rsid w:val="00074C2B"/>
    <w:rsid w:val="000752FC"/>
    <w:rsid w:val="000755E2"/>
    <w:rsid w:val="0007577A"/>
    <w:rsid w:val="000758E3"/>
    <w:rsid w:val="00076B41"/>
    <w:rsid w:val="0008006E"/>
    <w:rsid w:val="000802A9"/>
    <w:rsid w:val="0008061A"/>
    <w:rsid w:val="00080859"/>
    <w:rsid w:val="0008129B"/>
    <w:rsid w:val="000816AD"/>
    <w:rsid w:val="0008221A"/>
    <w:rsid w:val="00082224"/>
    <w:rsid w:val="0008252E"/>
    <w:rsid w:val="00082889"/>
    <w:rsid w:val="000828AD"/>
    <w:rsid w:val="00082914"/>
    <w:rsid w:val="00082E8C"/>
    <w:rsid w:val="0008309F"/>
    <w:rsid w:val="000838A2"/>
    <w:rsid w:val="00083917"/>
    <w:rsid w:val="00083CD6"/>
    <w:rsid w:val="00084187"/>
    <w:rsid w:val="000845F4"/>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D0F"/>
    <w:rsid w:val="00094DDD"/>
    <w:rsid w:val="00094F27"/>
    <w:rsid w:val="0009521E"/>
    <w:rsid w:val="000957C0"/>
    <w:rsid w:val="00095E8A"/>
    <w:rsid w:val="00096627"/>
    <w:rsid w:val="00096B2D"/>
    <w:rsid w:val="00096B35"/>
    <w:rsid w:val="00097170"/>
    <w:rsid w:val="00097538"/>
    <w:rsid w:val="00097763"/>
    <w:rsid w:val="000979B3"/>
    <w:rsid w:val="00097BBF"/>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314"/>
    <w:rsid w:val="000B2568"/>
    <w:rsid w:val="000B271B"/>
    <w:rsid w:val="000B2D62"/>
    <w:rsid w:val="000B2DE7"/>
    <w:rsid w:val="000B2E4A"/>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04A"/>
    <w:rsid w:val="000B669C"/>
    <w:rsid w:val="000B66BB"/>
    <w:rsid w:val="000B6BF6"/>
    <w:rsid w:val="000B7CAB"/>
    <w:rsid w:val="000B7CC2"/>
    <w:rsid w:val="000C005D"/>
    <w:rsid w:val="000C015B"/>
    <w:rsid w:val="000C0411"/>
    <w:rsid w:val="000C073F"/>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C3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A95"/>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595"/>
    <w:rsid w:val="000F6801"/>
    <w:rsid w:val="000F6803"/>
    <w:rsid w:val="000F6D60"/>
    <w:rsid w:val="000F6D6B"/>
    <w:rsid w:val="000F6EA7"/>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955"/>
    <w:rsid w:val="00112E38"/>
    <w:rsid w:val="001131AA"/>
    <w:rsid w:val="001137CE"/>
    <w:rsid w:val="00113C4C"/>
    <w:rsid w:val="00113CDC"/>
    <w:rsid w:val="00113DD9"/>
    <w:rsid w:val="0011467A"/>
    <w:rsid w:val="00114751"/>
    <w:rsid w:val="0011484F"/>
    <w:rsid w:val="001148DA"/>
    <w:rsid w:val="00114F21"/>
    <w:rsid w:val="00114F4E"/>
    <w:rsid w:val="00115310"/>
    <w:rsid w:val="00115C58"/>
    <w:rsid w:val="00115E3D"/>
    <w:rsid w:val="001177A2"/>
    <w:rsid w:val="00117819"/>
    <w:rsid w:val="001179D3"/>
    <w:rsid w:val="00117CFE"/>
    <w:rsid w:val="00117DD6"/>
    <w:rsid w:val="00117F77"/>
    <w:rsid w:val="001202B1"/>
    <w:rsid w:val="001203C0"/>
    <w:rsid w:val="001204D7"/>
    <w:rsid w:val="0012093F"/>
    <w:rsid w:val="00120CC1"/>
    <w:rsid w:val="001210F1"/>
    <w:rsid w:val="00121248"/>
    <w:rsid w:val="00121266"/>
    <w:rsid w:val="00121268"/>
    <w:rsid w:val="001217C3"/>
    <w:rsid w:val="001219CD"/>
    <w:rsid w:val="00121B10"/>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3D32"/>
    <w:rsid w:val="00144226"/>
    <w:rsid w:val="001443D1"/>
    <w:rsid w:val="00144714"/>
    <w:rsid w:val="00144766"/>
    <w:rsid w:val="001447E1"/>
    <w:rsid w:val="00145711"/>
    <w:rsid w:val="0014576E"/>
    <w:rsid w:val="001457F6"/>
    <w:rsid w:val="001459D7"/>
    <w:rsid w:val="00145BB5"/>
    <w:rsid w:val="00146379"/>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594"/>
    <w:rsid w:val="00154C0E"/>
    <w:rsid w:val="00154F44"/>
    <w:rsid w:val="0015593D"/>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2AD"/>
    <w:rsid w:val="00167413"/>
    <w:rsid w:val="001676F4"/>
    <w:rsid w:val="00167865"/>
    <w:rsid w:val="00170713"/>
    <w:rsid w:val="00170F85"/>
    <w:rsid w:val="001715D8"/>
    <w:rsid w:val="00171FD1"/>
    <w:rsid w:val="00172031"/>
    <w:rsid w:val="0017264B"/>
    <w:rsid w:val="001726A4"/>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FA3"/>
    <w:rsid w:val="00180234"/>
    <w:rsid w:val="001811ED"/>
    <w:rsid w:val="0018138B"/>
    <w:rsid w:val="0018157F"/>
    <w:rsid w:val="0018213B"/>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E2C"/>
    <w:rsid w:val="00197F7F"/>
    <w:rsid w:val="001A0827"/>
    <w:rsid w:val="001A0EF8"/>
    <w:rsid w:val="001A13E9"/>
    <w:rsid w:val="001A150E"/>
    <w:rsid w:val="001A18D2"/>
    <w:rsid w:val="001A1927"/>
    <w:rsid w:val="001A245B"/>
    <w:rsid w:val="001A25AC"/>
    <w:rsid w:val="001A344F"/>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ABD"/>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D41"/>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2FE1"/>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1FA"/>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38A"/>
    <w:rsid w:val="001F668A"/>
    <w:rsid w:val="001F6AB6"/>
    <w:rsid w:val="001F6D64"/>
    <w:rsid w:val="001F765B"/>
    <w:rsid w:val="001F770A"/>
    <w:rsid w:val="00200A9D"/>
    <w:rsid w:val="00200B2E"/>
    <w:rsid w:val="00201055"/>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BF"/>
    <w:rsid w:val="00211FE8"/>
    <w:rsid w:val="0021200A"/>
    <w:rsid w:val="00212D99"/>
    <w:rsid w:val="00212DA6"/>
    <w:rsid w:val="00213289"/>
    <w:rsid w:val="002139D9"/>
    <w:rsid w:val="00213B45"/>
    <w:rsid w:val="00213C82"/>
    <w:rsid w:val="002147CA"/>
    <w:rsid w:val="002154DF"/>
    <w:rsid w:val="002158A2"/>
    <w:rsid w:val="00215AEB"/>
    <w:rsid w:val="00215CE4"/>
    <w:rsid w:val="00215E20"/>
    <w:rsid w:val="00215F6C"/>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101"/>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165"/>
    <w:rsid w:val="0023739B"/>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A1B"/>
    <w:rsid w:val="00247B52"/>
    <w:rsid w:val="00247E49"/>
    <w:rsid w:val="00247EB2"/>
    <w:rsid w:val="00250568"/>
    <w:rsid w:val="002507C7"/>
    <w:rsid w:val="002511AF"/>
    <w:rsid w:val="00251AA3"/>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59F"/>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96D"/>
    <w:rsid w:val="00266EB3"/>
    <w:rsid w:val="00267693"/>
    <w:rsid w:val="00267CB6"/>
    <w:rsid w:val="00267EF8"/>
    <w:rsid w:val="00270AC9"/>
    <w:rsid w:val="00271B90"/>
    <w:rsid w:val="00271BC9"/>
    <w:rsid w:val="00272039"/>
    <w:rsid w:val="00272184"/>
    <w:rsid w:val="00272283"/>
    <w:rsid w:val="0027244F"/>
    <w:rsid w:val="00272BAC"/>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EC9"/>
    <w:rsid w:val="0028111A"/>
    <w:rsid w:val="002815F0"/>
    <w:rsid w:val="0028165D"/>
    <w:rsid w:val="002817EC"/>
    <w:rsid w:val="00281F5E"/>
    <w:rsid w:val="00283005"/>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519"/>
    <w:rsid w:val="00291BB4"/>
    <w:rsid w:val="002925DE"/>
    <w:rsid w:val="00292C66"/>
    <w:rsid w:val="0029318B"/>
    <w:rsid w:val="00293463"/>
    <w:rsid w:val="00293680"/>
    <w:rsid w:val="00293E42"/>
    <w:rsid w:val="002940DF"/>
    <w:rsid w:val="002942A8"/>
    <w:rsid w:val="0029457A"/>
    <w:rsid w:val="00294BA1"/>
    <w:rsid w:val="00294BC0"/>
    <w:rsid w:val="00294C41"/>
    <w:rsid w:val="0029505A"/>
    <w:rsid w:val="002958B8"/>
    <w:rsid w:val="00295AE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BF7"/>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93B"/>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3CE"/>
    <w:rsid w:val="002E479B"/>
    <w:rsid w:val="002E4943"/>
    <w:rsid w:val="002E49BC"/>
    <w:rsid w:val="002E49CB"/>
    <w:rsid w:val="002E4E56"/>
    <w:rsid w:val="002E52CC"/>
    <w:rsid w:val="002E5808"/>
    <w:rsid w:val="002E584F"/>
    <w:rsid w:val="002E58C5"/>
    <w:rsid w:val="002E5B9E"/>
    <w:rsid w:val="002E6582"/>
    <w:rsid w:val="002E6B7A"/>
    <w:rsid w:val="002E6DC0"/>
    <w:rsid w:val="002E7001"/>
    <w:rsid w:val="002E7991"/>
    <w:rsid w:val="002E7A32"/>
    <w:rsid w:val="002E7EE9"/>
    <w:rsid w:val="002F0A6E"/>
    <w:rsid w:val="002F0BF5"/>
    <w:rsid w:val="002F1D03"/>
    <w:rsid w:val="002F1ECC"/>
    <w:rsid w:val="002F25E9"/>
    <w:rsid w:val="002F267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3B"/>
    <w:rsid w:val="003015B7"/>
    <w:rsid w:val="003017BE"/>
    <w:rsid w:val="00301B40"/>
    <w:rsid w:val="00301C03"/>
    <w:rsid w:val="00301D9A"/>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5D6"/>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92C"/>
    <w:rsid w:val="00320A94"/>
    <w:rsid w:val="00320D1D"/>
    <w:rsid w:val="00320E0A"/>
    <w:rsid w:val="00321131"/>
    <w:rsid w:val="00321137"/>
    <w:rsid w:val="003217EF"/>
    <w:rsid w:val="003229CA"/>
    <w:rsid w:val="00322D3C"/>
    <w:rsid w:val="00323063"/>
    <w:rsid w:val="003234E6"/>
    <w:rsid w:val="0032380A"/>
    <w:rsid w:val="00323975"/>
    <w:rsid w:val="0032407D"/>
    <w:rsid w:val="00324330"/>
    <w:rsid w:val="00324361"/>
    <w:rsid w:val="003243D5"/>
    <w:rsid w:val="0032492D"/>
    <w:rsid w:val="00324C65"/>
    <w:rsid w:val="00324D8D"/>
    <w:rsid w:val="00324E02"/>
    <w:rsid w:val="003251E1"/>
    <w:rsid w:val="00325B4F"/>
    <w:rsid w:val="00325C0C"/>
    <w:rsid w:val="003260D0"/>
    <w:rsid w:val="0032673B"/>
    <w:rsid w:val="00327052"/>
    <w:rsid w:val="00327485"/>
    <w:rsid w:val="003274B6"/>
    <w:rsid w:val="00327FD3"/>
    <w:rsid w:val="0033013A"/>
    <w:rsid w:val="00330302"/>
    <w:rsid w:val="00330504"/>
    <w:rsid w:val="0033082B"/>
    <w:rsid w:val="00330A9E"/>
    <w:rsid w:val="00330F50"/>
    <w:rsid w:val="00331509"/>
    <w:rsid w:val="003316FD"/>
    <w:rsid w:val="00331705"/>
    <w:rsid w:val="003319CC"/>
    <w:rsid w:val="00331D54"/>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966"/>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ABC"/>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3A"/>
    <w:rsid w:val="00363BBC"/>
    <w:rsid w:val="00364154"/>
    <w:rsid w:val="003649FB"/>
    <w:rsid w:val="00364CA5"/>
    <w:rsid w:val="00365DC2"/>
    <w:rsid w:val="00365EEC"/>
    <w:rsid w:val="00366470"/>
    <w:rsid w:val="003664CB"/>
    <w:rsid w:val="003669E5"/>
    <w:rsid w:val="00367673"/>
    <w:rsid w:val="00370617"/>
    <w:rsid w:val="00370901"/>
    <w:rsid w:val="003709D8"/>
    <w:rsid w:val="00370D02"/>
    <w:rsid w:val="00371C1B"/>
    <w:rsid w:val="00371D63"/>
    <w:rsid w:val="003728DE"/>
    <w:rsid w:val="00372D16"/>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94A"/>
    <w:rsid w:val="00377A51"/>
    <w:rsid w:val="00377E6C"/>
    <w:rsid w:val="00377F1B"/>
    <w:rsid w:val="003807EF"/>
    <w:rsid w:val="00380901"/>
    <w:rsid w:val="00380984"/>
    <w:rsid w:val="00380A99"/>
    <w:rsid w:val="00380BA7"/>
    <w:rsid w:val="00380C9B"/>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923"/>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28F"/>
    <w:rsid w:val="003952BC"/>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D49"/>
    <w:rsid w:val="003B2E3A"/>
    <w:rsid w:val="003B32F7"/>
    <w:rsid w:val="003B3D76"/>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B7EFA"/>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57E"/>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C75"/>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5ED8"/>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8EB"/>
    <w:rsid w:val="003E2C4B"/>
    <w:rsid w:val="003E313F"/>
    <w:rsid w:val="003E3643"/>
    <w:rsid w:val="003E39F6"/>
    <w:rsid w:val="003E3E59"/>
    <w:rsid w:val="003E4332"/>
    <w:rsid w:val="003E514F"/>
    <w:rsid w:val="003E5442"/>
    <w:rsid w:val="003E5AAB"/>
    <w:rsid w:val="003E6057"/>
    <w:rsid w:val="003E6066"/>
    <w:rsid w:val="003E60CA"/>
    <w:rsid w:val="003E6458"/>
    <w:rsid w:val="003E690B"/>
    <w:rsid w:val="003E6917"/>
    <w:rsid w:val="003E6A4C"/>
    <w:rsid w:val="003E6CA0"/>
    <w:rsid w:val="003E724B"/>
    <w:rsid w:val="003E7618"/>
    <w:rsid w:val="003E7784"/>
    <w:rsid w:val="003F0989"/>
    <w:rsid w:val="003F0C86"/>
    <w:rsid w:val="003F1131"/>
    <w:rsid w:val="003F134D"/>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6F46"/>
    <w:rsid w:val="003F7759"/>
    <w:rsid w:val="003F7913"/>
    <w:rsid w:val="003F7B68"/>
    <w:rsid w:val="003F7E66"/>
    <w:rsid w:val="0040016A"/>
    <w:rsid w:val="004002A8"/>
    <w:rsid w:val="00400760"/>
    <w:rsid w:val="00400A90"/>
    <w:rsid w:val="0040102D"/>
    <w:rsid w:val="004010B3"/>
    <w:rsid w:val="00401262"/>
    <w:rsid w:val="00401465"/>
    <w:rsid w:val="004017F4"/>
    <w:rsid w:val="00401E9C"/>
    <w:rsid w:val="00402188"/>
    <w:rsid w:val="0040281F"/>
    <w:rsid w:val="00402AAA"/>
    <w:rsid w:val="00402F90"/>
    <w:rsid w:val="00403084"/>
    <w:rsid w:val="00403185"/>
    <w:rsid w:val="00404E4F"/>
    <w:rsid w:val="00404F28"/>
    <w:rsid w:val="00405163"/>
    <w:rsid w:val="004053B7"/>
    <w:rsid w:val="00405498"/>
    <w:rsid w:val="0040572F"/>
    <w:rsid w:val="00405B2C"/>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B5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5FB"/>
    <w:rsid w:val="00421799"/>
    <w:rsid w:val="0042191F"/>
    <w:rsid w:val="00421F78"/>
    <w:rsid w:val="00422267"/>
    <w:rsid w:val="0042227F"/>
    <w:rsid w:val="004229E0"/>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266"/>
    <w:rsid w:val="0043497B"/>
    <w:rsid w:val="00434B0F"/>
    <w:rsid w:val="00434B87"/>
    <w:rsid w:val="004352F3"/>
    <w:rsid w:val="0043533B"/>
    <w:rsid w:val="004356E2"/>
    <w:rsid w:val="00435833"/>
    <w:rsid w:val="00435D9E"/>
    <w:rsid w:val="00435ED1"/>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8FC"/>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A06"/>
    <w:rsid w:val="00447B50"/>
    <w:rsid w:val="00447BD5"/>
    <w:rsid w:val="00447C55"/>
    <w:rsid w:val="00447DC3"/>
    <w:rsid w:val="0045004D"/>
    <w:rsid w:val="00450BFC"/>
    <w:rsid w:val="00450C2B"/>
    <w:rsid w:val="00450E1B"/>
    <w:rsid w:val="00451244"/>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1CE"/>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D78"/>
    <w:rsid w:val="00490F9B"/>
    <w:rsid w:val="00491465"/>
    <w:rsid w:val="0049165E"/>
    <w:rsid w:val="004918DC"/>
    <w:rsid w:val="00491A11"/>
    <w:rsid w:val="004922A5"/>
    <w:rsid w:val="004925EC"/>
    <w:rsid w:val="0049261C"/>
    <w:rsid w:val="00492C0D"/>
    <w:rsid w:val="00492CD9"/>
    <w:rsid w:val="0049412F"/>
    <w:rsid w:val="00494637"/>
    <w:rsid w:val="0049473E"/>
    <w:rsid w:val="0049493E"/>
    <w:rsid w:val="0049517A"/>
    <w:rsid w:val="004956B2"/>
    <w:rsid w:val="0049587E"/>
    <w:rsid w:val="00495986"/>
    <w:rsid w:val="00496446"/>
    <w:rsid w:val="00496465"/>
    <w:rsid w:val="00496982"/>
    <w:rsid w:val="00496C3E"/>
    <w:rsid w:val="00496F81"/>
    <w:rsid w:val="0049713E"/>
    <w:rsid w:val="00497A05"/>
    <w:rsid w:val="004A0173"/>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839"/>
    <w:rsid w:val="004A39FD"/>
    <w:rsid w:val="004A45E4"/>
    <w:rsid w:val="004A4A85"/>
    <w:rsid w:val="004A4ED2"/>
    <w:rsid w:val="004A5164"/>
    <w:rsid w:val="004A5391"/>
    <w:rsid w:val="004A5619"/>
    <w:rsid w:val="004A5897"/>
    <w:rsid w:val="004A593E"/>
    <w:rsid w:val="004A5D61"/>
    <w:rsid w:val="004A650C"/>
    <w:rsid w:val="004A69C8"/>
    <w:rsid w:val="004A6C97"/>
    <w:rsid w:val="004A7909"/>
    <w:rsid w:val="004A7AA8"/>
    <w:rsid w:val="004A7F29"/>
    <w:rsid w:val="004B0796"/>
    <w:rsid w:val="004B09F7"/>
    <w:rsid w:val="004B0E07"/>
    <w:rsid w:val="004B0E1F"/>
    <w:rsid w:val="004B10EC"/>
    <w:rsid w:val="004B141F"/>
    <w:rsid w:val="004B1491"/>
    <w:rsid w:val="004B16BA"/>
    <w:rsid w:val="004B1E8C"/>
    <w:rsid w:val="004B2844"/>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BEC"/>
    <w:rsid w:val="004C5CEB"/>
    <w:rsid w:val="004C602E"/>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4BD"/>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4FD3"/>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2A9"/>
    <w:rsid w:val="00502D81"/>
    <w:rsid w:val="00502D90"/>
    <w:rsid w:val="00502E1D"/>
    <w:rsid w:val="00502F97"/>
    <w:rsid w:val="00503352"/>
    <w:rsid w:val="005033D8"/>
    <w:rsid w:val="00503662"/>
    <w:rsid w:val="00503CF7"/>
    <w:rsid w:val="00503F00"/>
    <w:rsid w:val="005041E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17"/>
    <w:rsid w:val="00514E2D"/>
    <w:rsid w:val="00514ECF"/>
    <w:rsid w:val="00515B23"/>
    <w:rsid w:val="00515C39"/>
    <w:rsid w:val="00516381"/>
    <w:rsid w:val="00516487"/>
    <w:rsid w:val="00516C58"/>
    <w:rsid w:val="005173C0"/>
    <w:rsid w:val="00517471"/>
    <w:rsid w:val="005177C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641"/>
    <w:rsid w:val="00524800"/>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7A9"/>
    <w:rsid w:val="0053349A"/>
    <w:rsid w:val="005334AF"/>
    <w:rsid w:val="005336D9"/>
    <w:rsid w:val="00533DD7"/>
    <w:rsid w:val="00534175"/>
    <w:rsid w:val="0053426F"/>
    <w:rsid w:val="00534527"/>
    <w:rsid w:val="0053497F"/>
    <w:rsid w:val="00534DA3"/>
    <w:rsid w:val="00534DD6"/>
    <w:rsid w:val="00535E1F"/>
    <w:rsid w:val="005360DC"/>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BD4"/>
    <w:rsid w:val="00542EDE"/>
    <w:rsid w:val="0054308A"/>
    <w:rsid w:val="0054341E"/>
    <w:rsid w:val="0054384C"/>
    <w:rsid w:val="00543FC2"/>
    <w:rsid w:val="00544088"/>
    <w:rsid w:val="0054433B"/>
    <w:rsid w:val="00544AD7"/>
    <w:rsid w:val="005452DF"/>
    <w:rsid w:val="00545662"/>
    <w:rsid w:val="0054585E"/>
    <w:rsid w:val="005459E3"/>
    <w:rsid w:val="00545B76"/>
    <w:rsid w:val="00546073"/>
    <w:rsid w:val="0054736B"/>
    <w:rsid w:val="00547698"/>
    <w:rsid w:val="005478BB"/>
    <w:rsid w:val="00547BC4"/>
    <w:rsid w:val="00550BE8"/>
    <w:rsid w:val="00550C69"/>
    <w:rsid w:val="00551607"/>
    <w:rsid w:val="00552423"/>
    <w:rsid w:val="005534BB"/>
    <w:rsid w:val="00553651"/>
    <w:rsid w:val="0055365C"/>
    <w:rsid w:val="00553668"/>
    <w:rsid w:val="00553ADF"/>
    <w:rsid w:val="005541D4"/>
    <w:rsid w:val="00554828"/>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462"/>
    <w:rsid w:val="00575769"/>
    <w:rsid w:val="005759A1"/>
    <w:rsid w:val="00575CFA"/>
    <w:rsid w:val="00575FB3"/>
    <w:rsid w:val="005760F7"/>
    <w:rsid w:val="00576192"/>
    <w:rsid w:val="005761FD"/>
    <w:rsid w:val="00576A48"/>
    <w:rsid w:val="00576A9C"/>
    <w:rsid w:val="00576D97"/>
    <w:rsid w:val="00576EC9"/>
    <w:rsid w:val="0057744C"/>
    <w:rsid w:val="00577475"/>
    <w:rsid w:val="005775D9"/>
    <w:rsid w:val="00577878"/>
    <w:rsid w:val="00577F44"/>
    <w:rsid w:val="00577F58"/>
    <w:rsid w:val="0058016F"/>
    <w:rsid w:val="00580227"/>
    <w:rsid w:val="00580A0D"/>
    <w:rsid w:val="00580A8D"/>
    <w:rsid w:val="00580AF4"/>
    <w:rsid w:val="00580E7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5B0"/>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BF3"/>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C43"/>
    <w:rsid w:val="005A725B"/>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6DA"/>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6A"/>
    <w:rsid w:val="005B79F9"/>
    <w:rsid w:val="005C05B7"/>
    <w:rsid w:val="005C0642"/>
    <w:rsid w:val="005C07A1"/>
    <w:rsid w:val="005C0FC8"/>
    <w:rsid w:val="005C104B"/>
    <w:rsid w:val="005C169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4CD"/>
    <w:rsid w:val="005D35E1"/>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5DF"/>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976"/>
    <w:rsid w:val="005F2CD9"/>
    <w:rsid w:val="005F2DD4"/>
    <w:rsid w:val="005F3D8A"/>
    <w:rsid w:val="005F40BB"/>
    <w:rsid w:val="005F4622"/>
    <w:rsid w:val="005F4CC2"/>
    <w:rsid w:val="005F4FED"/>
    <w:rsid w:val="005F551C"/>
    <w:rsid w:val="005F5CE7"/>
    <w:rsid w:val="005F5E45"/>
    <w:rsid w:val="005F5F36"/>
    <w:rsid w:val="005F618D"/>
    <w:rsid w:val="005F6F53"/>
    <w:rsid w:val="005F70DA"/>
    <w:rsid w:val="005F73D0"/>
    <w:rsid w:val="005F7770"/>
    <w:rsid w:val="005F7C8F"/>
    <w:rsid w:val="0060043D"/>
    <w:rsid w:val="00600466"/>
    <w:rsid w:val="0060058E"/>
    <w:rsid w:val="00600673"/>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46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54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62"/>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3EE7"/>
    <w:rsid w:val="00634263"/>
    <w:rsid w:val="00634481"/>
    <w:rsid w:val="00634813"/>
    <w:rsid w:val="00634E22"/>
    <w:rsid w:val="00634FF0"/>
    <w:rsid w:val="00635292"/>
    <w:rsid w:val="006357F6"/>
    <w:rsid w:val="00635893"/>
    <w:rsid w:val="00635A9E"/>
    <w:rsid w:val="00635C17"/>
    <w:rsid w:val="00635FEF"/>
    <w:rsid w:val="00636354"/>
    <w:rsid w:val="00636447"/>
    <w:rsid w:val="00636A17"/>
    <w:rsid w:val="0063703B"/>
    <w:rsid w:val="006378C4"/>
    <w:rsid w:val="00640033"/>
    <w:rsid w:val="00640738"/>
    <w:rsid w:val="00640E50"/>
    <w:rsid w:val="00640EC7"/>
    <w:rsid w:val="00641975"/>
    <w:rsid w:val="00641FE4"/>
    <w:rsid w:val="006421A8"/>
    <w:rsid w:val="00642290"/>
    <w:rsid w:val="006423EC"/>
    <w:rsid w:val="00642B49"/>
    <w:rsid w:val="00642E73"/>
    <w:rsid w:val="00642F60"/>
    <w:rsid w:val="006430E4"/>
    <w:rsid w:val="006434FB"/>
    <w:rsid w:val="0064387D"/>
    <w:rsid w:val="00644027"/>
    <w:rsid w:val="0064428A"/>
    <w:rsid w:val="00644343"/>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A85"/>
    <w:rsid w:val="00652C32"/>
    <w:rsid w:val="00652EC9"/>
    <w:rsid w:val="00652F80"/>
    <w:rsid w:val="00653313"/>
    <w:rsid w:val="00653638"/>
    <w:rsid w:val="00653887"/>
    <w:rsid w:val="0065399C"/>
    <w:rsid w:val="00653DCF"/>
    <w:rsid w:val="00653EDD"/>
    <w:rsid w:val="00653F71"/>
    <w:rsid w:val="006542F7"/>
    <w:rsid w:val="006545A2"/>
    <w:rsid w:val="0065474D"/>
    <w:rsid w:val="00654C98"/>
    <w:rsid w:val="00654F06"/>
    <w:rsid w:val="00655501"/>
    <w:rsid w:val="006556BA"/>
    <w:rsid w:val="00655BFD"/>
    <w:rsid w:val="00655E3E"/>
    <w:rsid w:val="00655F1F"/>
    <w:rsid w:val="00655F4D"/>
    <w:rsid w:val="0065629B"/>
    <w:rsid w:val="00656718"/>
    <w:rsid w:val="00656BAC"/>
    <w:rsid w:val="00657A05"/>
    <w:rsid w:val="006603A8"/>
    <w:rsid w:val="006603BD"/>
    <w:rsid w:val="00660830"/>
    <w:rsid w:val="00660AE9"/>
    <w:rsid w:val="00661178"/>
    <w:rsid w:val="006611EE"/>
    <w:rsid w:val="006614FF"/>
    <w:rsid w:val="0066180C"/>
    <w:rsid w:val="00661C62"/>
    <w:rsid w:val="00661D3E"/>
    <w:rsid w:val="0066220E"/>
    <w:rsid w:val="00662307"/>
    <w:rsid w:val="006623B5"/>
    <w:rsid w:val="0066247E"/>
    <w:rsid w:val="0066283C"/>
    <w:rsid w:val="0066356E"/>
    <w:rsid w:val="006637E3"/>
    <w:rsid w:val="006638C7"/>
    <w:rsid w:val="0066452E"/>
    <w:rsid w:val="00664914"/>
    <w:rsid w:val="00664BF0"/>
    <w:rsid w:val="00664C0B"/>
    <w:rsid w:val="00665A3C"/>
    <w:rsid w:val="00665D0D"/>
    <w:rsid w:val="00665E16"/>
    <w:rsid w:val="006662EB"/>
    <w:rsid w:val="006669FB"/>
    <w:rsid w:val="00666DFB"/>
    <w:rsid w:val="0066740E"/>
    <w:rsid w:val="006679B3"/>
    <w:rsid w:val="0067011C"/>
    <w:rsid w:val="00670786"/>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5BA"/>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8CE"/>
    <w:rsid w:val="006979E4"/>
    <w:rsid w:val="00697AB9"/>
    <w:rsid w:val="00697EA6"/>
    <w:rsid w:val="006A0425"/>
    <w:rsid w:val="006A0E2F"/>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2F8"/>
    <w:rsid w:val="006A62A4"/>
    <w:rsid w:val="006A66B0"/>
    <w:rsid w:val="006A6A19"/>
    <w:rsid w:val="006A73C4"/>
    <w:rsid w:val="006A7BC9"/>
    <w:rsid w:val="006B00A9"/>
    <w:rsid w:val="006B0264"/>
    <w:rsid w:val="006B04EB"/>
    <w:rsid w:val="006B05D3"/>
    <w:rsid w:val="006B0B11"/>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B7950"/>
    <w:rsid w:val="006C04FB"/>
    <w:rsid w:val="006C08AE"/>
    <w:rsid w:val="006C0BAF"/>
    <w:rsid w:val="006C0C3D"/>
    <w:rsid w:val="006C1465"/>
    <w:rsid w:val="006C15C1"/>
    <w:rsid w:val="006C162F"/>
    <w:rsid w:val="006C167E"/>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4D9B"/>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0C"/>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C7B"/>
    <w:rsid w:val="006E7D1C"/>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6E4"/>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C96"/>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4AB"/>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0A"/>
    <w:rsid w:val="0072771D"/>
    <w:rsid w:val="00727BF4"/>
    <w:rsid w:val="00727D59"/>
    <w:rsid w:val="00730640"/>
    <w:rsid w:val="007312FD"/>
    <w:rsid w:val="00731798"/>
    <w:rsid w:val="007322F9"/>
    <w:rsid w:val="00732B3E"/>
    <w:rsid w:val="00732B4D"/>
    <w:rsid w:val="0073302E"/>
    <w:rsid w:val="00733300"/>
    <w:rsid w:val="007334AC"/>
    <w:rsid w:val="00733737"/>
    <w:rsid w:val="00733881"/>
    <w:rsid w:val="00733AA2"/>
    <w:rsid w:val="00733BAD"/>
    <w:rsid w:val="00733CAD"/>
    <w:rsid w:val="00733CEB"/>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36"/>
    <w:rsid w:val="00736637"/>
    <w:rsid w:val="00737041"/>
    <w:rsid w:val="00737046"/>
    <w:rsid w:val="007370B4"/>
    <w:rsid w:val="0073737D"/>
    <w:rsid w:val="00737D06"/>
    <w:rsid w:val="007402EF"/>
    <w:rsid w:val="007408FA"/>
    <w:rsid w:val="007408FC"/>
    <w:rsid w:val="007409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183"/>
    <w:rsid w:val="00752085"/>
    <w:rsid w:val="007525FC"/>
    <w:rsid w:val="00752726"/>
    <w:rsid w:val="0075295B"/>
    <w:rsid w:val="00753414"/>
    <w:rsid w:val="0075357D"/>
    <w:rsid w:val="007535AA"/>
    <w:rsid w:val="007535DA"/>
    <w:rsid w:val="0075373B"/>
    <w:rsid w:val="00753FA3"/>
    <w:rsid w:val="00754054"/>
    <w:rsid w:val="00754BEB"/>
    <w:rsid w:val="00754D6D"/>
    <w:rsid w:val="00754F62"/>
    <w:rsid w:val="007554D1"/>
    <w:rsid w:val="00755955"/>
    <w:rsid w:val="00755ADA"/>
    <w:rsid w:val="00755B35"/>
    <w:rsid w:val="00755CC8"/>
    <w:rsid w:val="00755F55"/>
    <w:rsid w:val="00756497"/>
    <w:rsid w:val="00756552"/>
    <w:rsid w:val="00756FFA"/>
    <w:rsid w:val="0075702B"/>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20D"/>
    <w:rsid w:val="0076674F"/>
    <w:rsid w:val="007667D9"/>
    <w:rsid w:val="00766982"/>
    <w:rsid w:val="00767205"/>
    <w:rsid w:val="007673BD"/>
    <w:rsid w:val="007673EA"/>
    <w:rsid w:val="0076773C"/>
    <w:rsid w:val="00767852"/>
    <w:rsid w:val="00767D34"/>
    <w:rsid w:val="0077067E"/>
    <w:rsid w:val="00770D11"/>
    <w:rsid w:val="007712BF"/>
    <w:rsid w:val="0077163C"/>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F87"/>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66E"/>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3F0"/>
    <w:rsid w:val="0079687A"/>
    <w:rsid w:val="00796C23"/>
    <w:rsid w:val="00796C84"/>
    <w:rsid w:val="00796EA4"/>
    <w:rsid w:val="00797148"/>
    <w:rsid w:val="00797272"/>
    <w:rsid w:val="00797521"/>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A25"/>
    <w:rsid w:val="007A4B65"/>
    <w:rsid w:val="007A4BA3"/>
    <w:rsid w:val="007A4C6F"/>
    <w:rsid w:val="007A4DE7"/>
    <w:rsid w:val="007A4E1C"/>
    <w:rsid w:val="007A5005"/>
    <w:rsid w:val="007A63BF"/>
    <w:rsid w:val="007A6488"/>
    <w:rsid w:val="007A68BD"/>
    <w:rsid w:val="007A71E7"/>
    <w:rsid w:val="007A7397"/>
    <w:rsid w:val="007A766B"/>
    <w:rsid w:val="007A7A5E"/>
    <w:rsid w:val="007A7DED"/>
    <w:rsid w:val="007A7DF2"/>
    <w:rsid w:val="007B00D1"/>
    <w:rsid w:val="007B0B6E"/>
    <w:rsid w:val="007B0E54"/>
    <w:rsid w:val="007B0F02"/>
    <w:rsid w:val="007B0F27"/>
    <w:rsid w:val="007B1164"/>
    <w:rsid w:val="007B140D"/>
    <w:rsid w:val="007B197C"/>
    <w:rsid w:val="007B1F76"/>
    <w:rsid w:val="007B27B4"/>
    <w:rsid w:val="007B2802"/>
    <w:rsid w:val="007B3314"/>
    <w:rsid w:val="007B34AB"/>
    <w:rsid w:val="007B384D"/>
    <w:rsid w:val="007B3BA0"/>
    <w:rsid w:val="007B4113"/>
    <w:rsid w:val="007B4196"/>
    <w:rsid w:val="007B431B"/>
    <w:rsid w:val="007B4412"/>
    <w:rsid w:val="007B47D4"/>
    <w:rsid w:val="007B4823"/>
    <w:rsid w:val="007B4EB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220"/>
    <w:rsid w:val="007D5363"/>
    <w:rsid w:val="007D5449"/>
    <w:rsid w:val="007D5534"/>
    <w:rsid w:val="007D5758"/>
    <w:rsid w:val="007D5923"/>
    <w:rsid w:val="007D5C33"/>
    <w:rsid w:val="007D605B"/>
    <w:rsid w:val="007D685E"/>
    <w:rsid w:val="007D6EA1"/>
    <w:rsid w:val="007D7DE0"/>
    <w:rsid w:val="007D7FEE"/>
    <w:rsid w:val="007E0104"/>
    <w:rsid w:val="007E08CF"/>
    <w:rsid w:val="007E0B6F"/>
    <w:rsid w:val="007E0BB9"/>
    <w:rsid w:val="007E0DC6"/>
    <w:rsid w:val="007E16CC"/>
    <w:rsid w:val="007E1820"/>
    <w:rsid w:val="007E1919"/>
    <w:rsid w:val="007E1C6B"/>
    <w:rsid w:val="007E22DB"/>
    <w:rsid w:val="007E2398"/>
    <w:rsid w:val="007E24AF"/>
    <w:rsid w:val="007E2959"/>
    <w:rsid w:val="007E2CB4"/>
    <w:rsid w:val="007E35F2"/>
    <w:rsid w:val="007E3890"/>
    <w:rsid w:val="007E392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191"/>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4EB4"/>
    <w:rsid w:val="00805563"/>
    <w:rsid w:val="00805C1B"/>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0E5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5B8"/>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D4"/>
    <w:rsid w:val="008276EA"/>
    <w:rsid w:val="00827703"/>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0AA"/>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B73"/>
    <w:rsid w:val="00870F09"/>
    <w:rsid w:val="00870F1D"/>
    <w:rsid w:val="0087139A"/>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C94"/>
    <w:rsid w:val="00886E96"/>
    <w:rsid w:val="00887CC1"/>
    <w:rsid w:val="00887D0A"/>
    <w:rsid w:val="0089049E"/>
    <w:rsid w:val="00890838"/>
    <w:rsid w:val="0089091A"/>
    <w:rsid w:val="00890CF8"/>
    <w:rsid w:val="00891463"/>
    <w:rsid w:val="00891CB9"/>
    <w:rsid w:val="00891CBC"/>
    <w:rsid w:val="00891FB0"/>
    <w:rsid w:val="0089215E"/>
    <w:rsid w:val="008924C4"/>
    <w:rsid w:val="0089267F"/>
    <w:rsid w:val="0089285A"/>
    <w:rsid w:val="00892864"/>
    <w:rsid w:val="00892A95"/>
    <w:rsid w:val="00892CFD"/>
    <w:rsid w:val="00892FE7"/>
    <w:rsid w:val="00893106"/>
    <w:rsid w:val="008933FC"/>
    <w:rsid w:val="008934CA"/>
    <w:rsid w:val="00893540"/>
    <w:rsid w:val="00893E62"/>
    <w:rsid w:val="008948B8"/>
    <w:rsid w:val="00895015"/>
    <w:rsid w:val="0089550A"/>
    <w:rsid w:val="00895DD3"/>
    <w:rsid w:val="00896414"/>
    <w:rsid w:val="0089738E"/>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4B7"/>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5D9"/>
    <w:rsid w:val="008C06D4"/>
    <w:rsid w:val="008C07EB"/>
    <w:rsid w:val="008C0821"/>
    <w:rsid w:val="008C0A56"/>
    <w:rsid w:val="008C0DDC"/>
    <w:rsid w:val="008C0E2F"/>
    <w:rsid w:val="008C17E1"/>
    <w:rsid w:val="008C18B2"/>
    <w:rsid w:val="008C1C66"/>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2E59"/>
    <w:rsid w:val="008D30FD"/>
    <w:rsid w:val="008D3196"/>
    <w:rsid w:val="008D3406"/>
    <w:rsid w:val="008D3726"/>
    <w:rsid w:val="008D3D69"/>
    <w:rsid w:val="008D4368"/>
    <w:rsid w:val="008D45E3"/>
    <w:rsid w:val="008D4A26"/>
    <w:rsid w:val="008D52CD"/>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3F40"/>
    <w:rsid w:val="008E45E4"/>
    <w:rsid w:val="008E46FA"/>
    <w:rsid w:val="008E4981"/>
    <w:rsid w:val="008E55E1"/>
    <w:rsid w:val="008E5BC6"/>
    <w:rsid w:val="008E619D"/>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54A"/>
    <w:rsid w:val="008F3DCC"/>
    <w:rsid w:val="008F4787"/>
    <w:rsid w:val="008F4C6F"/>
    <w:rsid w:val="008F4D3D"/>
    <w:rsid w:val="008F4E79"/>
    <w:rsid w:val="008F4E88"/>
    <w:rsid w:val="008F50A6"/>
    <w:rsid w:val="008F51FC"/>
    <w:rsid w:val="008F5280"/>
    <w:rsid w:val="008F5A1D"/>
    <w:rsid w:val="008F5CA9"/>
    <w:rsid w:val="008F623D"/>
    <w:rsid w:val="008F64A9"/>
    <w:rsid w:val="008F677C"/>
    <w:rsid w:val="008F68C6"/>
    <w:rsid w:val="008F6979"/>
    <w:rsid w:val="008F6E57"/>
    <w:rsid w:val="008F6FF4"/>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04B"/>
    <w:rsid w:val="00910716"/>
    <w:rsid w:val="00910751"/>
    <w:rsid w:val="00910990"/>
    <w:rsid w:val="009116AD"/>
    <w:rsid w:val="009116DB"/>
    <w:rsid w:val="00911A16"/>
    <w:rsid w:val="00911B2D"/>
    <w:rsid w:val="00911F9A"/>
    <w:rsid w:val="00912881"/>
    <w:rsid w:val="00912AD2"/>
    <w:rsid w:val="00912B89"/>
    <w:rsid w:val="00912D89"/>
    <w:rsid w:val="009131EE"/>
    <w:rsid w:val="009133EF"/>
    <w:rsid w:val="00913AC8"/>
    <w:rsid w:val="00913AD8"/>
    <w:rsid w:val="00914AD1"/>
    <w:rsid w:val="00914E9B"/>
    <w:rsid w:val="009152CB"/>
    <w:rsid w:val="009158DF"/>
    <w:rsid w:val="00916382"/>
    <w:rsid w:val="00916905"/>
    <w:rsid w:val="00916BCF"/>
    <w:rsid w:val="00916E4D"/>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1DF"/>
    <w:rsid w:val="00923921"/>
    <w:rsid w:val="00923981"/>
    <w:rsid w:val="00923D6D"/>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FE2"/>
    <w:rsid w:val="00930297"/>
    <w:rsid w:val="009304ED"/>
    <w:rsid w:val="0093064D"/>
    <w:rsid w:val="009309A6"/>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F"/>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9FB"/>
    <w:rsid w:val="00954AD6"/>
    <w:rsid w:val="00954CD6"/>
    <w:rsid w:val="00954D1C"/>
    <w:rsid w:val="00954E80"/>
    <w:rsid w:val="00954ED4"/>
    <w:rsid w:val="009557CE"/>
    <w:rsid w:val="0095591B"/>
    <w:rsid w:val="00955B2B"/>
    <w:rsid w:val="00955DFD"/>
    <w:rsid w:val="0095655D"/>
    <w:rsid w:val="0095678C"/>
    <w:rsid w:val="00956D8F"/>
    <w:rsid w:val="009570F3"/>
    <w:rsid w:val="00957483"/>
    <w:rsid w:val="0095767B"/>
    <w:rsid w:val="009577CB"/>
    <w:rsid w:val="00957912"/>
    <w:rsid w:val="00957C63"/>
    <w:rsid w:val="00957C98"/>
    <w:rsid w:val="00957D10"/>
    <w:rsid w:val="00957E7F"/>
    <w:rsid w:val="0096015E"/>
    <w:rsid w:val="009602AB"/>
    <w:rsid w:val="00960449"/>
    <w:rsid w:val="009607FD"/>
    <w:rsid w:val="00960900"/>
    <w:rsid w:val="00960947"/>
    <w:rsid w:val="00960E04"/>
    <w:rsid w:val="00960E9C"/>
    <w:rsid w:val="00961169"/>
    <w:rsid w:val="00961250"/>
    <w:rsid w:val="009616C2"/>
    <w:rsid w:val="00961A1A"/>
    <w:rsid w:val="00961A4C"/>
    <w:rsid w:val="00961B74"/>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677"/>
    <w:rsid w:val="00966777"/>
    <w:rsid w:val="00966A50"/>
    <w:rsid w:val="00966CA6"/>
    <w:rsid w:val="00966ED7"/>
    <w:rsid w:val="009673EA"/>
    <w:rsid w:val="00967571"/>
    <w:rsid w:val="00967ADB"/>
    <w:rsid w:val="00967C82"/>
    <w:rsid w:val="0097010A"/>
    <w:rsid w:val="0097011B"/>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3A6"/>
    <w:rsid w:val="00976B89"/>
    <w:rsid w:val="00977318"/>
    <w:rsid w:val="0097757C"/>
    <w:rsid w:val="0098053B"/>
    <w:rsid w:val="009807C6"/>
    <w:rsid w:val="00980ACA"/>
    <w:rsid w:val="00980F14"/>
    <w:rsid w:val="0098125C"/>
    <w:rsid w:val="0098146B"/>
    <w:rsid w:val="00981877"/>
    <w:rsid w:val="00981E0E"/>
    <w:rsid w:val="009828BD"/>
    <w:rsid w:val="009829FD"/>
    <w:rsid w:val="00982A6F"/>
    <w:rsid w:val="00982D58"/>
    <w:rsid w:val="00982F90"/>
    <w:rsid w:val="009837D2"/>
    <w:rsid w:val="00983984"/>
    <w:rsid w:val="00983BA8"/>
    <w:rsid w:val="00983C3B"/>
    <w:rsid w:val="00984DFF"/>
    <w:rsid w:val="009851B3"/>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AA4"/>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4E5"/>
    <w:rsid w:val="009A253C"/>
    <w:rsid w:val="009A2627"/>
    <w:rsid w:val="009A28F9"/>
    <w:rsid w:val="009A2E7A"/>
    <w:rsid w:val="009A2F7F"/>
    <w:rsid w:val="009A347B"/>
    <w:rsid w:val="009A39B3"/>
    <w:rsid w:val="009A3A46"/>
    <w:rsid w:val="009A4BEB"/>
    <w:rsid w:val="009A4F39"/>
    <w:rsid w:val="009A5178"/>
    <w:rsid w:val="009A5D79"/>
    <w:rsid w:val="009A608A"/>
    <w:rsid w:val="009A62E0"/>
    <w:rsid w:val="009A6354"/>
    <w:rsid w:val="009A64BF"/>
    <w:rsid w:val="009A69D0"/>
    <w:rsid w:val="009A6BD5"/>
    <w:rsid w:val="009A6DE2"/>
    <w:rsid w:val="009A6E4C"/>
    <w:rsid w:val="009A74C3"/>
    <w:rsid w:val="009A7D1C"/>
    <w:rsid w:val="009B011A"/>
    <w:rsid w:val="009B0580"/>
    <w:rsid w:val="009B0714"/>
    <w:rsid w:val="009B0A67"/>
    <w:rsid w:val="009B0ED2"/>
    <w:rsid w:val="009B0F6A"/>
    <w:rsid w:val="009B1003"/>
    <w:rsid w:val="009B129D"/>
    <w:rsid w:val="009B1335"/>
    <w:rsid w:val="009B14D7"/>
    <w:rsid w:val="009B1665"/>
    <w:rsid w:val="009B1FF0"/>
    <w:rsid w:val="009B241F"/>
    <w:rsid w:val="009B27B5"/>
    <w:rsid w:val="009B31D6"/>
    <w:rsid w:val="009B385E"/>
    <w:rsid w:val="009B3AE9"/>
    <w:rsid w:val="009B4456"/>
    <w:rsid w:val="009B46BB"/>
    <w:rsid w:val="009B4D9D"/>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AF7"/>
    <w:rsid w:val="009D4157"/>
    <w:rsid w:val="009D434D"/>
    <w:rsid w:val="009D4394"/>
    <w:rsid w:val="009D45AE"/>
    <w:rsid w:val="009D4D19"/>
    <w:rsid w:val="009D4EBA"/>
    <w:rsid w:val="009D50B3"/>
    <w:rsid w:val="009D5360"/>
    <w:rsid w:val="009D53C5"/>
    <w:rsid w:val="009D5AA8"/>
    <w:rsid w:val="009D62B0"/>
    <w:rsid w:val="009D691C"/>
    <w:rsid w:val="009D6B60"/>
    <w:rsid w:val="009D6F6C"/>
    <w:rsid w:val="009D756C"/>
    <w:rsid w:val="009D7C0D"/>
    <w:rsid w:val="009D7D08"/>
    <w:rsid w:val="009E0728"/>
    <w:rsid w:val="009E0B37"/>
    <w:rsid w:val="009E0BF0"/>
    <w:rsid w:val="009E0C93"/>
    <w:rsid w:val="009E0F8F"/>
    <w:rsid w:val="009E1066"/>
    <w:rsid w:val="009E13E5"/>
    <w:rsid w:val="009E163C"/>
    <w:rsid w:val="009E1853"/>
    <w:rsid w:val="009E1CCF"/>
    <w:rsid w:val="009E1EAC"/>
    <w:rsid w:val="009E2A64"/>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213"/>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93"/>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23"/>
    <w:rsid w:val="00A26DCE"/>
    <w:rsid w:val="00A26E4A"/>
    <w:rsid w:val="00A275DF"/>
    <w:rsid w:val="00A278A4"/>
    <w:rsid w:val="00A27A41"/>
    <w:rsid w:val="00A3009A"/>
    <w:rsid w:val="00A30535"/>
    <w:rsid w:val="00A3084E"/>
    <w:rsid w:val="00A30995"/>
    <w:rsid w:val="00A30ABB"/>
    <w:rsid w:val="00A311E7"/>
    <w:rsid w:val="00A3137B"/>
    <w:rsid w:val="00A31534"/>
    <w:rsid w:val="00A31BA7"/>
    <w:rsid w:val="00A31FF7"/>
    <w:rsid w:val="00A32357"/>
    <w:rsid w:val="00A324D5"/>
    <w:rsid w:val="00A3254C"/>
    <w:rsid w:val="00A32595"/>
    <w:rsid w:val="00A3277A"/>
    <w:rsid w:val="00A3304F"/>
    <w:rsid w:val="00A33AF9"/>
    <w:rsid w:val="00A33B2D"/>
    <w:rsid w:val="00A33BC4"/>
    <w:rsid w:val="00A33F26"/>
    <w:rsid w:val="00A3438C"/>
    <w:rsid w:val="00A34823"/>
    <w:rsid w:val="00A34864"/>
    <w:rsid w:val="00A348E4"/>
    <w:rsid w:val="00A35480"/>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85"/>
    <w:rsid w:val="00A503C6"/>
    <w:rsid w:val="00A504F2"/>
    <w:rsid w:val="00A505EE"/>
    <w:rsid w:val="00A50BC8"/>
    <w:rsid w:val="00A51361"/>
    <w:rsid w:val="00A51872"/>
    <w:rsid w:val="00A51A9F"/>
    <w:rsid w:val="00A51C23"/>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551"/>
    <w:rsid w:val="00A60ADB"/>
    <w:rsid w:val="00A60CB7"/>
    <w:rsid w:val="00A613D9"/>
    <w:rsid w:val="00A61413"/>
    <w:rsid w:val="00A61530"/>
    <w:rsid w:val="00A61580"/>
    <w:rsid w:val="00A61B2C"/>
    <w:rsid w:val="00A61B81"/>
    <w:rsid w:val="00A61DDD"/>
    <w:rsid w:val="00A62811"/>
    <w:rsid w:val="00A631C8"/>
    <w:rsid w:val="00A63ACA"/>
    <w:rsid w:val="00A63E8C"/>
    <w:rsid w:val="00A63EEE"/>
    <w:rsid w:val="00A64417"/>
    <w:rsid w:val="00A64C9F"/>
    <w:rsid w:val="00A653F3"/>
    <w:rsid w:val="00A665C7"/>
    <w:rsid w:val="00A66C93"/>
    <w:rsid w:val="00A66F00"/>
    <w:rsid w:val="00A67702"/>
    <w:rsid w:val="00A67E3F"/>
    <w:rsid w:val="00A70ECB"/>
    <w:rsid w:val="00A70F74"/>
    <w:rsid w:val="00A712F7"/>
    <w:rsid w:val="00A71409"/>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A10"/>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4F3C"/>
    <w:rsid w:val="00A9559C"/>
    <w:rsid w:val="00A955CE"/>
    <w:rsid w:val="00A95B1D"/>
    <w:rsid w:val="00A95DD5"/>
    <w:rsid w:val="00A961F8"/>
    <w:rsid w:val="00A964D5"/>
    <w:rsid w:val="00A96A4E"/>
    <w:rsid w:val="00A96FF0"/>
    <w:rsid w:val="00A97593"/>
    <w:rsid w:val="00A977A0"/>
    <w:rsid w:val="00A97BFE"/>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4B"/>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987"/>
    <w:rsid w:val="00AB5AAB"/>
    <w:rsid w:val="00AB5C7E"/>
    <w:rsid w:val="00AB62DB"/>
    <w:rsid w:val="00AB644B"/>
    <w:rsid w:val="00AB6775"/>
    <w:rsid w:val="00AB72B6"/>
    <w:rsid w:val="00AB75FC"/>
    <w:rsid w:val="00AB780B"/>
    <w:rsid w:val="00AB7F96"/>
    <w:rsid w:val="00AC0148"/>
    <w:rsid w:val="00AC0287"/>
    <w:rsid w:val="00AC0A16"/>
    <w:rsid w:val="00AC138D"/>
    <w:rsid w:val="00AC17A3"/>
    <w:rsid w:val="00AC1FFA"/>
    <w:rsid w:val="00AC22F9"/>
    <w:rsid w:val="00AC24F0"/>
    <w:rsid w:val="00AC28FE"/>
    <w:rsid w:val="00AC297B"/>
    <w:rsid w:val="00AC2C57"/>
    <w:rsid w:val="00AC3862"/>
    <w:rsid w:val="00AC4123"/>
    <w:rsid w:val="00AC451A"/>
    <w:rsid w:val="00AC478F"/>
    <w:rsid w:val="00AC4C2C"/>
    <w:rsid w:val="00AC4DE1"/>
    <w:rsid w:val="00AC537D"/>
    <w:rsid w:val="00AC552C"/>
    <w:rsid w:val="00AC5B6A"/>
    <w:rsid w:val="00AC645A"/>
    <w:rsid w:val="00AC652C"/>
    <w:rsid w:val="00AC6554"/>
    <w:rsid w:val="00AC68D7"/>
    <w:rsid w:val="00AC6B78"/>
    <w:rsid w:val="00AC6D0B"/>
    <w:rsid w:val="00AC6D19"/>
    <w:rsid w:val="00AC70C0"/>
    <w:rsid w:val="00AD02B7"/>
    <w:rsid w:val="00AD03D6"/>
    <w:rsid w:val="00AD04DB"/>
    <w:rsid w:val="00AD0593"/>
    <w:rsid w:val="00AD05B0"/>
    <w:rsid w:val="00AD0B66"/>
    <w:rsid w:val="00AD135F"/>
    <w:rsid w:val="00AD1831"/>
    <w:rsid w:val="00AD18EE"/>
    <w:rsid w:val="00AD2747"/>
    <w:rsid w:val="00AD3037"/>
    <w:rsid w:val="00AD3185"/>
    <w:rsid w:val="00AD3296"/>
    <w:rsid w:val="00AD33BC"/>
    <w:rsid w:val="00AD391C"/>
    <w:rsid w:val="00AD49FA"/>
    <w:rsid w:val="00AD4C26"/>
    <w:rsid w:val="00AD52BD"/>
    <w:rsid w:val="00AD5DB5"/>
    <w:rsid w:val="00AD67D6"/>
    <w:rsid w:val="00AD6B3E"/>
    <w:rsid w:val="00AD70E2"/>
    <w:rsid w:val="00AD7588"/>
    <w:rsid w:val="00AD7A15"/>
    <w:rsid w:val="00AD7C28"/>
    <w:rsid w:val="00AD7C88"/>
    <w:rsid w:val="00AE0288"/>
    <w:rsid w:val="00AE0962"/>
    <w:rsid w:val="00AE0A91"/>
    <w:rsid w:val="00AE0FCB"/>
    <w:rsid w:val="00AE1B7D"/>
    <w:rsid w:val="00AE1C38"/>
    <w:rsid w:val="00AE1D21"/>
    <w:rsid w:val="00AE20D0"/>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A43"/>
    <w:rsid w:val="00AF4F20"/>
    <w:rsid w:val="00AF4F66"/>
    <w:rsid w:val="00AF5647"/>
    <w:rsid w:val="00AF56B7"/>
    <w:rsid w:val="00AF5AFE"/>
    <w:rsid w:val="00AF5CF7"/>
    <w:rsid w:val="00AF666D"/>
    <w:rsid w:val="00AF6804"/>
    <w:rsid w:val="00AF6AA5"/>
    <w:rsid w:val="00AF6AB0"/>
    <w:rsid w:val="00AF6DE2"/>
    <w:rsid w:val="00AF7210"/>
    <w:rsid w:val="00AF7257"/>
    <w:rsid w:val="00AF7582"/>
    <w:rsid w:val="00B00433"/>
    <w:rsid w:val="00B007CA"/>
    <w:rsid w:val="00B00AFA"/>
    <w:rsid w:val="00B00BD6"/>
    <w:rsid w:val="00B00C61"/>
    <w:rsid w:val="00B017D8"/>
    <w:rsid w:val="00B01A56"/>
    <w:rsid w:val="00B01E99"/>
    <w:rsid w:val="00B025A5"/>
    <w:rsid w:val="00B0383E"/>
    <w:rsid w:val="00B03852"/>
    <w:rsid w:val="00B03B76"/>
    <w:rsid w:val="00B03C53"/>
    <w:rsid w:val="00B03D71"/>
    <w:rsid w:val="00B04AAD"/>
    <w:rsid w:val="00B04FF3"/>
    <w:rsid w:val="00B054AB"/>
    <w:rsid w:val="00B05AD9"/>
    <w:rsid w:val="00B06117"/>
    <w:rsid w:val="00B06278"/>
    <w:rsid w:val="00B069A8"/>
    <w:rsid w:val="00B06ADB"/>
    <w:rsid w:val="00B06CC6"/>
    <w:rsid w:val="00B06E1B"/>
    <w:rsid w:val="00B06E94"/>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C43"/>
    <w:rsid w:val="00B12F5A"/>
    <w:rsid w:val="00B1392B"/>
    <w:rsid w:val="00B13AF4"/>
    <w:rsid w:val="00B13F63"/>
    <w:rsid w:val="00B14196"/>
    <w:rsid w:val="00B1458B"/>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E8E"/>
    <w:rsid w:val="00B33139"/>
    <w:rsid w:val="00B336C5"/>
    <w:rsid w:val="00B33B3A"/>
    <w:rsid w:val="00B33D84"/>
    <w:rsid w:val="00B34227"/>
    <w:rsid w:val="00B3429A"/>
    <w:rsid w:val="00B343B3"/>
    <w:rsid w:val="00B3450B"/>
    <w:rsid w:val="00B353BF"/>
    <w:rsid w:val="00B35B5D"/>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1A44"/>
    <w:rsid w:val="00B4211A"/>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3F54"/>
    <w:rsid w:val="00B54457"/>
    <w:rsid w:val="00B54531"/>
    <w:rsid w:val="00B547F6"/>
    <w:rsid w:val="00B54FAF"/>
    <w:rsid w:val="00B55189"/>
    <w:rsid w:val="00B55347"/>
    <w:rsid w:val="00B55530"/>
    <w:rsid w:val="00B55A37"/>
    <w:rsid w:val="00B55E1C"/>
    <w:rsid w:val="00B56271"/>
    <w:rsid w:val="00B56926"/>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7C"/>
    <w:rsid w:val="00B862EF"/>
    <w:rsid w:val="00B86500"/>
    <w:rsid w:val="00B8691D"/>
    <w:rsid w:val="00B86BD3"/>
    <w:rsid w:val="00B86D62"/>
    <w:rsid w:val="00B870F1"/>
    <w:rsid w:val="00B8751C"/>
    <w:rsid w:val="00B876CB"/>
    <w:rsid w:val="00B8775E"/>
    <w:rsid w:val="00B902C1"/>
    <w:rsid w:val="00B90768"/>
    <w:rsid w:val="00B90893"/>
    <w:rsid w:val="00B9168D"/>
    <w:rsid w:val="00B9172A"/>
    <w:rsid w:val="00B91993"/>
    <w:rsid w:val="00B92334"/>
    <w:rsid w:val="00B927B5"/>
    <w:rsid w:val="00B92A23"/>
    <w:rsid w:val="00B92BF0"/>
    <w:rsid w:val="00B9359C"/>
    <w:rsid w:val="00B93856"/>
    <w:rsid w:val="00B93B79"/>
    <w:rsid w:val="00B93FEB"/>
    <w:rsid w:val="00B942BD"/>
    <w:rsid w:val="00B94515"/>
    <w:rsid w:val="00B94A33"/>
    <w:rsid w:val="00B94F63"/>
    <w:rsid w:val="00B95327"/>
    <w:rsid w:val="00B956BF"/>
    <w:rsid w:val="00B95B7D"/>
    <w:rsid w:val="00B95D29"/>
    <w:rsid w:val="00B95D37"/>
    <w:rsid w:val="00B9611C"/>
    <w:rsid w:val="00B966A1"/>
    <w:rsid w:val="00B968D3"/>
    <w:rsid w:val="00B96AF8"/>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0CB"/>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633"/>
    <w:rsid w:val="00BD59B9"/>
    <w:rsid w:val="00BD59EE"/>
    <w:rsid w:val="00BD5AD4"/>
    <w:rsid w:val="00BD5F8E"/>
    <w:rsid w:val="00BD5FCA"/>
    <w:rsid w:val="00BD64F1"/>
    <w:rsid w:val="00BD6855"/>
    <w:rsid w:val="00BD6AF7"/>
    <w:rsid w:val="00BD6D85"/>
    <w:rsid w:val="00BD6DEA"/>
    <w:rsid w:val="00BD7C73"/>
    <w:rsid w:val="00BE01AD"/>
    <w:rsid w:val="00BE04A5"/>
    <w:rsid w:val="00BE0A86"/>
    <w:rsid w:val="00BE0BE3"/>
    <w:rsid w:val="00BE0BEA"/>
    <w:rsid w:val="00BE1950"/>
    <w:rsid w:val="00BE1F7E"/>
    <w:rsid w:val="00BE21F6"/>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692"/>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12"/>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95C"/>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4E0B"/>
    <w:rsid w:val="00C0597C"/>
    <w:rsid w:val="00C05B57"/>
    <w:rsid w:val="00C05B94"/>
    <w:rsid w:val="00C05C59"/>
    <w:rsid w:val="00C05EF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447"/>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C5"/>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761"/>
    <w:rsid w:val="00C21870"/>
    <w:rsid w:val="00C21915"/>
    <w:rsid w:val="00C219F9"/>
    <w:rsid w:val="00C21D84"/>
    <w:rsid w:val="00C21D9C"/>
    <w:rsid w:val="00C221D5"/>
    <w:rsid w:val="00C22490"/>
    <w:rsid w:val="00C226E8"/>
    <w:rsid w:val="00C2413D"/>
    <w:rsid w:val="00C2419D"/>
    <w:rsid w:val="00C2477D"/>
    <w:rsid w:val="00C24DA9"/>
    <w:rsid w:val="00C24E74"/>
    <w:rsid w:val="00C2505C"/>
    <w:rsid w:val="00C251D9"/>
    <w:rsid w:val="00C25432"/>
    <w:rsid w:val="00C255C2"/>
    <w:rsid w:val="00C25749"/>
    <w:rsid w:val="00C258A9"/>
    <w:rsid w:val="00C25915"/>
    <w:rsid w:val="00C25B9A"/>
    <w:rsid w:val="00C25C9E"/>
    <w:rsid w:val="00C25FC0"/>
    <w:rsid w:val="00C26C8E"/>
    <w:rsid w:val="00C270CC"/>
    <w:rsid w:val="00C2728B"/>
    <w:rsid w:val="00C272C4"/>
    <w:rsid w:val="00C27473"/>
    <w:rsid w:val="00C27CFC"/>
    <w:rsid w:val="00C30843"/>
    <w:rsid w:val="00C30974"/>
    <w:rsid w:val="00C30987"/>
    <w:rsid w:val="00C30AFA"/>
    <w:rsid w:val="00C30B58"/>
    <w:rsid w:val="00C30D8E"/>
    <w:rsid w:val="00C30DEB"/>
    <w:rsid w:val="00C30E89"/>
    <w:rsid w:val="00C31358"/>
    <w:rsid w:val="00C31439"/>
    <w:rsid w:val="00C31C12"/>
    <w:rsid w:val="00C31E6E"/>
    <w:rsid w:val="00C324FF"/>
    <w:rsid w:val="00C32704"/>
    <w:rsid w:val="00C3272B"/>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00"/>
    <w:rsid w:val="00C4238C"/>
    <w:rsid w:val="00C42B7C"/>
    <w:rsid w:val="00C42CCE"/>
    <w:rsid w:val="00C42D07"/>
    <w:rsid w:val="00C434B3"/>
    <w:rsid w:val="00C4364B"/>
    <w:rsid w:val="00C43C5C"/>
    <w:rsid w:val="00C43E12"/>
    <w:rsid w:val="00C4419B"/>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D7B"/>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06B"/>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A7D"/>
    <w:rsid w:val="00C72E75"/>
    <w:rsid w:val="00C734A5"/>
    <w:rsid w:val="00C7376F"/>
    <w:rsid w:val="00C73836"/>
    <w:rsid w:val="00C73B96"/>
    <w:rsid w:val="00C73C80"/>
    <w:rsid w:val="00C73FD8"/>
    <w:rsid w:val="00C745A7"/>
    <w:rsid w:val="00C745DA"/>
    <w:rsid w:val="00C74A5B"/>
    <w:rsid w:val="00C74D6F"/>
    <w:rsid w:val="00C74F1F"/>
    <w:rsid w:val="00C75A98"/>
    <w:rsid w:val="00C75E0F"/>
    <w:rsid w:val="00C76228"/>
    <w:rsid w:val="00C762BE"/>
    <w:rsid w:val="00C763B6"/>
    <w:rsid w:val="00C765D7"/>
    <w:rsid w:val="00C766E2"/>
    <w:rsid w:val="00C77B9A"/>
    <w:rsid w:val="00C80C33"/>
    <w:rsid w:val="00C80F2F"/>
    <w:rsid w:val="00C8309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02D"/>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015"/>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3D3"/>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40"/>
    <w:rsid w:val="00CB5968"/>
    <w:rsid w:val="00CB6AFC"/>
    <w:rsid w:val="00CB77DC"/>
    <w:rsid w:val="00CB7B4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F16"/>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8D1"/>
    <w:rsid w:val="00CD5946"/>
    <w:rsid w:val="00CD5BD2"/>
    <w:rsid w:val="00CD6279"/>
    <w:rsid w:val="00CD63DA"/>
    <w:rsid w:val="00CD6A39"/>
    <w:rsid w:val="00CD6B96"/>
    <w:rsid w:val="00CD6CA0"/>
    <w:rsid w:val="00CD7156"/>
    <w:rsid w:val="00CD71C6"/>
    <w:rsid w:val="00CD7E8E"/>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3BE"/>
    <w:rsid w:val="00CE5F7A"/>
    <w:rsid w:val="00CE61A8"/>
    <w:rsid w:val="00CE6E54"/>
    <w:rsid w:val="00CE6F2A"/>
    <w:rsid w:val="00CE713D"/>
    <w:rsid w:val="00CE797A"/>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35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CF"/>
    <w:rsid w:val="00D11BDF"/>
    <w:rsid w:val="00D124E5"/>
    <w:rsid w:val="00D129E9"/>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E9"/>
    <w:rsid w:val="00D2011A"/>
    <w:rsid w:val="00D20494"/>
    <w:rsid w:val="00D20BB8"/>
    <w:rsid w:val="00D214E7"/>
    <w:rsid w:val="00D21CA0"/>
    <w:rsid w:val="00D21CD3"/>
    <w:rsid w:val="00D21E8A"/>
    <w:rsid w:val="00D2221E"/>
    <w:rsid w:val="00D2267C"/>
    <w:rsid w:val="00D226A7"/>
    <w:rsid w:val="00D22895"/>
    <w:rsid w:val="00D23005"/>
    <w:rsid w:val="00D2333E"/>
    <w:rsid w:val="00D23844"/>
    <w:rsid w:val="00D23D0E"/>
    <w:rsid w:val="00D24D9F"/>
    <w:rsid w:val="00D25604"/>
    <w:rsid w:val="00D25B8C"/>
    <w:rsid w:val="00D26FC2"/>
    <w:rsid w:val="00D270B3"/>
    <w:rsid w:val="00D27135"/>
    <w:rsid w:val="00D2725B"/>
    <w:rsid w:val="00D3078C"/>
    <w:rsid w:val="00D30DFC"/>
    <w:rsid w:val="00D31D2C"/>
    <w:rsid w:val="00D3264A"/>
    <w:rsid w:val="00D329A4"/>
    <w:rsid w:val="00D32A6E"/>
    <w:rsid w:val="00D32E8E"/>
    <w:rsid w:val="00D33354"/>
    <w:rsid w:val="00D3347A"/>
    <w:rsid w:val="00D33742"/>
    <w:rsid w:val="00D33F14"/>
    <w:rsid w:val="00D34079"/>
    <w:rsid w:val="00D343DE"/>
    <w:rsid w:val="00D34502"/>
    <w:rsid w:val="00D34734"/>
    <w:rsid w:val="00D34820"/>
    <w:rsid w:val="00D3542A"/>
    <w:rsid w:val="00D35677"/>
    <w:rsid w:val="00D35F5A"/>
    <w:rsid w:val="00D3614C"/>
    <w:rsid w:val="00D3659C"/>
    <w:rsid w:val="00D3697A"/>
    <w:rsid w:val="00D36E50"/>
    <w:rsid w:val="00D370E5"/>
    <w:rsid w:val="00D37164"/>
    <w:rsid w:val="00D37659"/>
    <w:rsid w:val="00D37D9C"/>
    <w:rsid w:val="00D40641"/>
    <w:rsid w:val="00D40820"/>
    <w:rsid w:val="00D40DF5"/>
    <w:rsid w:val="00D41403"/>
    <w:rsid w:val="00D41498"/>
    <w:rsid w:val="00D41678"/>
    <w:rsid w:val="00D41C72"/>
    <w:rsid w:val="00D41E32"/>
    <w:rsid w:val="00D41FB8"/>
    <w:rsid w:val="00D42003"/>
    <w:rsid w:val="00D42E52"/>
    <w:rsid w:val="00D43AC8"/>
    <w:rsid w:val="00D43C10"/>
    <w:rsid w:val="00D43D05"/>
    <w:rsid w:val="00D44334"/>
    <w:rsid w:val="00D4447C"/>
    <w:rsid w:val="00D44859"/>
    <w:rsid w:val="00D448AC"/>
    <w:rsid w:val="00D44C91"/>
    <w:rsid w:val="00D44DB5"/>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ECB"/>
    <w:rsid w:val="00D51001"/>
    <w:rsid w:val="00D5101B"/>
    <w:rsid w:val="00D519BB"/>
    <w:rsid w:val="00D51DD0"/>
    <w:rsid w:val="00D523B8"/>
    <w:rsid w:val="00D5273C"/>
    <w:rsid w:val="00D52BC2"/>
    <w:rsid w:val="00D53636"/>
    <w:rsid w:val="00D536EF"/>
    <w:rsid w:val="00D538D4"/>
    <w:rsid w:val="00D538D8"/>
    <w:rsid w:val="00D54DBF"/>
    <w:rsid w:val="00D5556B"/>
    <w:rsid w:val="00D55628"/>
    <w:rsid w:val="00D55663"/>
    <w:rsid w:val="00D5594A"/>
    <w:rsid w:val="00D56081"/>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37B"/>
    <w:rsid w:val="00D6449A"/>
    <w:rsid w:val="00D647A4"/>
    <w:rsid w:val="00D647EE"/>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67FF5"/>
    <w:rsid w:val="00D70537"/>
    <w:rsid w:val="00D7066E"/>
    <w:rsid w:val="00D70792"/>
    <w:rsid w:val="00D70C58"/>
    <w:rsid w:val="00D710A9"/>
    <w:rsid w:val="00D71424"/>
    <w:rsid w:val="00D7153E"/>
    <w:rsid w:val="00D72A3E"/>
    <w:rsid w:val="00D72BC8"/>
    <w:rsid w:val="00D72BD0"/>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B2F"/>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464"/>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849"/>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F5E"/>
    <w:rsid w:val="00DB60EF"/>
    <w:rsid w:val="00DB62AD"/>
    <w:rsid w:val="00DB6631"/>
    <w:rsid w:val="00DB67A2"/>
    <w:rsid w:val="00DB67A4"/>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7A9"/>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B78"/>
    <w:rsid w:val="00DD6E3B"/>
    <w:rsid w:val="00DD70A7"/>
    <w:rsid w:val="00DD713D"/>
    <w:rsid w:val="00DD7238"/>
    <w:rsid w:val="00DD735B"/>
    <w:rsid w:val="00DD75DF"/>
    <w:rsid w:val="00DD7833"/>
    <w:rsid w:val="00DE03C3"/>
    <w:rsid w:val="00DE07DE"/>
    <w:rsid w:val="00DE0987"/>
    <w:rsid w:val="00DE09EA"/>
    <w:rsid w:val="00DE0E1F"/>
    <w:rsid w:val="00DE1126"/>
    <w:rsid w:val="00DE14DB"/>
    <w:rsid w:val="00DE1B66"/>
    <w:rsid w:val="00DE1BB0"/>
    <w:rsid w:val="00DE20CE"/>
    <w:rsid w:val="00DE27B9"/>
    <w:rsid w:val="00DE291C"/>
    <w:rsid w:val="00DE29C9"/>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043"/>
    <w:rsid w:val="00DF11CA"/>
    <w:rsid w:val="00DF1784"/>
    <w:rsid w:val="00DF2132"/>
    <w:rsid w:val="00DF2161"/>
    <w:rsid w:val="00DF21D2"/>
    <w:rsid w:val="00DF2488"/>
    <w:rsid w:val="00DF254F"/>
    <w:rsid w:val="00DF26F1"/>
    <w:rsid w:val="00DF27D5"/>
    <w:rsid w:val="00DF2D87"/>
    <w:rsid w:val="00DF2EF3"/>
    <w:rsid w:val="00DF305E"/>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2C8"/>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4A3"/>
    <w:rsid w:val="00E07792"/>
    <w:rsid w:val="00E0783E"/>
    <w:rsid w:val="00E07915"/>
    <w:rsid w:val="00E10721"/>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4B7"/>
    <w:rsid w:val="00E1450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3A3"/>
    <w:rsid w:val="00E30EAD"/>
    <w:rsid w:val="00E30EE0"/>
    <w:rsid w:val="00E30F72"/>
    <w:rsid w:val="00E31B8A"/>
    <w:rsid w:val="00E3206C"/>
    <w:rsid w:val="00E3215F"/>
    <w:rsid w:val="00E3274E"/>
    <w:rsid w:val="00E32A05"/>
    <w:rsid w:val="00E32BE3"/>
    <w:rsid w:val="00E32E70"/>
    <w:rsid w:val="00E3371C"/>
    <w:rsid w:val="00E34147"/>
    <w:rsid w:val="00E34CB6"/>
    <w:rsid w:val="00E34D35"/>
    <w:rsid w:val="00E34FB9"/>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140"/>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6F3"/>
    <w:rsid w:val="00E46901"/>
    <w:rsid w:val="00E469DD"/>
    <w:rsid w:val="00E46C23"/>
    <w:rsid w:val="00E47061"/>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2BE"/>
    <w:rsid w:val="00E543AA"/>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87A"/>
    <w:rsid w:val="00E64B70"/>
    <w:rsid w:val="00E6537D"/>
    <w:rsid w:val="00E65528"/>
    <w:rsid w:val="00E6553D"/>
    <w:rsid w:val="00E65D52"/>
    <w:rsid w:val="00E65E5B"/>
    <w:rsid w:val="00E65FE0"/>
    <w:rsid w:val="00E66042"/>
    <w:rsid w:val="00E66F17"/>
    <w:rsid w:val="00E672F0"/>
    <w:rsid w:val="00E67381"/>
    <w:rsid w:val="00E67BA4"/>
    <w:rsid w:val="00E709C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535"/>
    <w:rsid w:val="00E776DD"/>
    <w:rsid w:val="00E77CAE"/>
    <w:rsid w:val="00E77DDD"/>
    <w:rsid w:val="00E8018B"/>
    <w:rsid w:val="00E80430"/>
    <w:rsid w:val="00E807E2"/>
    <w:rsid w:val="00E81477"/>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CD2"/>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F4A"/>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E31"/>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B0"/>
    <w:rsid w:val="00EC729A"/>
    <w:rsid w:val="00EC77BC"/>
    <w:rsid w:val="00EC7833"/>
    <w:rsid w:val="00EC7A43"/>
    <w:rsid w:val="00EC7AAB"/>
    <w:rsid w:val="00ED00CE"/>
    <w:rsid w:val="00ED09D9"/>
    <w:rsid w:val="00ED0B1D"/>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97"/>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ABA"/>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2EE4"/>
    <w:rsid w:val="00EF3458"/>
    <w:rsid w:val="00EF373E"/>
    <w:rsid w:val="00EF3D3F"/>
    <w:rsid w:val="00EF3F56"/>
    <w:rsid w:val="00EF430B"/>
    <w:rsid w:val="00EF460B"/>
    <w:rsid w:val="00EF4F53"/>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CB2"/>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3F75"/>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3E4"/>
    <w:rsid w:val="00F31A5B"/>
    <w:rsid w:val="00F31C91"/>
    <w:rsid w:val="00F31D19"/>
    <w:rsid w:val="00F3204F"/>
    <w:rsid w:val="00F327AA"/>
    <w:rsid w:val="00F3282D"/>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9A"/>
    <w:rsid w:val="00F368D7"/>
    <w:rsid w:val="00F36C78"/>
    <w:rsid w:val="00F375AE"/>
    <w:rsid w:val="00F40403"/>
    <w:rsid w:val="00F407B4"/>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6A74"/>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21F"/>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03A"/>
    <w:rsid w:val="00F7215C"/>
    <w:rsid w:val="00F72873"/>
    <w:rsid w:val="00F72A89"/>
    <w:rsid w:val="00F72CD7"/>
    <w:rsid w:val="00F72DC1"/>
    <w:rsid w:val="00F731FF"/>
    <w:rsid w:val="00F73297"/>
    <w:rsid w:val="00F733F4"/>
    <w:rsid w:val="00F73B13"/>
    <w:rsid w:val="00F73E79"/>
    <w:rsid w:val="00F73F66"/>
    <w:rsid w:val="00F74CA7"/>
    <w:rsid w:val="00F74D16"/>
    <w:rsid w:val="00F74E3B"/>
    <w:rsid w:val="00F751BE"/>
    <w:rsid w:val="00F75223"/>
    <w:rsid w:val="00F75E2C"/>
    <w:rsid w:val="00F75EDA"/>
    <w:rsid w:val="00F760EE"/>
    <w:rsid w:val="00F76223"/>
    <w:rsid w:val="00F76B07"/>
    <w:rsid w:val="00F77161"/>
    <w:rsid w:val="00F77596"/>
    <w:rsid w:val="00F77896"/>
    <w:rsid w:val="00F77BB3"/>
    <w:rsid w:val="00F800B0"/>
    <w:rsid w:val="00F80204"/>
    <w:rsid w:val="00F80770"/>
    <w:rsid w:val="00F8097E"/>
    <w:rsid w:val="00F809EA"/>
    <w:rsid w:val="00F8149A"/>
    <w:rsid w:val="00F816B7"/>
    <w:rsid w:val="00F8178C"/>
    <w:rsid w:val="00F81C1E"/>
    <w:rsid w:val="00F81E14"/>
    <w:rsid w:val="00F824A2"/>
    <w:rsid w:val="00F8291D"/>
    <w:rsid w:val="00F82F45"/>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A5"/>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902"/>
    <w:rsid w:val="00FA4C7D"/>
    <w:rsid w:val="00FA4ED6"/>
    <w:rsid w:val="00FA4FD7"/>
    <w:rsid w:val="00FA5750"/>
    <w:rsid w:val="00FA5874"/>
    <w:rsid w:val="00FA612D"/>
    <w:rsid w:val="00FA6476"/>
    <w:rsid w:val="00FA6A95"/>
    <w:rsid w:val="00FA6E13"/>
    <w:rsid w:val="00FA70CC"/>
    <w:rsid w:val="00FA7316"/>
    <w:rsid w:val="00FA77D4"/>
    <w:rsid w:val="00FA798A"/>
    <w:rsid w:val="00FA7E20"/>
    <w:rsid w:val="00FB05A6"/>
    <w:rsid w:val="00FB0FF2"/>
    <w:rsid w:val="00FB18B5"/>
    <w:rsid w:val="00FB190B"/>
    <w:rsid w:val="00FB197F"/>
    <w:rsid w:val="00FB23DD"/>
    <w:rsid w:val="00FB2830"/>
    <w:rsid w:val="00FB312F"/>
    <w:rsid w:val="00FB35C3"/>
    <w:rsid w:val="00FB409D"/>
    <w:rsid w:val="00FB4272"/>
    <w:rsid w:val="00FB49D3"/>
    <w:rsid w:val="00FB4C31"/>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4E"/>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6FEC"/>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70F95C4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1AB2E3D5"/>
  <w15:docId w15:val="{D50804A3-1DEE-4318-8FDE-EBBE6C5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36BCF"/>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320A94"/>
    <w:pPr>
      <w:spacing w:before="120"/>
    </w:pPr>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634FF0"/>
    <w:rPr>
      <w:color w:val="605E5C"/>
      <w:shd w:val="clear" w:color="auto" w:fill="E1DFDD"/>
    </w:rPr>
  </w:style>
  <w:style w:type="paragraph" w:styleId="Revision">
    <w:name w:val="Revision"/>
    <w:hidden/>
    <w:uiPriority w:val="99"/>
    <w:semiHidden/>
    <w:rsid w:val="004A7909"/>
    <w:pPr>
      <w:spacing w:line="240" w:lineRule="auto"/>
    </w:pPr>
  </w:style>
  <w:style w:type="character" w:styleId="Mention">
    <w:name w:val="Mention"/>
    <w:basedOn w:val="DefaultParagraphFont"/>
    <w:uiPriority w:val="99"/>
    <w:unhideWhenUsed/>
    <w:rsid w:val="001672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1504449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841101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powercor.com.au/network-planning-and-projects/emergency-backstop-minimum-demand-events/" TargetMode="External"/><Relationship Id="rId3" Type="http://schemas.openxmlformats.org/officeDocument/2006/relationships/customXml" Target="../customXml/item3.xml"/><Relationship Id="rId21" Type="http://schemas.openxmlformats.org/officeDocument/2006/relationships/hyperlink" Target="https://cleanenergycouncil.org.au/industry-programs/products-program/inverter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ausnetservices.com.au/solar/solar-emergency-backsto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ergy.vic.gov.au/households/victorias-emergency-backstop-mechanism-for-solar/industry-guidance" TargetMode="External"/><Relationship Id="rId29" Type="http://schemas.openxmlformats.org/officeDocument/2006/relationships/hyperlink" Target="https://www.unitedenergy.com.au/network-management/emergency-backsto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leanenergycouncil.org.au/industry-programs/products-program/modules" TargetMode="External"/><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leanenergycouncil.org.au/industry-programs/products-program/inverters" TargetMode="External"/><Relationship Id="rId28" Type="http://schemas.openxmlformats.org/officeDocument/2006/relationships/hyperlink" Target="https://www.powercor.com.au/network-planning-and-projects/emergency-backstop-minimum-demand-events/"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www.energy.vic.gov.au/emergency-backstop-sola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solar.vic.gov.au/product-lists" TargetMode="External"/><Relationship Id="rId27" Type="http://schemas.openxmlformats.org/officeDocument/2006/relationships/hyperlink" Target="https://www.jemena.com.au/electricity/embedded-generation--solar/" TargetMode="External"/><Relationship Id="rId30" Type="http://schemas.openxmlformats.org/officeDocument/2006/relationships/hyperlink" Target="https://www.solar.vic.gov.au/emergency-backstop-training"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_Flow_SignoffStatus xmlns="ec4535b7-0602-4be6-8bbb-9a44e7e751e6" xsi:nil="true"/>
    <lcf76f155ced4ddcb4097134ff3c332f xmlns="ec4535b7-0602-4be6-8bbb-9a44e7e751e6" xsi:nil="true"/>
    <_dlc_DocIdPersistId xmlns="a5f32de4-e402-4188-b034-e71ca7d22e54" xsi:nil="true"/>
    <_dlc_DocId xmlns="a5f32de4-e402-4188-b034-e71ca7d22e54">DOCID614-1984727153-15053</_dlc_DocId>
    <_dlc_DocIdUrl xmlns="a5f32de4-e402-4188-b034-e71ca7d22e54">
      <Url>https://delwpvicgovau.sharepoint.com/sites/ecm_614/_layouts/15/DocIdRedir.aspx?ID=DOCID614-1984727153-15053</Url>
      <Description>DOCID614-1984727153-15053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2090ABD8FDEB4D80F074E262D9C78D" ma:contentTypeVersion="99" ma:contentTypeDescription="Create a new document." ma:contentTypeScope="" ma:versionID="8ee7cf9a9df723ca1d2fafb521516b15">
  <xsd:schema xmlns:xsd="http://www.w3.org/2001/XMLSchema" xmlns:xs="http://www.w3.org/2001/XMLSchema" xmlns:p="http://schemas.microsoft.com/office/2006/metadata/properties" xmlns:ns2="a5f32de4-e402-4188-b034-e71ca7d22e54" xmlns:ns3="9fd47c19-1c4a-4d7d-b342-c10cef269344" xmlns:ns4="ec4535b7-0602-4be6-8bbb-9a44e7e751e6" targetNamespace="http://schemas.microsoft.com/office/2006/metadata/properties" ma:root="true" ma:fieldsID="35e77be27080053e1bd8a54a2b53938e" ns2:_="" ns3:_="" ns4:_="">
    <xsd:import namespace="a5f32de4-e402-4188-b034-e71ca7d22e54"/>
    <xsd:import namespace="9fd47c19-1c4a-4d7d-b342-c10cef269344"/>
    <xsd:import namespace="ec4535b7-0602-4be6-8bbb-9a44e7e751e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a767d9f-2ff0-49ef-8ca4-084b9a19a95a}" ma:internalName="TaxCatchAll"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535b7-0602-4be6-8bbb-9a44e7e751e6"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311C-40F9-428A-A1DD-4E19BC95D60F}">
  <ds:schemaRefs>
    <ds:schemaRef ds:uri="Microsoft.SharePoint.Taxonomy.ContentTypeSync"/>
  </ds:schemaRefs>
</ds:datastoreItem>
</file>

<file path=customXml/itemProps2.xml><?xml version="1.0" encoding="utf-8"?>
<ds:datastoreItem xmlns:ds="http://schemas.openxmlformats.org/officeDocument/2006/customXml" ds:itemID="{3A7DE107-4310-4F96-992F-11E8ACE040A3}">
  <ds:schemaRefs>
    <ds:schemaRef ds:uri="http://schemas.microsoft.com/sharepoint/events"/>
  </ds:schemaRefs>
</ds:datastoreItem>
</file>

<file path=customXml/itemProps3.xml><?xml version="1.0" encoding="utf-8"?>
<ds:datastoreItem xmlns:ds="http://schemas.openxmlformats.org/officeDocument/2006/customXml" ds:itemID="{60487FA5-F583-4D9D-B986-9ED509274B3E}">
  <ds:schemaRefs>
    <ds:schemaRef ds:uri="http://schemas.microsoft.com/office/2006/metadata/properties"/>
    <ds:schemaRef ds:uri="http://schemas.microsoft.com/office/infopath/2007/PartnerControls"/>
    <ds:schemaRef ds:uri="9fd47c19-1c4a-4d7d-b342-c10cef269344"/>
    <ds:schemaRef ds:uri="ec4535b7-0602-4be6-8bbb-9a44e7e751e6"/>
    <ds:schemaRef ds:uri="a5f32de4-e402-4188-b034-e71ca7d22e54"/>
  </ds:schemaRefs>
</ds:datastoreItem>
</file>

<file path=customXml/itemProps4.xml><?xml version="1.0" encoding="utf-8"?>
<ds:datastoreItem xmlns:ds="http://schemas.openxmlformats.org/officeDocument/2006/customXml" ds:itemID="{01CC9C82-A102-4AE4-BCF3-3C1D8126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d47c19-1c4a-4d7d-b342-c10cef269344"/>
    <ds:schemaRef ds:uri="ec4535b7-0602-4be6-8bbb-9a44e7e75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241A47-5B4E-496C-853F-E2B87E6A046B}">
  <ds:schemaRefs>
    <ds:schemaRef ds:uri="http://schemas.microsoft.com/sharepoint/v3/contenttype/forms"/>
  </ds:schemaRefs>
</ds:datastoreItem>
</file>

<file path=customXml/itemProps6.xml><?xml version="1.0" encoding="utf-8"?>
<ds:datastoreItem xmlns:ds="http://schemas.openxmlformats.org/officeDocument/2006/customXml" ds:itemID="{6EB68021-42EF-40DB-9337-8E6837E1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4</Pages>
  <Words>1715</Words>
  <Characters>10888</Characters>
  <Application>Microsoft Office Word</Application>
  <DocSecurity>8</DocSecurity>
  <Lines>90</Lines>
  <Paragraphs>25</Paragraphs>
  <ScaleCrop>false</ScaleCrop>
  <Company/>
  <LinksUpToDate>false</LinksUpToDate>
  <CharactersWithSpaces>12578</CharactersWithSpaces>
  <SharedDoc>false</SharedDoc>
  <HLinks>
    <vt:vector size="72" baseType="variant">
      <vt:variant>
        <vt:i4>6226010</vt:i4>
      </vt:variant>
      <vt:variant>
        <vt:i4>33</vt:i4>
      </vt:variant>
      <vt:variant>
        <vt:i4>0</vt:i4>
      </vt:variant>
      <vt:variant>
        <vt:i4>5</vt:i4>
      </vt:variant>
      <vt:variant>
        <vt:lpwstr>http://www.energy.vic.gov.au/emergency-backstop-solar</vt:lpwstr>
      </vt:variant>
      <vt:variant>
        <vt:lpwstr/>
      </vt:variant>
      <vt:variant>
        <vt:i4>5111880</vt:i4>
      </vt:variant>
      <vt:variant>
        <vt:i4>30</vt:i4>
      </vt:variant>
      <vt:variant>
        <vt:i4>0</vt:i4>
      </vt:variant>
      <vt:variant>
        <vt:i4>5</vt:i4>
      </vt:variant>
      <vt:variant>
        <vt:lpwstr>https://www.solar.vic.gov.au/emergency-backstop-training</vt:lpwstr>
      </vt:variant>
      <vt:variant>
        <vt:lpwstr/>
      </vt:variant>
      <vt:variant>
        <vt:i4>6815784</vt:i4>
      </vt:variant>
      <vt:variant>
        <vt:i4>27</vt:i4>
      </vt:variant>
      <vt:variant>
        <vt:i4>0</vt:i4>
      </vt:variant>
      <vt:variant>
        <vt:i4>5</vt:i4>
      </vt:variant>
      <vt:variant>
        <vt:lpwstr>https://www.unitedenergy.com.au/network-management/emergency-backstop/</vt:lpwstr>
      </vt:variant>
      <vt:variant>
        <vt:lpwstr/>
      </vt:variant>
      <vt:variant>
        <vt:i4>7208997</vt:i4>
      </vt:variant>
      <vt:variant>
        <vt:i4>24</vt:i4>
      </vt:variant>
      <vt:variant>
        <vt:i4>0</vt:i4>
      </vt:variant>
      <vt:variant>
        <vt:i4>5</vt:i4>
      </vt:variant>
      <vt:variant>
        <vt:lpwstr>https://www.powercor.com.au/network-planning-and-projects/emergency-backstop-minimum-demand-events/</vt:lpwstr>
      </vt:variant>
      <vt:variant>
        <vt:lpwstr/>
      </vt:variant>
      <vt:variant>
        <vt:i4>262224</vt:i4>
      </vt:variant>
      <vt:variant>
        <vt:i4>21</vt:i4>
      </vt:variant>
      <vt:variant>
        <vt:i4>0</vt:i4>
      </vt:variant>
      <vt:variant>
        <vt:i4>5</vt:i4>
      </vt:variant>
      <vt:variant>
        <vt:lpwstr>https://www.jemena.com.au/electricity/embedded-generation--solar/</vt:lpwstr>
      </vt:variant>
      <vt:variant>
        <vt:lpwstr/>
      </vt:variant>
      <vt:variant>
        <vt:i4>7208997</vt:i4>
      </vt:variant>
      <vt:variant>
        <vt:i4>18</vt:i4>
      </vt:variant>
      <vt:variant>
        <vt:i4>0</vt:i4>
      </vt:variant>
      <vt:variant>
        <vt:i4>5</vt:i4>
      </vt:variant>
      <vt:variant>
        <vt:lpwstr>https://www.powercor.com.au/network-planning-and-projects/emergency-backstop-minimum-demand-events/</vt:lpwstr>
      </vt:variant>
      <vt:variant>
        <vt:lpwstr/>
      </vt:variant>
      <vt:variant>
        <vt:i4>6029389</vt:i4>
      </vt:variant>
      <vt:variant>
        <vt:i4>15</vt:i4>
      </vt:variant>
      <vt:variant>
        <vt:i4>0</vt:i4>
      </vt:variant>
      <vt:variant>
        <vt:i4>5</vt:i4>
      </vt:variant>
      <vt:variant>
        <vt:lpwstr>https://www.ausnetservices.com.au/solar/solar-emergency-backstop</vt:lpwstr>
      </vt:variant>
      <vt:variant>
        <vt:lpwstr/>
      </vt:variant>
      <vt:variant>
        <vt:i4>851987</vt:i4>
      </vt:variant>
      <vt:variant>
        <vt:i4>12</vt:i4>
      </vt:variant>
      <vt:variant>
        <vt:i4>0</vt:i4>
      </vt:variant>
      <vt:variant>
        <vt:i4>5</vt:i4>
      </vt:variant>
      <vt:variant>
        <vt:lpwstr>https://cleanenergycouncil.org.au/industry-programs/products-program/modules</vt:lpwstr>
      </vt:variant>
      <vt:variant>
        <vt:lpwstr/>
      </vt:variant>
      <vt:variant>
        <vt:i4>6291553</vt:i4>
      </vt:variant>
      <vt:variant>
        <vt:i4>9</vt:i4>
      </vt:variant>
      <vt:variant>
        <vt:i4>0</vt:i4>
      </vt:variant>
      <vt:variant>
        <vt:i4>5</vt:i4>
      </vt:variant>
      <vt:variant>
        <vt:lpwstr>https://cleanenergycouncil.org.au/industry-programs/products-program/inverters</vt:lpwstr>
      </vt:variant>
      <vt:variant>
        <vt:lpwstr/>
      </vt:variant>
      <vt:variant>
        <vt:i4>6553642</vt:i4>
      </vt:variant>
      <vt:variant>
        <vt:i4>6</vt:i4>
      </vt:variant>
      <vt:variant>
        <vt:i4>0</vt:i4>
      </vt:variant>
      <vt:variant>
        <vt:i4>5</vt:i4>
      </vt:variant>
      <vt:variant>
        <vt:lpwstr>https://www.solar.vic.gov.au/product-lists</vt:lpwstr>
      </vt:variant>
      <vt:variant>
        <vt:lpwstr>inverters</vt:lpwstr>
      </vt:variant>
      <vt:variant>
        <vt:i4>6291553</vt:i4>
      </vt:variant>
      <vt:variant>
        <vt:i4>3</vt:i4>
      </vt:variant>
      <vt:variant>
        <vt:i4>0</vt:i4>
      </vt:variant>
      <vt:variant>
        <vt:i4>5</vt:i4>
      </vt:variant>
      <vt:variant>
        <vt:lpwstr>https://cleanenergycouncil.org.au/industry-programs/products-program/inverters</vt:lpwstr>
      </vt:variant>
      <vt:variant>
        <vt:lpwstr/>
      </vt:variant>
      <vt:variant>
        <vt:i4>6815859</vt:i4>
      </vt:variant>
      <vt:variant>
        <vt:i4>0</vt:i4>
      </vt:variant>
      <vt:variant>
        <vt:i4>0</vt:i4>
      </vt:variant>
      <vt:variant>
        <vt:i4>5</vt:i4>
      </vt:variant>
      <vt:variant>
        <vt:lpwstr>https://www.energy.vic.gov.au/households/victorias-emergency-backstop-mechanism-for-solar/industry-guidance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Paula S Wilson (DEECA)</dc:creator>
  <cp:keywords/>
  <dc:description/>
  <cp:lastModifiedBy>Bradley T Arden (DEECA)</cp:lastModifiedBy>
  <cp:revision>311</cp:revision>
  <cp:lastPrinted>2016-09-08T07:20:00Z</cp:lastPrinted>
  <dcterms:created xsi:type="dcterms:W3CDTF">2024-09-30T02:35:00Z</dcterms:created>
  <dcterms:modified xsi:type="dcterms:W3CDTF">2024-10-15T05:46:00Z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lassificationContentMarkingFooterShapeIds">
    <vt:lpwstr>2,4,d</vt:lpwstr>
  </property>
  <property fmtid="{D5CDD505-2E9C-101B-9397-08002B2CF9AE}" pid="19" name="ClassificationContentMarkingFooterFontProps">
    <vt:lpwstr>#000000,12,Calibri</vt:lpwstr>
  </property>
  <property fmtid="{D5CDD505-2E9C-101B-9397-08002B2CF9AE}" pid="20" name="ClassificationContentMarkingFooterText">
    <vt:lpwstr>OFFICIAL</vt:lpwstr>
  </property>
  <property fmtid="{D5CDD505-2E9C-101B-9397-08002B2CF9AE}" pid="21" name="MSIP_Label_4257e2ab-f512-40e2-9c9a-c64247360765_Enabled">
    <vt:lpwstr>true</vt:lpwstr>
  </property>
  <property fmtid="{D5CDD505-2E9C-101B-9397-08002B2CF9AE}" pid="22" name="MSIP_Label_4257e2ab-f512-40e2-9c9a-c64247360765_SetDate">
    <vt:lpwstr>2023-01-04T06:02:11Z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ea0e3128-e224-439a-ab2f-0cf88f0f5016</vt:lpwstr>
  </property>
  <property fmtid="{D5CDD505-2E9C-101B-9397-08002B2CF9AE}" pid="27" name="MSIP_Label_4257e2ab-f512-40e2-9c9a-c64247360765_ContentBits">
    <vt:lpwstr>2</vt:lpwstr>
  </property>
  <property fmtid="{D5CDD505-2E9C-101B-9397-08002B2CF9AE}" pid="28" name="ContentTypeId">
    <vt:lpwstr>0x010100412090ABD8FDEB4D80F074E262D9C78D</vt:lpwstr>
  </property>
  <property fmtid="{D5CDD505-2E9C-101B-9397-08002B2CF9AE}" pid="29" name="Communication_x0020_type0">
    <vt:lpwstr/>
  </property>
  <property fmtid="{D5CDD505-2E9C-101B-9397-08002B2CF9AE}" pid="30" name="a6b8025dacc14cf9b4d4600d95399d54">
    <vt:lpwstr/>
  </property>
  <property fmtid="{D5CDD505-2E9C-101B-9397-08002B2CF9AE}" pid="31" name="Section">
    <vt:lpwstr/>
  </property>
  <property fmtid="{D5CDD505-2E9C-101B-9397-08002B2CF9AE}" pid="32" name="Agency">
    <vt:lpwstr/>
  </property>
  <property fmtid="{D5CDD505-2E9C-101B-9397-08002B2CF9AE}" pid="33" name="Branch">
    <vt:lpwstr/>
  </property>
  <property fmtid="{D5CDD505-2E9C-101B-9397-08002B2CF9AE}" pid="34" name="a25c4e3633654d669cbaa09ae6b70789">
    <vt:lpwstr/>
  </property>
  <property fmtid="{D5CDD505-2E9C-101B-9397-08002B2CF9AE}" pid="35" name="pd01c257034b4e86b1f58279a3bd54c6">
    <vt:lpwstr/>
  </property>
  <property fmtid="{D5CDD505-2E9C-101B-9397-08002B2CF9AE}" pid="36" name="o85941e134754762b9719660a258a6e6">
    <vt:lpwstr/>
  </property>
  <property fmtid="{D5CDD505-2E9C-101B-9397-08002B2CF9AE}" pid="37" name="ece32f50ba964e1fbf627a9d83fe6c01">
    <vt:lpwstr/>
  </property>
  <property fmtid="{D5CDD505-2E9C-101B-9397-08002B2CF9AE}" pid="38" name="MediaServiceImageTags">
    <vt:lpwstr/>
  </property>
  <property fmtid="{D5CDD505-2E9C-101B-9397-08002B2CF9AE}" pid="39" name="Reference_x0020_Type">
    <vt:lpwstr/>
  </property>
  <property fmtid="{D5CDD505-2E9C-101B-9397-08002B2CF9AE}" pid="40" name="Location_x0020_Type">
    <vt:lpwstr/>
  </property>
  <property fmtid="{D5CDD505-2E9C-101B-9397-08002B2CF9AE}" pid="41" name="Copyright_x0020_Licence_x0020_Name">
    <vt:lpwstr/>
  </property>
  <property fmtid="{D5CDD505-2E9C-101B-9397-08002B2CF9AE}" pid="42" name="df723ab3fe1c4eb7a0b151674e7ac40d">
    <vt:lpwstr/>
  </property>
  <property fmtid="{D5CDD505-2E9C-101B-9397-08002B2CF9AE}" pid="43" name="Communication_x0020_type">
    <vt:lpwstr/>
  </property>
  <property fmtid="{D5CDD505-2E9C-101B-9397-08002B2CF9AE}" pid="44" name="k1bd994a94c2413797db3bab8f123f6f">
    <vt:lpwstr/>
  </property>
  <property fmtid="{D5CDD505-2E9C-101B-9397-08002B2CF9AE}" pid="45" name="Division">
    <vt:lpwstr/>
  </property>
  <property fmtid="{D5CDD505-2E9C-101B-9397-08002B2CF9AE}" pid="46" name="Sub_x002d_Section">
    <vt:lpwstr/>
  </property>
  <property fmtid="{D5CDD505-2E9C-101B-9397-08002B2CF9AE}" pid="47" name="b03b604b46ce49c59d02b12ad2fcdea2">
    <vt:lpwstr/>
  </property>
  <property fmtid="{D5CDD505-2E9C-101B-9397-08002B2CF9AE}" pid="48" name="o2e611f6ba3e4c8f9a895dfb7980639e">
    <vt:lpwstr/>
  </property>
  <property fmtid="{D5CDD505-2E9C-101B-9397-08002B2CF9AE}" pid="49" name="ld508a88e6264ce89693af80a72862cb">
    <vt:lpwstr/>
  </property>
  <property fmtid="{D5CDD505-2E9C-101B-9397-08002B2CF9AE}" pid="50" name="Security_x0020_Classification">
    <vt:lpwstr/>
  </property>
  <property fmtid="{D5CDD505-2E9C-101B-9397-08002B2CF9AE}" pid="51" name="Month">
    <vt:lpwstr/>
  </property>
  <property fmtid="{D5CDD505-2E9C-101B-9397-08002B2CF9AE}" pid="52" name="ic50d0a05a8e4d9791dac67f8a1e716c">
    <vt:lpwstr/>
  </property>
  <property fmtid="{D5CDD505-2E9C-101B-9397-08002B2CF9AE}" pid="53" name="Dissemination_x0020_Limiting_x0020_Marker">
    <vt:lpwstr/>
  </property>
  <property fmtid="{D5CDD505-2E9C-101B-9397-08002B2CF9AE}" pid="54" name="o5b1c233da4c4d469758d9a49be09885">
    <vt:lpwstr/>
  </property>
  <property fmtid="{D5CDD505-2E9C-101B-9397-08002B2CF9AE}" pid="55" name="Copyright_x0020_License_x0020_Type">
    <vt:lpwstr/>
  </property>
  <property fmtid="{D5CDD505-2E9C-101B-9397-08002B2CF9AE}" pid="56" name="mfe9accc5a0b4653a7b513b67ffd122d">
    <vt:lpwstr/>
  </property>
  <property fmtid="{D5CDD505-2E9C-101B-9397-08002B2CF9AE}" pid="57" name="Group1">
    <vt:lpwstr/>
  </property>
  <property fmtid="{D5CDD505-2E9C-101B-9397-08002B2CF9AE}" pid="58" name="n771d69a070c4babbf278c67c8a2b859">
    <vt:lpwstr/>
  </property>
  <property fmtid="{D5CDD505-2E9C-101B-9397-08002B2CF9AE}" pid="59" name="fb3179c379644f499d7166d0c985669b">
    <vt:lpwstr/>
  </property>
  <property fmtid="{D5CDD505-2E9C-101B-9397-08002B2CF9AE}" pid="60" name="Sub-Section">
    <vt:lpwstr/>
  </property>
  <property fmtid="{D5CDD505-2E9C-101B-9397-08002B2CF9AE}" pid="61" name="Communication type0">
    <vt:lpwstr/>
  </property>
  <property fmtid="{D5CDD505-2E9C-101B-9397-08002B2CF9AE}" pid="62" name="Copyright Licence Name">
    <vt:lpwstr/>
  </property>
  <property fmtid="{D5CDD505-2E9C-101B-9397-08002B2CF9AE}" pid="63" name="Communication type">
    <vt:lpwstr/>
  </property>
  <property fmtid="{D5CDD505-2E9C-101B-9397-08002B2CF9AE}" pid="64" name="Dissemination Limiting Marker">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Security Classification">
    <vt:lpwstr/>
  </property>
  <property fmtid="{D5CDD505-2E9C-101B-9397-08002B2CF9AE}" pid="69" name="_dlc_DocIdItemGuid">
    <vt:lpwstr>99d55655-9b95-4e5d-b7e9-fd3f67268578</vt:lpwstr>
  </property>
</Properties>
</file>